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61" w:rsidRPr="00AE7A86" w:rsidRDefault="00A56F61" w:rsidP="00AE7A86">
      <w:pPr>
        <w:pStyle w:val="1"/>
        <w:spacing w:line="360" w:lineRule="auto"/>
        <w:jc w:val="left"/>
        <w:rPr>
          <w:sz w:val="24"/>
          <w:szCs w:val="24"/>
        </w:rPr>
      </w:pPr>
      <w:r w:rsidRPr="00AE7A86">
        <w:rPr>
          <w:sz w:val="24"/>
          <w:szCs w:val="24"/>
        </w:rPr>
        <w:t xml:space="preserve">ПРИЛОЖЕНИЕ </w:t>
      </w:r>
    </w:p>
    <w:p w:rsidR="00A56F61" w:rsidRPr="00AE7A86" w:rsidRDefault="00A56F61" w:rsidP="00AE7A86">
      <w:pPr>
        <w:pStyle w:val="1"/>
        <w:spacing w:line="360" w:lineRule="auto"/>
        <w:jc w:val="left"/>
        <w:rPr>
          <w:sz w:val="24"/>
          <w:szCs w:val="24"/>
        </w:rPr>
      </w:pPr>
      <w:r w:rsidRPr="00AE7A86">
        <w:rPr>
          <w:sz w:val="24"/>
          <w:szCs w:val="24"/>
        </w:rPr>
        <w:t xml:space="preserve">Замечания и предложения  экспертов Союза «Национальная Медицинская Палата»  к проекту приказа  </w:t>
      </w:r>
      <w:bookmarkStart w:id="0" w:name="_Toc453337116"/>
      <w:r w:rsidRPr="00AE7A86">
        <w:rPr>
          <w:sz w:val="24"/>
          <w:szCs w:val="24"/>
        </w:rPr>
        <w:t xml:space="preserve">Министерства здравоохранения Российской Федерации </w:t>
      </w:r>
      <w:bookmarkEnd w:id="0"/>
      <w:r w:rsidRPr="00AE7A86">
        <w:rPr>
          <w:color w:val="000000"/>
          <w:sz w:val="24"/>
          <w:szCs w:val="24"/>
          <w:lang w:eastAsia="ru-RU"/>
        </w:rPr>
        <w:t xml:space="preserve"> «</w:t>
      </w:r>
      <w:r w:rsidRPr="00AE7A86">
        <w:rPr>
          <w:sz w:val="24"/>
          <w:szCs w:val="24"/>
        </w:rPr>
        <w:t>Об утверждении порядка проведения диспансеризации определенных гру</w:t>
      </w:r>
      <w:proofErr w:type="gramStart"/>
      <w:r w:rsidRPr="00AE7A86">
        <w:rPr>
          <w:sz w:val="24"/>
          <w:szCs w:val="24"/>
        </w:rPr>
        <w:t>пп взр</w:t>
      </w:r>
      <w:proofErr w:type="gramEnd"/>
      <w:r w:rsidRPr="00AE7A86">
        <w:rPr>
          <w:sz w:val="24"/>
          <w:szCs w:val="24"/>
        </w:rPr>
        <w:t>ослого населения».</w:t>
      </w:r>
      <w:r w:rsidR="00152056">
        <w:rPr>
          <w:sz w:val="24"/>
          <w:szCs w:val="24"/>
        </w:rPr>
        <w:t xml:space="preserve"> </w:t>
      </w:r>
      <w:r w:rsidR="00152056" w:rsidRPr="00152056">
        <w:rPr>
          <w:color w:val="FF0000"/>
          <w:sz w:val="24"/>
          <w:szCs w:val="24"/>
        </w:rPr>
        <w:t>06.02.2017</w:t>
      </w:r>
    </w:p>
    <w:p w:rsidR="001606EE" w:rsidRPr="00AE7A86" w:rsidRDefault="001606EE" w:rsidP="00AE7A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61"/>
        <w:gridCol w:w="514"/>
        <w:gridCol w:w="4306"/>
        <w:gridCol w:w="77"/>
      </w:tblGrid>
      <w:tr w:rsidR="00A56F61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A56F61" w:rsidRPr="00AE7A86" w:rsidRDefault="00A56F61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Положение проекта приказа, требующее изменений</w:t>
            </w:r>
          </w:p>
        </w:tc>
        <w:tc>
          <w:tcPr>
            <w:tcW w:w="4961" w:type="dxa"/>
          </w:tcPr>
          <w:p w:rsidR="00A56F61" w:rsidRPr="00AE7A86" w:rsidRDefault="00A56F61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Обоснование предлагаемых  изменений</w:t>
            </w:r>
          </w:p>
        </w:tc>
        <w:tc>
          <w:tcPr>
            <w:tcW w:w="4820" w:type="dxa"/>
            <w:gridSpan w:val="2"/>
          </w:tcPr>
          <w:p w:rsidR="00A56F61" w:rsidRPr="00AE7A86" w:rsidRDefault="00A56F61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Предложение по новому тексту проекта</w:t>
            </w:r>
          </w:p>
        </w:tc>
      </w:tr>
      <w:tr w:rsidR="00E651C9" w:rsidRPr="00AE7A86" w:rsidTr="00AE7A86">
        <w:trPr>
          <w:gridAfter w:val="1"/>
          <w:wAfter w:w="77" w:type="dxa"/>
        </w:trPr>
        <w:tc>
          <w:tcPr>
            <w:tcW w:w="14709" w:type="dxa"/>
            <w:gridSpan w:val="4"/>
          </w:tcPr>
          <w:p w:rsidR="00E651C9" w:rsidRPr="00AE7A86" w:rsidRDefault="00E651C9" w:rsidP="00AE7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Пункт 3. Диспансеризация взрослого населения проводится путем углубленного</w:t>
            </w:r>
            <w:r w:rsidRPr="00AE7A86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 </w:t>
            </w: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обследования состояния здоровья граждан в целях</w:t>
            </w:r>
          </w:p>
        </w:tc>
      </w:tr>
      <w:tr w:rsidR="001606EE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E651C9" w:rsidRPr="00AE7A86" w:rsidRDefault="0075154C" w:rsidP="00DE0C60">
            <w:pPr>
              <w:spacing w:line="36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651C9"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Подпункт4.</w:t>
            </w:r>
            <w:r w:rsidR="00E651C9"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группы диспансерного наблюдения граждан с выявленными хроническими неинфекционными заболеваниями и иными заболеваниями (состояниями), а также граждан с высоким и очень высоким сердечно-сосудистым риском.</w:t>
            </w:r>
          </w:p>
          <w:p w:rsidR="007C7B03" w:rsidRPr="00AE7A86" w:rsidRDefault="007C7B03" w:rsidP="00AE7A8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03" w:rsidRPr="00AE7A86" w:rsidRDefault="007C7B03" w:rsidP="00AE7A8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03" w:rsidRPr="00AE7A86" w:rsidRDefault="007C7B03" w:rsidP="00AE7A8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6EE" w:rsidRPr="00AE7A86" w:rsidRDefault="001606EE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606EE" w:rsidRDefault="00E651C9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Отсутствует ссылка на нормативный акт, определяющий группы диспансерного наблюдения</w:t>
            </w:r>
          </w:p>
          <w:p w:rsidR="008D053E" w:rsidRDefault="008D053E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E" w:rsidRDefault="008D053E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E" w:rsidRDefault="008D053E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E" w:rsidRDefault="008D053E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E" w:rsidRDefault="008D053E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E" w:rsidRDefault="008D053E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E" w:rsidRDefault="008D053E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3E" w:rsidRPr="00AE7A86" w:rsidRDefault="008D053E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E651C9" w:rsidRPr="00AE7A86" w:rsidRDefault="00E651C9" w:rsidP="00AE7A8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Добавить:</w:t>
            </w:r>
          </w:p>
          <w:p w:rsidR="001606EE" w:rsidRPr="00AE7A86" w:rsidRDefault="00E651C9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ссылку на нормативный акт, определяющий группы диспансерного наблюдения.</w:t>
            </w:r>
          </w:p>
        </w:tc>
      </w:tr>
      <w:tr w:rsidR="00756110" w:rsidRPr="00AE7A86" w:rsidTr="00AE7A86">
        <w:trPr>
          <w:gridAfter w:val="1"/>
          <w:wAfter w:w="77" w:type="dxa"/>
        </w:trPr>
        <w:tc>
          <w:tcPr>
            <w:tcW w:w="14709" w:type="dxa"/>
            <w:gridSpan w:val="4"/>
          </w:tcPr>
          <w:p w:rsidR="00756110" w:rsidRPr="00AE7A86" w:rsidRDefault="008D053E" w:rsidP="00AE7A8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Пункт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110" w:rsidRPr="008D05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6110"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. Основной комплекс мероприятий диспансеризации проводится 1 раз в 3 года</w:t>
            </w:r>
            <w:r w:rsidR="00756110" w:rsidRPr="00AE7A86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756110"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возрастные периоды, предусмотренные приложением № 1 к настоящему Порядку</w:t>
            </w:r>
            <w:r w:rsidR="00756110" w:rsidRPr="00AE7A8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  <w:r w:rsidR="00756110"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, за исключением:</w:t>
            </w:r>
          </w:p>
          <w:p w:rsidR="00756110" w:rsidRPr="00AE7A86" w:rsidRDefault="00756110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1C9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E651C9" w:rsidRPr="00AE7A86" w:rsidRDefault="00E651C9" w:rsidP="00AE7A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Ссылка 2</w:t>
            </w:r>
          </w:p>
          <w:p w:rsidR="00E651C9" w:rsidRPr="00AE7A86" w:rsidRDefault="00E651C9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«Маммография для женщин в возрасте от 39 до 51 года, исследование кала на скрытую кровь для граждан в возрасте от 49 до 74 лет, флюорография пегких для граждан в возрасте от 21 года и старше проводятся 1 раз в 2 года»</w:t>
            </w:r>
          </w:p>
        </w:tc>
        <w:tc>
          <w:tcPr>
            <w:tcW w:w="4961" w:type="dxa"/>
          </w:tcPr>
          <w:p w:rsidR="00E651C9" w:rsidRPr="00AE7A86" w:rsidRDefault="00E651C9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Противоречит пункту 13.1. подпункт</w:t>
            </w:r>
            <w:r w:rsidR="000A2BDA" w:rsidRPr="00AE7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4820" w:type="dxa"/>
            <w:gridSpan w:val="2"/>
          </w:tcPr>
          <w:p w:rsidR="00E651C9" w:rsidRPr="00AE7A86" w:rsidRDefault="00E651C9" w:rsidP="00AE7A86">
            <w:pPr>
              <w:pStyle w:val="af"/>
              <w:shd w:val="clear" w:color="auto" w:fill="auto"/>
              <w:spacing w:line="360" w:lineRule="auto"/>
              <w:ind w:firstLine="280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t>Пункт 4. Ссылка 2. изложить в следующей редакции:</w:t>
            </w:r>
          </w:p>
          <w:p w:rsidR="00E651C9" w:rsidRPr="00AE7A86" w:rsidRDefault="00E651C9" w:rsidP="00AE7A8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«Маммография для женщин 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раз в 3 года в возрасте 39-49 лет  и  </w:t>
            </w:r>
            <w:r w:rsidRPr="00AE7A86">
              <w:rPr>
                <w:rStyle w:val="8"/>
                <w:color w:val="FF0000"/>
                <w:sz w:val="24"/>
                <w:szCs w:val="24"/>
              </w:rPr>
              <w:t>1</w:t>
            </w:r>
            <w:r w:rsidRPr="00AE7A86">
              <w:rPr>
                <w:rStyle w:val="ad"/>
                <w:rFonts w:eastAsiaTheme="minorHAnsi"/>
                <w:color w:val="FF0000"/>
                <w:sz w:val="24"/>
                <w:szCs w:val="24"/>
              </w:rPr>
              <w:t xml:space="preserve"> </w:t>
            </w:r>
            <w:r w:rsidRPr="00AE7A86">
              <w:rPr>
                <w:rStyle w:val="ad"/>
                <w:rFonts w:eastAsiaTheme="minorHAnsi"/>
                <w:b w:val="0"/>
                <w:color w:val="FF0000"/>
                <w:sz w:val="24"/>
                <w:szCs w:val="24"/>
              </w:rPr>
              <w:t xml:space="preserve">раз 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 года в возрасте</w:t>
            </w:r>
            <w:r w:rsidRPr="00AE7A86">
              <w:rPr>
                <w:rStyle w:val="8"/>
                <w:color w:val="FF0000"/>
                <w:sz w:val="24"/>
                <w:szCs w:val="24"/>
              </w:rPr>
              <w:t xml:space="preserve"> 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51-69 лет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, исследование кала на скрытую кровь для граждан в возрасте от 49 до 74 лет, флюорография легких для граждан в возрасте от 21 года и старше проводятся 1 раз в 2 года».</w:t>
            </w:r>
          </w:p>
        </w:tc>
      </w:tr>
      <w:tr w:rsidR="00756110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756110" w:rsidRPr="00AE7A86" w:rsidRDefault="00756110" w:rsidP="00AE7A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Следует добавить !</w:t>
            </w:r>
          </w:p>
        </w:tc>
        <w:tc>
          <w:tcPr>
            <w:tcW w:w="4961" w:type="dxa"/>
          </w:tcPr>
          <w:p w:rsidR="00756110" w:rsidRPr="00AE7A86" w:rsidRDefault="00756110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Особые контингенты. Нуждаются в 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ежегодных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осмотрах.</w:t>
            </w:r>
          </w:p>
        </w:tc>
        <w:tc>
          <w:tcPr>
            <w:tcW w:w="4820" w:type="dxa"/>
            <w:gridSpan w:val="2"/>
          </w:tcPr>
          <w:p w:rsidR="00756110" w:rsidRPr="00AE7A86" w:rsidRDefault="00756110" w:rsidP="00AE7A86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4)</w:t>
            </w:r>
            <w:r w:rsidRPr="00AE7A8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Тружеников тыла</w:t>
            </w:r>
          </w:p>
        </w:tc>
      </w:tr>
      <w:tr w:rsidR="00756110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756110" w:rsidRPr="00AE7A86" w:rsidRDefault="00756110" w:rsidP="00AE7A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Следует добавить !</w:t>
            </w:r>
          </w:p>
        </w:tc>
        <w:tc>
          <w:tcPr>
            <w:tcW w:w="4961" w:type="dxa"/>
          </w:tcPr>
          <w:p w:rsidR="00756110" w:rsidRPr="00AE7A86" w:rsidRDefault="00756110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Особые контингенты. Нуждаются в 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ежегодных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осмотрах.</w:t>
            </w:r>
          </w:p>
        </w:tc>
        <w:tc>
          <w:tcPr>
            <w:tcW w:w="4820" w:type="dxa"/>
            <w:gridSpan w:val="2"/>
          </w:tcPr>
          <w:p w:rsidR="00756110" w:rsidRPr="00AE7A86" w:rsidRDefault="00756110" w:rsidP="00AE7A86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5)</w:t>
            </w:r>
            <w:r w:rsidRPr="00AE7A8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Членов семьи умерших (погибших) ветеранов</w:t>
            </w:r>
          </w:p>
        </w:tc>
      </w:tr>
      <w:tr w:rsidR="00756110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756110" w:rsidRPr="00AE7A86" w:rsidRDefault="00756110" w:rsidP="00AE7A86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Следует добавить !</w:t>
            </w:r>
          </w:p>
        </w:tc>
        <w:tc>
          <w:tcPr>
            <w:tcW w:w="4961" w:type="dxa"/>
          </w:tcPr>
          <w:p w:rsidR="00E651C9" w:rsidRPr="00AE7A86" w:rsidRDefault="00756110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Особые контингенты. Нуждаются в 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ежегодных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осмотрах.</w:t>
            </w:r>
          </w:p>
        </w:tc>
        <w:tc>
          <w:tcPr>
            <w:tcW w:w="4820" w:type="dxa"/>
            <w:gridSpan w:val="2"/>
          </w:tcPr>
          <w:p w:rsidR="00756110" w:rsidRPr="00AE7A86" w:rsidRDefault="00756110" w:rsidP="00AE7A86">
            <w:pPr>
              <w:spacing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6)</w:t>
            </w:r>
            <w:r w:rsidRPr="00AE7A8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Участников ликвидации аварии на ЧАЭС, «Маяк».</w:t>
            </w:r>
          </w:p>
        </w:tc>
      </w:tr>
      <w:tr w:rsidR="00867E74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867E74" w:rsidRPr="00AE7A86" w:rsidRDefault="00867E74" w:rsidP="00AE7A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Следует добавить !</w:t>
            </w:r>
          </w:p>
          <w:p w:rsidR="00867E74" w:rsidRPr="00AE7A86" w:rsidRDefault="00867E74" w:rsidP="00AE7A8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E74" w:rsidRPr="00AE7A86" w:rsidRDefault="00867E74" w:rsidP="00AE7A8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867E74" w:rsidRPr="00AE7A86" w:rsidRDefault="00867E74" w:rsidP="00AE7A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улучшения демографической ситуации, повышения показателей онковыявляемости на ранних стадиях (</w:t>
            </w: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ст.), снижения смертности от заболеваний.</w:t>
            </w:r>
          </w:p>
          <w:p w:rsidR="00867E74" w:rsidRPr="00AE7A86" w:rsidRDefault="00867E74" w:rsidP="00AE7A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E74" w:rsidRPr="00AE7A86" w:rsidRDefault="00867E74" w:rsidP="00AE7A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867E74" w:rsidRPr="00AE7A86" w:rsidRDefault="00867E74" w:rsidP="00AE7A8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дополнительно в п.4, подпункт </w:t>
            </w:r>
          </w:p>
          <w:p w:rsidR="00867E74" w:rsidRPr="00AE7A86" w:rsidRDefault="00867E74" w:rsidP="00AE7A86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A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4) инвалидов первой, второй, третей группы по общему заболеванию с прохождением диспансеризации ежегодно вне зависимости </w:t>
            </w:r>
            <w:r w:rsidRPr="00AE7A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от возраста.</w:t>
            </w:r>
          </w:p>
          <w:p w:rsidR="00867E74" w:rsidRPr="00AE7A86" w:rsidRDefault="00867E74" w:rsidP="00AE7A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E74" w:rsidRPr="00AE7A86" w:rsidRDefault="00867E74" w:rsidP="00AE7A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1C9" w:rsidRPr="00AE7A86" w:rsidTr="00AE7A86">
        <w:trPr>
          <w:gridAfter w:val="1"/>
          <w:wAfter w:w="77" w:type="dxa"/>
        </w:trPr>
        <w:tc>
          <w:tcPr>
            <w:tcW w:w="14709" w:type="dxa"/>
            <w:gridSpan w:val="4"/>
          </w:tcPr>
          <w:p w:rsidR="00E651C9" w:rsidRPr="00AE7A86" w:rsidRDefault="008D053E" w:rsidP="00AE7A8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Пункт </w:t>
            </w:r>
            <w:r w:rsidR="00E651C9"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5. Перечень осмотров (консультаций) врачами-специалистами (фельдшером или акушеркой), исследований и иных медицинских мероприятий, проводимых в рамках диспансеризации в зависимости от возраста и пола гражданина (объем диспансеризации), определяется в соответствии с приложением № 1 к настоящему Порядку</w:t>
            </w:r>
          </w:p>
        </w:tc>
      </w:tr>
      <w:tr w:rsidR="00AE7A86" w:rsidRPr="00AE7A86" w:rsidTr="001F1010">
        <w:tc>
          <w:tcPr>
            <w:tcW w:w="4928" w:type="dxa"/>
          </w:tcPr>
          <w:p w:rsidR="00AE7A86" w:rsidRPr="00AE7A86" w:rsidRDefault="00AE7A86" w:rsidP="00AE7A86">
            <w:pPr>
              <w:pStyle w:val="af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t xml:space="preserve"> </w:t>
            </w:r>
            <w:r w:rsidRPr="00DE0C60">
              <w:rPr>
                <w:b/>
                <w:sz w:val="24"/>
                <w:szCs w:val="24"/>
              </w:rPr>
              <w:t>Ссылка 7</w:t>
            </w:r>
            <w:r w:rsidRPr="00AE7A86">
              <w:rPr>
                <w:sz w:val="24"/>
                <w:szCs w:val="24"/>
              </w:rPr>
              <w:t>.</w:t>
            </w:r>
          </w:p>
          <w:p w:rsidR="00AE7A86" w:rsidRPr="00AE7A86" w:rsidRDefault="00AE7A86" w:rsidP="00AE7A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Флюорография легких и маммография проводятся 1 раз в 2 года, мазок (соскоб) с поверхности шейки матки (наружного маточного зева) и цервикального канала на цитологическое исследование проводится 1 раз в 3 года.</w:t>
            </w:r>
          </w:p>
        </w:tc>
        <w:tc>
          <w:tcPr>
            <w:tcW w:w="4961" w:type="dxa"/>
          </w:tcPr>
          <w:p w:rsidR="00AE7A86" w:rsidRPr="00AE7A86" w:rsidRDefault="00AE7A86" w:rsidP="00AE7A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Не указан возраст граждан</w:t>
            </w:r>
          </w:p>
          <w:p w:rsidR="00AE7A86" w:rsidRPr="00AE7A86" w:rsidRDefault="00AE7A86" w:rsidP="00AE7A86">
            <w:pPr>
              <w:pStyle w:val="af"/>
              <w:framePr w:wrap="notBeside" w:vAnchor="text" w:hAnchor="text" w:xAlign="center" w:y="1"/>
              <w:shd w:val="clear" w:color="auto" w:fill="auto"/>
              <w:spacing w:line="360" w:lineRule="auto"/>
              <w:ind w:firstLine="280"/>
              <w:rPr>
                <w:sz w:val="24"/>
                <w:szCs w:val="24"/>
              </w:rPr>
            </w:pPr>
          </w:p>
        </w:tc>
        <w:tc>
          <w:tcPr>
            <w:tcW w:w="4897" w:type="dxa"/>
            <w:gridSpan w:val="3"/>
          </w:tcPr>
          <w:p w:rsidR="00AE7A86" w:rsidRPr="008D053E" w:rsidRDefault="00AE7A86" w:rsidP="00AE7A86">
            <w:pPr>
              <w:pStyle w:val="af"/>
              <w:shd w:val="clear" w:color="auto" w:fill="auto"/>
              <w:spacing w:line="360" w:lineRule="auto"/>
              <w:ind w:firstLine="280"/>
              <w:rPr>
                <w:sz w:val="22"/>
                <w:szCs w:val="22"/>
              </w:rPr>
            </w:pPr>
            <w:r w:rsidRPr="008D053E">
              <w:rPr>
                <w:sz w:val="22"/>
                <w:szCs w:val="22"/>
              </w:rPr>
              <w:t>Пункт 5. Ссылка 7. изложить в следующей редакции:</w:t>
            </w:r>
          </w:p>
          <w:p w:rsidR="00AE7A86" w:rsidRPr="008D053E" w:rsidRDefault="00AE7A86" w:rsidP="00AE7A86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8D053E">
              <w:rPr>
                <w:rFonts w:ascii="Times New Roman" w:hAnsi="Times New Roman" w:cs="Times New Roman"/>
                <w:color w:val="FF0000"/>
              </w:rPr>
              <w:t>«Флюорография легких для граждан в возрасте от 21 года и старше проводится 1 раз в 2 года и маммография проводится для : женщин в возрасте 1 раз в 3 года в возрасте 39-</w:t>
            </w:r>
            <w:r w:rsidRPr="008D053E">
              <w:rPr>
                <w:rFonts w:ascii="Times New Roman" w:hAnsi="Times New Roman" w:cs="Times New Roman"/>
                <w:color w:val="FF0000"/>
              </w:rPr>
              <w:softHyphen/>
              <w:t>49 лет и 1 раз в 2 года в возрасте 51 - 69 лет, мазок (соскоб) с поверхности шейки матки (наружного маточного зева) и цервикального канала на цитологическое исследование проводится 1 раз в 3 года (для женщин в возрасте от 30 до 60 лет включительно)».</w:t>
            </w:r>
          </w:p>
          <w:p w:rsidR="00AE7A86" w:rsidRPr="00AE7A86" w:rsidRDefault="00AE7A86" w:rsidP="00AE7A8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E7A86" w:rsidRPr="00AE7A86" w:rsidRDefault="00AE7A86" w:rsidP="00AE7A8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E7A86" w:rsidRPr="00AE7A86" w:rsidRDefault="00AE7A86" w:rsidP="00AE7A8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E7A86" w:rsidRPr="00AE7A86" w:rsidRDefault="00AE7A86" w:rsidP="00AE7A8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86" w:rsidRPr="00AE7A86" w:rsidTr="005B4DA7">
        <w:tc>
          <w:tcPr>
            <w:tcW w:w="14786" w:type="dxa"/>
            <w:gridSpan w:val="5"/>
          </w:tcPr>
          <w:p w:rsidR="00AE7A86" w:rsidRPr="00AE7A86" w:rsidRDefault="008D053E" w:rsidP="00AE7A86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r w:rsidR="00AE7A86"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7. Гражданин проходит диспансеризацию в медицинской организации, в которой он получает первичную медико-санитарную помощь.</w:t>
            </w:r>
          </w:p>
          <w:p w:rsidR="00AE7A86" w:rsidRPr="00AE7A86" w:rsidRDefault="00AE7A86" w:rsidP="00AE7A86">
            <w:pPr>
              <w:pStyle w:val="af"/>
              <w:shd w:val="clear" w:color="auto" w:fill="auto"/>
              <w:spacing w:line="360" w:lineRule="auto"/>
              <w:ind w:firstLine="280"/>
              <w:rPr>
                <w:sz w:val="24"/>
                <w:szCs w:val="24"/>
              </w:rPr>
            </w:pPr>
          </w:p>
        </w:tc>
      </w:tr>
      <w:tr w:rsidR="00AE7A86" w:rsidRPr="00AE7A86" w:rsidTr="001F1010">
        <w:trPr>
          <w:trHeight w:val="7105"/>
        </w:trPr>
        <w:tc>
          <w:tcPr>
            <w:tcW w:w="4928" w:type="dxa"/>
          </w:tcPr>
          <w:p w:rsidR="00AE7A86" w:rsidRPr="00AE7A86" w:rsidRDefault="00AE7A86" w:rsidP="00AE7A86">
            <w:pPr>
              <w:pStyle w:val="51"/>
              <w:shd w:val="clear" w:color="auto" w:fill="auto"/>
              <w:tabs>
                <w:tab w:val="left" w:pos="0"/>
              </w:tabs>
              <w:spacing w:after="0" w:line="360" w:lineRule="auto"/>
              <w:ind w:left="20"/>
              <w:jc w:val="both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lastRenderedPageBreak/>
              <w:tab/>
              <w:t>Гражданин</w:t>
            </w:r>
            <w:r>
              <w:rPr>
                <w:sz w:val="24"/>
                <w:szCs w:val="24"/>
              </w:rPr>
              <w:t xml:space="preserve"> </w:t>
            </w:r>
            <w:r w:rsidRPr="00AE7A86">
              <w:rPr>
                <w:sz w:val="24"/>
                <w:szCs w:val="24"/>
              </w:rPr>
              <w:t xml:space="preserve">Проходит диспансеризацию в медицинской организации, в которой он получает первичную медико-санитарную помощь. </w:t>
            </w:r>
          </w:p>
        </w:tc>
        <w:tc>
          <w:tcPr>
            <w:tcW w:w="4961" w:type="dxa"/>
          </w:tcPr>
          <w:p w:rsidR="00AE7A86" w:rsidRPr="00AE7A86" w:rsidRDefault="00AE7A86" w:rsidP="00AE7A86">
            <w:pPr>
              <w:pStyle w:val="51"/>
              <w:shd w:val="clear" w:color="auto" w:fill="auto"/>
              <w:spacing w:after="0" w:line="360" w:lineRule="auto"/>
              <w:ind w:left="20"/>
              <w:jc w:val="both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t>Выполнение плана ДВН работающему населению связано с большими сложностями, несмотря на организацию работы в субботние дни.</w:t>
            </w:r>
          </w:p>
          <w:p w:rsidR="00AE7A86" w:rsidRPr="00AE7A86" w:rsidRDefault="00AE7A86" w:rsidP="00AE7A86">
            <w:pPr>
              <w:pStyle w:val="af"/>
              <w:framePr w:wrap="notBeside" w:vAnchor="text" w:hAnchor="text" w:xAlign="center" w:y="1"/>
              <w:shd w:val="clear" w:color="auto" w:fill="auto"/>
              <w:spacing w:line="360" w:lineRule="auto"/>
              <w:ind w:firstLine="280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t xml:space="preserve">Организация </w:t>
            </w:r>
            <w:r w:rsidRPr="00AE7A86">
              <w:rPr>
                <w:rStyle w:val="50"/>
                <w:sz w:val="24"/>
                <w:szCs w:val="24"/>
              </w:rPr>
              <w:t xml:space="preserve">выездной работы на </w:t>
            </w:r>
            <w:r w:rsidRPr="00AE7A86">
              <w:rPr>
                <w:rStyle w:val="510"/>
                <w:sz w:val="24"/>
                <w:szCs w:val="24"/>
              </w:rPr>
              <w:t>предприятия</w:t>
            </w:r>
            <w:r w:rsidRPr="00AE7A86">
              <w:rPr>
                <w:rStyle w:val="5101"/>
                <w:sz w:val="24"/>
                <w:szCs w:val="24"/>
              </w:rPr>
              <w:t>, расположенные</w:t>
            </w:r>
            <w:r w:rsidRPr="00AE7A86">
              <w:rPr>
                <w:sz w:val="24"/>
                <w:szCs w:val="24"/>
              </w:rPr>
              <w:t xml:space="preserve"> на территории обслуживания позволила бы увеличить охват населения мероприятиями по ДВН. Это также позволит заинтересовать работодателей в проведении ДВН сотрудников, т.к. результаты исследований могут быть использованы при прохождении периодического профилактического осмотра сотрудниками (годность результатов анализов 1 год), что снизит стоимость проведения </w:t>
            </w:r>
            <w:r w:rsidRPr="00AE7A86">
              <w:rPr>
                <w:rStyle w:val="50"/>
                <w:sz w:val="24"/>
                <w:szCs w:val="24"/>
              </w:rPr>
              <w:t>профосмотра</w:t>
            </w:r>
          </w:p>
        </w:tc>
        <w:tc>
          <w:tcPr>
            <w:tcW w:w="4897" w:type="dxa"/>
            <w:gridSpan w:val="3"/>
          </w:tcPr>
          <w:p w:rsidR="00AE7A86" w:rsidRPr="00AE7A86" w:rsidRDefault="00AE7A86" w:rsidP="00AE7A86">
            <w:pPr>
              <w:pStyle w:val="af"/>
              <w:shd w:val="clear" w:color="auto" w:fill="auto"/>
              <w:spacing w:line="360" w:lineRule="auto"/>
              <w:ind w:firstLine="280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t>Гражданин проходит диспансеризацию в медицинской организации, в которой он получает первичную медико-санитарную помощь. При желании гражданина, в медицинской организации по адресу места работы, с последующей передачей информации в поликлинику по месту прикрепления</w:t>
            </w:r>
          </w:p>
        </w:tc>
      </w:tr>
      <w:tr w:rsidR="00AE7A86" w:rsidRPr="00AE7A86" w:rsidTr="001F1010">
        <w:tc>
          <w:tcPr>
            <w:tcW w:w="4928" w:type="dxa"/>
          </w:tcPr>
          <w:p w:rsidR="00AE7A86" w:rsidRPr="00DE0C60" w:rsidRDefault="00AE7A86" w:rsidP="00AE7A86">
            <w:pPr>
              <w:pStyle w:val="51"/>
              <w:shd w:val="clear" w:color="auto" w:fill="auto"/>
              <w:tabs>
                <w:tab w:val="left" w:pos="0"/>
              </w:tabs>
              <w:spacing w:after="0" w:line="360" w:lineRule="auto"/>
              <w:ind w:left="20"/>
              <w:jc w:val="both"/>
              <w:rPr>
                <w:i/>
                <w:sz w:val="24"/>
                <w:szCs w:val="24"/>
              </w:rPr>
            </w:pPr>
            <w:r w:rsidRPr="00DE0C60">
              <w:rPr>
                <w:i/>
                <w:sz w:val="24"/>
                <w:szCs w:val="24"/>
              </w:rPr>
              <w:tab/>
              <w:t>Гражданин</w:t>
            </w:r>
          </w:p>
          <w:p w:rsidR="00AE7A86" w:rsidRPr="00DE0C60" w:rsidRDefault="00AE7A86" w:rsidP="00AE7A86">
            <w:pPr>
              <w:pStyle w:val="51"/>
              <w:shd w:val="clear" w:color="auto" w:fill="auto"/>
              <w:tabs>
                <w:tab w:val="left" w:pos="0"/>
              </w:tabs>
              <w:spacing w:after="0" w:line="360" w:lineRule="auto"/>
              <w:ind w:left="20"/>
              <w:jc w:val="both"/>
              <w:rPr>
                <w:i/>
                <w:sz w:val="24"/>
                <w:szCs w:val="24"/>
              </w:rPr>
            </w:pPr>
            <w:r w:rsidRPr="00DE0C60">
              <w:rPr>
                <w:i/>
                <w:sz w:val="24"/>
                <w:szCs w:val="24"/>
              </w:rPr>
              <w:t>Проходит диспансеризацию в медицинской организации, в которой он получает первичную медико-санитарную помощь.</w:t>
            </w:r>
          </w:p>
        </w:tc>
        <w:tc>
          <w:tcPr>
            <w:tcW w:w="4961" w:type="dxa"/>
          </w:tcPr>
          <w:p w:rsidR="00AE7A86" w:rsidRPr="00DE0C60" w:rsidRDefault="00AE7A86" w:rsidP="00AE7A86">
            <w:pPr>
              <w:pStyle w:val="af"/>
              <w:shd w:val="clear" w:color="auto" w:fill="auto"/>
              <w:tabs>
                <w:tab w:val="left" w:pos="2106"/>
              </w:tabs>
              <w:spacing w:line="360" w:lineRule="auto"/>
              <w:ind w:left="100" w:right="20"/>
              <w:rPr>
                <w:i/>
                <w:sz w:val="24"/>
                <w:szCs w:val="24"/>
              </w:rPr>
            </w:pPr>
            <w:r w:rsidRPr="00DE0C60">
              <w:rPr>
                <w:i/>
                <w:sz w:val="24"/>
                <w:szCs w:val="24"/>
              </w:rPr>
              <w:t xml:space="preserve">Медучреждения проводят ДВН, в том числе и при прохождении гражданами профилактических осмотров лиц, работающих во вредных условиях труда, однако в условиях города на одном </w:t>
            </w:r>
            <w:r w:rsidRPr="00DE0C60">
              <w:rPr>
                <w:i/>
                <w:sz w:val="24"/>
                <w:szCs w:val="24"/>
              </w:rPr>
              <w:lastRenderedPageBreak/>
              <w:t xml:space="preserve">предприятии трудятся граждане прикрепленные к другим медорганизациям, в конечном итоге они оказываются </w:t>
            </w:r>
            <w:r w:rsidRPr="00DE0C60">
              <w:rPr>
                <w:rStyle w:val="7pt"/>
                <w:i/>
                <w:sz w:val="24"/>
                <w:szCs w:val="24"/>
              </w:rPr>
              <w:t>не</w:t>
            </w:r>
            <w:r w:rsidRPr="00DE0C60">
              <w:rPr>
                <w:i/>
                <w:sz w:val="24"/>
                <w:szCs w:val="24"/>
              </w:rPr>
              <w:t xml:space="preserve">охваченными ДВН. т.к. не у всех есть возможность пройти ДВН в своей медорганизации во </w:t>
            </w:r>
            <w:r w:rsidRPr="00DE0C60">
              <w:rPr>
                <w:i/>
                <w:sz w:val="24"/>
                <w:szCs w:val="24"/>
                <w:u w:val="single"/>
              </w:rPr>
              <w:t>внер</w:t>
            </w:r>
            <w:r w:rsidRPr="00DE0C60">
              <w:rPr>
                <w:i/>
                <w:sz w:val="24"/>
                <w:szCs w:val="24"/>
              </w:rPr>
              <w:t>або</w:t>
            </w:r>
            <w:r w:rsidRPr="00DE0C60">
              <w:rPr>
                <w:i/>
                <w:sz w:val="24"/>
                <w:szCs w:val="24"/>
                <w:u w:val="single"/>
              </w:rPr>
              <w:t>чее время.</w:t>
            </w:r>
          </w:p>
          <w:p w:rsidR="00AE7A86" w:rsidRPr="00DE0C60" w:rsidRDefault="00AE7A86" w:rsidP="00AE7A86">
            <w:pPr>
              <w:pStyle w:val="af"/>
              <w:shd w:val="clear" w:color="auto" w:fill="auto"/>
              <w:spacing w:line="360" w:lineRule="auto"/>
              <w:ind w:left="100" w:right="20"/>
              <w:rPr>
                <w:i/>
                <w:sz w:val="24"/>
                <w:szCs w:val="24"/>
              </w:rPr>
            </w:pPr>
          </w:p>
          <w:p w:rsidR="00AE7A86" w:rsidRPr="00DE0C60" w:rsidRDefault="00AE7A86" w:rsidP="00AE7A86">
            <w:pPr>
              <w:pStyle w:val="51"/>
              <w:shd w:val="clear" w:color="auto" w:fill="auto"/>
              <w:spacing w:after="0" w:line="360" w:lineRule="auto"/>
              <w:ind w:left="2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897" w:type="dxa"/>
            <w:gridSpan w:val="3"/>
          </w:tcPr>
          <w:p w:rsidR="00AE7A86" w:rsidRPr="00DE0C60" w:rsidRDefault="00AE7A86" w:rsidP="00AE7A86">
            <w:pPr>
              <w:pStyle w:val="af"/>
              <w:shd w:val="clear" w:color="auto" w:fill="auto"/>
              <w:spacing w:line="360" w:lineRule="auto"/>
              <w:ind w:firstLine="280"/>
              <w:rPr>
                <w:i/>
                <w:sz w:val="24"/>
                <w:szCs w:val="24"/>
              </w:rPr>
            </w:pPr>
            <w:r w:rsidRPr="00DE0C60">
              <w:rPr>
                <w:i/>
                <w:sz w:val="24"/>
                <w:szCs w:val="24"/>
              </w:rPr>
              <w:lastRenderedPageBreak/>
              <w:t xml:space="preserve">- Гражданин проходит диспансеризацию </w:t>
            </w:r>
            <w:r w:rsidRPr="00DE0C60">
              <w:rPr>
                <w:i/>
                <w:color w:val="FF0000"/>
                <w:sz w:val="24"/>
                <w:szCs w:val="24"/>
              </w:rPr>
              <w:t>в любой медорганизации, на ею усмотрение</w:t>
            </w:r>
            <w:r w:rsidRPr="00DE0C60">
              <w:rPr>
                <w:i/>
                <w:color w:val="FF0000"/>
              </w:rPr>
              <w:t>.</w:t>
            </w:r>
          </w:p>
        </w:tc>
      </w:tr>
      <w:tr w:rsidR="00D17C2A" w:rsidRPr="00AE7A86" w:rsidTr="00AE7A86">
        <w:trPr>
          <w:gridAfter w:val="1"/>
          <w:wAfter w:w="77" w:type="dxa"/>
        </w:trPr>
        <w:tc>
          <w:tcPr>
            <w:tcW w:w="14709" w:type="dxa"/>
            <w:gridSpan w:val="4"/>
          </w:tcPr>
          <w:p w:rsidR="00D17C2A" w:rsidRPr="00AE7A86" w:rsidRDefault="008D053E" w:rsidP="00AE7A8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Пункт </w:t>
            </w:r>
            <w:r w:rsidR="00D17C2A"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Основными задачами фельдшера </w:t>
            </w:r>
            <w:r w:rsidR="00D17C2A" w:rsidRPr="00AE7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фельдшерского здравпункта или фельдшерско-акушерского пункта </w:t>
            </w:r>
            <w:r w:rsidR="00D17C2A"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при проведении диспансеризации являются:</w:t>
            </w:r>
          </w:p>
          <w:p w:rsidR="00D17C2A" w:rsidRPr="00AE7A86" w:rsidRDefault="00D17C2A" w:rsidP="00AE7A8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E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F1760E" w:rsidRPr="00A11971" w:rsidRDefault="00F1760E" w:rsidP="0070371F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19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активное привлечение населения участка </w:t>
            </w:r>
            <w:r w:rsidRPr="007F1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прохождению диспансеризации, информирование о ее целях и задачах, объеме проводимого обследования и графике работы подразделений медицинской организации, участвующих в проведении диспансеризации, необходимых подготовительных мероприятиях, а также повышение мотивации граждан к прохождению диспансеризации, в том числе путем проведения разъяснительных бесед на </w:t>
            </w:r>
            <w:r w:rsidRPr="007F15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уровне семьи, организованного коллектива</w:t>
            </w:r>
            <w:r w:rsidRPr="00A119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F1760E" w:rsidRPr="00DE0C60" w:rsidRDefault="00F1760E" w:rsidP="007037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60E" w:rsidRPr="00DE0C60" w:rsidRDefault="00F1760E" w:rsidP="0070371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  <w:gridSpan w:val="2"/>
          </w:tcPr>
          <w:p w:rsidR="00F1760E" w:rsidRPr="00AE7A86" w:rsidRDefault="00F1760E" w:rsidP="00703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 времени у врача терапевта участкового. Время, затрачиваемое на беседы на уровне семьи и организованного коллектива, эффективнее использовать на охват населения диспансерными осмотрами, оформление документации.</w:t>
            </w:r>
          </w:p>
        </w:tc>
        <w:tc>
          <w:tcPr>
            <w:tcW w:w="4306" w:type="dxa"/>
          </w:tcPr>
          <w:p w:rsidR="00F1760E" w:rsidRPr="007F1551" w:rsidRDefault="00F1760E" w:rsidP="0070371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Данные задачи необходимо переложить на службу страховых поверенных страховых медицинских организаций</w:t>
            </w:r>
          </w:p>
        </w:tc>
      </w:tr>
      <w:tr w:rsidR="00D17C2A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D17C2A" w:rsidRPr="00AE7A86" w:rsidRDefault="00D17C2A" w:rsidP="00AE7A8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FAB" w:rsidRPr="00DE0C60" w:rsidRDefault="00D17C2A" w:rsidP="00AE7A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Подпункт 7. </w:t>
            </w:r>
          </w:p>
          <w:p w:rsidR="00D17C2A" w:rsidRPr="00AE7A86" w:rsidRDefault="00D17C2A" w:rsidP="00AE7A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индивидуальное углубленное профилактическое консультирование или групповое профилактическое консультирование (школа пациента) по направлению врача-терапевта для граждан, имеющих устранимые факторы риска и отнесенных ко II и III группам состояния здоровья, в рамках второго этапа диспансеризации;</w:t>
            </w:r>
          </w:p>
          <w:p w:rsidR="00D17C2A" w:rsidRPr="00AE7A86" w:rsidRDefault="00D17C2A" w:rsidP="00AE7A8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gridSpan w:val="2"/>
          </w:tcPr>
          <w:p w:rsidR="00D17C2A" w:rsidRPr="00AE7A86" w:rsidRDefault="00D17C2A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2A" w:rsidRPr="00AE7A86" w:rsidRDefault="00D17C2A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Отсутствуют критерии устранимых факторов риска</w:t>
            </w:r>
          </w:p>
          <w:p w:rsidR="00D17C2A" w:rsidRPr="00AE7A86" w:rsidRDefault="00D17C2A" w:rsidP="00AE7A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:rsidR="00D17C2A" w:rsidRPr="00AE7A86" w:rsidRDefault="00D17C2A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C2A" w:rsidRPr="00AE7A86" w:rsidRDefault="00EB6FAB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Пункт 10. Подпункт 7. изложить в следующей редакции: 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«индивидуальное углубленное профилактическое консультирование или групповое профилактическое консультирование (школа пациента) по направлению врача-терапевта для граждан, имеющих факторы риска и отнесенных ко II и III группам состояния здоровья, в рамках второго этапа диспансеризации».</w:t>
            </w:r>
          </w:p>
          <w:p w:rsidR="00D17C2A" w:rsidRPr="00AE7A86" w:rsidRDefault="00D17C2A" w:rsidP="00AE7A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994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3E3994" w:rsidRPr="00DE0C60" w:rsidRDefault="003E3994" w:rsidP="00AE7A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Подпункт 9 </w:t>
            </w:r>
          </w:p>
          <w:p w:rsidR="003E3994" w:rsidRPr="00AE7A86" w:rsidRDefault="003E3994" w:rsidP="00AE7A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(в возрасте от 21 до 48 лет) о возможности медицинского освидетельствования на ВИЧ-инфекцию в соответствии с  Федеральным законом от 30 марта 1995 г. № 38-ФЗ «О предупреждении распространения в Российской Федерации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заболевания, вызываемого вирусом иммунодефицита человека (ВИЧ-инфекции)»</w:t>
            </w:r>
          </w:p>
        </w:tc>
        <w:tc>
          <w:tcPr>
            <w:tcW w:w="5475" w:type="dxa"/>
            <w:gridSpan w:val="2"/>
          </w:tcPr>
          <w:p w:rsidR="003E3994" w:rsidRPr="00AE7A86" w:rsidRDefault="003E3994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ФЗ от 30 марта 1995 г возраст не регламентируется</w:t>
            </w:r>
          </w:p>
        </w:tc>
        <w:tc>
          <w:tcPr>
            <w:tcW w:w="4306" w:type="dxa"/>
          </w:tcPr>
          <w:p w:rsidR="00E71E67" w:rsidRPr="00AE7A86" w:rsidRDefault="00E71E67" w:rsidP="00AE7A86">
            <w:pPr>
              <w:pStyle w:val="af"/>
              <w:shd w:val="clear" w:color="auto" w:fill="auto"/>
              <w:spacing w:line="360" w:lineRule="auto"/>
              <w:ind w:firstLine="280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t>Пункт 10. Подпункт 9. изложить в следующей редакции:</w:t>
            </w:r>
          </w:p>
          <w:p w:rsidR="003E3994" w:rsidRPr="00AE7A86" w:rsidRDefault="00E71E67" w:rsidP="00AE7A8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граждан (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возрасте от 21 и старше)</w:t>
            </w:r>
            <w:r w:rsidRPr="00AE7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возможности медицинского освидетельствования на ВИЧ- инфекцию в соответствии с Федеральным законом от 30 марта </w:t>
            </w:r>
            <w:r w:rsidRPr="00AE7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1995 г. № 38-Ф3</w:t>
            </w:r>
          </w:p>
        </w:tc>
      </w:tr>
      <w:tr w:rsidR="0019047D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19047D" w:rsidRPr="000B5AD6" w:rsidRDefault="0019047D" w:rsidP="00190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gridSpan w:val="2"/>
          </w:tcPr>
          <w:p w:rsidR="0019047D" w:rsidRPr="000B5AD6" w:rsidRDefault="0019047D" w:rsidP="001904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:rsidR="0019047D" w:rsidRPr="0019047D" w:rsidRDefault="0019047D" w:rsidP="0019047D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047D" w:rsidRPr="00AE7A86" w:rsidTr="00AE7A86">
        <w:trPr>
          <w:gridAfter w:val="1"/>
          <w:wAfter w:w="77" w:type="dxa"/>
        </w:trPr>
        <w:tc>
          <w:tcPr>
            <w:tcW w:w="14709" w:type="dxa"/>
            <w:gridSpan w:val="4"/>
          </w:tcPr>
          <w:p w:rsidR="0019047D" w:rsidRPr="00AE7A86" w:rsidRDefault="0019047D" w:rsidP="00AE7A8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Пункт 11. Основными задачами врача-терапевта при проведении диспансеризации являются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047D" w:rsidRPr="00AE7A86" w:rsidRDefault="0019047D" w:rsidP="00AE7A86">
            <w:pPr>
              <w:tabs>
                <w:tab w:val="left" w:pos="389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7D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19047D" w:rsidRPr="00A11971" w:rsidRDefault="0019047D" w:rsidP="007F1551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19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активное привлечение населения участка </w:t>
            </w:r>
            <w:r w:rsidRPr="007F1551">
              <w:rPr>
                <w:rFonts w:ascii="Times New Roman" w:eastAsia="Calibri" w:hAnsi="Times New Roman" w:cs="Times New Roman"/>
                <w:sz w:val="24"/>
                <w:szCs w:val="24"/>
              </w:rPr>
              <w:t>к прохождению диспансеризации, информирование о ее целях и задачах, объеме проводимого обследования и графике работы подразделений медицинской организации, участвующих в проведении диспансеризации, необходимых подготовительных мероприятиях, а также повышение мотивации граждан к прохождению диспансеризации, в том числе путем проведения разъяснительных бесед на уровне семьи, организованного коллектива</w:t>
            </w:r>
            <w:r w:rsidRPr="00A119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19047D" w:rsidRPr="00DE0C60" w:rsidRDefault="0019047D" w:rsidP="007F15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47D" w:rsidRPr="00DE0C60" w:rsidRDefault="0019047D" w:rsidP="00AE7A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6">
              <w:rPr>
                <w:rFonts w:ascii="Times New Roman" w:hAnsi="Times New Roman" w:cs="Times New Roman"/>
                <w:sz w:val="24"/>
                <w:szCs w:val="24"/>
              </w:rPr>
              <w:t>Дефицит времени у врача терапевта участкового. Время, затрачиваемое на беседы на уровне семьи и организованного коллектива, эффективнее использовать на охват населения диспансерными осмотрами, оформление документации.</w:t>
            </w:r>
          </w:p>
        </w:tc>
        <w:tc>
          <w:tcPr>
            <w:tcW w:w="4820" w:type="dxa"/>
            <w:gridSpan w:val="2"/>
          </w:tcPr>
          <w:p w:rsidR="0019047D" w:rsidRPr="007F1551" w:rsidRDefault="0019047D" w:rsidP="00AE7A8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Данные задачи необходимо переложить на службу страховых поверенных страховых медицинских организаций</w:t>
            </w:r>
          </w:p>
        </w:tc>
      </w:tr>
      <w:tr w:rsidR="0019047D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19047D" w:rsidRPr="00DE0C60" w:rsidRDefault="0019047D" w:rsidP="00AE7A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Подпункт 3 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медицинского осмотра гражданина по итогам первого и второго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этапов диспансеризации, установление диагноза заболевания (состояния), определение абсолютного сердечно-сосудистого риска у граждан в возрасте от 42 до 65 лет, определение группы состояния здоровья, группы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диспансерного наблюдения</w:t>
            </w: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(с учетом заключений врачей-специалистов), назначение необходимого лечения, при наличии медицинских показаний направление на дополнительные диагностические исследования, не входящие в объем диспансеризации, для получения специализированной, в том числе высокотехнологичной, медицинской помощи, на санаторно-курортное лечение;</w:t>
            </w:r>
          </w:p>
          <w:p w:rsidR="0019047D" w:rsidRPr="00AE7A86" w:rsidRDefault="0019047D" w:rsidP="00AE7A8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7D" w:rsidRPr="00AE7A86" w:rsidRDefault="0019047D" w:rsidP="00AE7A8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Противоречит пунктам 18.2. и 18.3.</w:t>
            </w:r>
            <w:r w:rsidRPr="00A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пункте учитывается только абсолютный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сердечно-сосудистый риск, но для лиц в возрасте от 21 до 39 лет важен расчет о</w:t>
            </w:r>
            <w:r w:rsidRPr="00A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тносительного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сердечно-сосудистого риска. Не логично не определять относительный риск, он важен при определении групп здоровья, при проведении краткого и углубленного профилактического консультирования.</w:t>
            </w:r>
          </w:p>
          <w:p w:rsidR="0019047D" w:rsidRPr="00AE7A86" w:rsidRDefault="0019047D" w:rsidP="00AE7A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(УПК граждан с IIIб группой состояния здоровья, имеющих высокий и очень высокий (абсолютный </w:t>
            </w: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AE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относительный)</w:t>
            </w: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сердечно-сосудистый риск – цитата из пункта 18)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</w:p>
        </w:tc>
        <w:tc>
          <w:tcPr>
            <w:tcW w:w="4820" w:type="dxa"/>
            <w:gridSpan w:val="2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медицинского осмотра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гражданина по итогам первого и второго этапов диспансеризации, установление диагноза заболевания (состояния), определение 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относительного суммарного сердечно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>-сосудистого риска у граждан в возрасте от 21 до 39 лет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и абсолютного сердечно-сосудистого риска у граждан в возрасте от 42 до 65 лет, определение группы состояния здоровья, группы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диспансерного наблюдения</w:t>
            </w: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(с учетом заключений врачей-специалистов), назначение необходимого лечения, при наличии медицинских показаний направление на дополнительные диагностические исследования, не входящие в объем диспансеризации, для получения специализированной, в том числе высокотехнологичной, медицинской помощи, на санаторно-курортное лечение;</w:t>
            </w:r>
          </w:p>
          <w:p w:rsidR="0019047D" w:rsidRPr="00AE7A86" w:rsidRDefault="0019047D" w:rsidP="00AE7A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7D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19047D" w:rsidRPr="00AE7A86" w:rsidRDefault="0019047D" w:rsidP="00AE7A86">
            <w:pPr>
              <w:shd w:val="clear" w:color="auto" w:fill="FFFFFF"/>
              <w:spacing w:line="360" w:lineRule="auto"/>
              <w:ind w:right="-284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Подпункт 6 </w:t>
            </w:r>
          </w:p>
          <w:p w:rsidR="0019047D" w:rsidRPr="00AE7A86" w:rsidRDefault="0019047D" w:rsidP="00AE7A86">
            <w:pPr>
              <w:shd w:val="clear" w:color="auto" w:fill="FFFFFF"/>
              <w:spacing w:line="360" w:lineRule="auto"/>
              <w:ind w:right="-284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участие в оформлении (ведении) медицинской документации;</w:t>
            </w:r>
          </w:p>
          <w:p w:rsidR="0019047D" w:rsidRPr="00AE7A86" w:rsidRDefault="0019047D" w:rsidP="00AE7A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9047D" w:rsidRPr="00AE7A86" w:rsidRDefault="0019047D" w:rsidP="00AE7A86">
            <w:pPr>
              <w:pStyle w:val="30"/>
              <w:shd w:val="clear" w:color="auto" w:fill="auto"/>
              <w:spacing w:before="0" w:after="0" w:line="36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9047D" w:rsidRPr="00AE7A86" w:rsidRDefault="0019047D" w:rsidP="00AE7A8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6) участие в оформлении (ведении) медицинской документации, </w:t>
            </w:r>
            <w:r w:rsidRPr="00AE7A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т.ч</w:t>
            </w: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E7A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заполнение Карты учета </w:t>
            </w:r>
            <w:r w:rsidRPr="00AE7A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диспансеризации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19047D" w:rsidRPr="00AE7A86" w:rsidRDefault="0019047D" w:rsidP="00AE7A86">
            <w:pPr>
              <w:pStyle w:val="30"/>
              <w:shd w:val="clear" w:color="auto" w:fill="auto"/>
              <w:spacing w:before="0" w:after="0" w:line="360" w:lineRule="auto"/>
              <w:ind w:left="140"/>
              <w:rPr>
                <w:sz w:val="24"/>
                <w:szCs w:val="24"/>
              </w:rPr>
            </w:pPr>
          </w:p>
        </w:tc>
      </w:tr>
      <w:tr w:rsidR="0019047D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19047D" w:rsidRPr="00AE7A86" w:rsidRDefault="0019047D" w:rsidP="00AE7A86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Подпункт 7</w:t>
            </w:r>
          </w:p>
          <w:p w:rsidR="0019047D" w:rsidRPr="00AE7A86" w:rsidRDefault="0019047D" w:rsidP="00AE7A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диспансеризации на своем участке. 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9047D" w:rsidRPr="00AE7A86" w:rsidRDefault="0019047D" w:rsidP="00AE7A86">
            <w:pPr>
              <w:pStyle w:val="30"/>
              <w:shd w:val="clear" w:color="auto" w:fill="auto"/>
              <w:spacing w:before="0" w:after="0" w:line="360" w:lineRule="auto"/>
              <w:ind w:firstLine="540"/>
              <w:jc w:val="both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t>Лица, отнесённые в группу риска с пагубным употреблением алкоголя, как правило, «не доходят» по направлению терапевта или фельдшера к врачу психиатру-наркологу. На практике, врач терапевт не располагает временем для проведения краткосрочного мотивационного интервью лица с пагубным употреблением алкоголя</w:t>
            </w:r>
          </w:p>
          <w:p w:rsidR="0019047D" w:rsidRPr="00AE7A86" w:rsidRDefault="0019047D" w:rsidP="00AE7A86">
            <w:pPr>
              <w:pStyle w:val="30"/>
              <w:shd w:val="clear" w:color="auto" w:fill="auto"/>
              <w:spacing w:before="0" w:after="0" w:line="360" w:lineRule="auto"/>
              <w:ind w:firstLine="540"/>
              <w:jc w:val="both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t>Врач психиатр-нарколог, к сожалению, не включён в список специалистов</w:t>
            </w:r>
            <w:r w:rsidRPr="00AE7A86">
              <w:rPr>
                <w:rStyle w:val="310pt"/>
                <w:sz w:val="24"/>
                <w:szCs w:val="24"/>
              </w:rPr>
              <w:t xml:space="preserve"> участвующих</w:t>
            </w:r>
            <w:r w:rsidRPr="00AE7A86">
              <w:rPr>
                <w:sz w:val="24"/>
                <w:szCs w:val="24"/>
              </w:rPr>
              <w:t xml:space="preserve"> в диспансеризации.</w:t>
            </w:r>
          </w:p>
          <w:p w:rsidR="0019047D" w:rsidRPr="00AE7A86" w:rsidRDefault="0019047D" w:rsidP="00AE7A86">
            <w:pPr>
              <w:pStyle w:val="30"/>
              <w:shd w:val="clear" w:color="auto" w:fill="auto"/>
              <w:spacing w:before="0" w:after="0" w:line="360" w:lineRule="auto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t>Например, городская поликлиника провела диспансеризацию определённых групп населения, а районный врач психиатр-нарколог работает в городском диспансере по другому адресу-«дистанция огромного размера».</w:t>
            </w:r>
          </w:p>
          <w:p w:rsidR="0019047D" w:rsidRPr="00AE7A86" w:rsidRDefault="0019047D" w:rsidP="00AE7A86">
            <w:pPr>
              <w:pStyle w:val="30"/>
              <w:shd w:val="clear" w:color="auto" w:fill="auto"/>
              <w:spacing w:before="0" w:after="0" w:line="360" w:lineRule="auto"/>
              <w:ind w:left="18" w:right="2" w:hanging="18"/>
              <w:jc w:val="both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t xml:space="preserve">Или ситуация в ЦРБ. На практике ни врач психиатр-нарколог, ни медработник кабинета профилактики не обмениваются информацией, не имеют стимулов в </w:t>
            </w:r>
            <w:r w:rsidRPr="00AE7A86">
              <w:rPr>
                <w:sz w:val="24"/>
                <w:szCs w:val="24"/>
              </w:rPr>
              <w:lastRenderedPageBreak/>
              <w:t>организации дальнейшей помощи лицу, включённого в «группу риска». Отсутствие консультации специалиста (нарколога) не влияет на исход  диспансеризации- всё одно будет оцениваться как законченный случай.</w:t>
            </w:r>
          </w:p>
          <w:p w:rsidR="0019047D" w:rsidRPr="00AE7A86" w:rsidRDefault="0019047D" w:rsidP="00AE7A86">
            <w:pPr>
              <w:pStyle w:val="30"/>
              <w:shd w:val="clear" w:color="auto" w:fill="auto"/>
              <w:tabs>
                <w:tab w:val="left" w:leader="underscore" w:pos="1024"/>
                <w:tab w:val="left" w:leader="underscore" w:pos="1816"/>
                <w:tab w:val="left" w:leader="underscore" w:pos="7322"/>
                <w:tab w:val="left" w:leader="underscore" w:pos="7446"/>
                <w:tab w:val="left" w:leader="underscore" w:pos="9520"/>
              </w:tabs>
              <w:spacing w:before="0" w:after="266" w:line="360" w:lineRule="auto"/>
              <w:ind w:left="18" w:right="2" w:firstLine="16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t>Отсутствует преемственность, контроль и заинтересованность в реальных, конечных  результатах диспансеризации.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9047D" w:rsidRPr="00AE7A86" w:rsidRDefault="0019047D" w:rsidP="00AE7A86">
            <w:pPr>
              <w:pStyle w:val="30"/>
              <w:shd w:val="clear" w:color="auto" w:fill="auto"/>
              <w:spacing w:before="0" w:after="0" w:line="360" w:lineRule="auto"/>
              <w:ind w:left="140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lastRenderedPageBreak/>
              <w:t>.</w:t>
            </w:r>
            <w:r w:rsidRPr="00AE7A86">
              <w:rPr>
                <w:rStyle w:val="310pt"/>
                <w:sz w:val="24"/>
                <w:szCs w:val="24"/>
              </w:rPr>
              <w:t xml:space="preserve"> «7)</w:t>
            </w:r>
            <w:r w:rsidRPr="00AE7A86">
              <w:rPr>
                <w:sz w:val="24"/>
                <w:szCs w:val="24"/>
              </w:rPr>
              <w:t xml:space="preserve"> подведение итогов диспансеризации»</w:t>
            </w:r>
          </w:p>
          <w:p w:rsidR="0019047D" w:rsidRPr="00AE7A86" w:rsidRDefault="0019047D" w:rsidP="00AE7A86">
            <w:pPr>
              <w:pStyle w:val="30"/>
              <w:shd w:val="clear" w:color="auto" w:fill="auto"/>
              <w:spacing w:before="0" w:after="0" w:line="360" w:lineRule="auto"/>
              <w:ind w:left="140"/>
              <w:rPr>
                <w:color w:val="FF0000"/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t xml:space="preserve">дополнить словами </w:t>
            </w:r>
            <w:r w:rsidRPr="00AE7A86">
              <w:rPr>
                <w:color w:val="FF0000"/>
                <w:sz w:val="24"/>
                <w:szCs w:val="24"/>
              </w:rPr>
              <w:t>«и информирование</w:t>
            </w:r>
          </w:p>
          <w:p w:rsidR="0019047D" w:rsidRPr="00AE7A86" w:rsidRDefault="0019047D" w:rsidP="00AE7A86">
            <w:pPr>
              <w:pStyle w:val="30"/>
              <w:shd w:val="clear" w:color="auto" w:fill="auto"/>
              <w:spacing w:before="0" w:after="0" w:line="360" w:lineRule="auto"/>
              <w:ind w:left="140"/>
              <w:rPr>
                <w:color w:val="FF0000"/>
                <w:sz w:val="24"/>
                <w:szCs w:val="24"/>
              </w:rPr>
            </w:pPr>
            <w:r w:rsidRPr="00AE7A86">
              <w:rPr>
                <w:color w:val="FF0000"/>
                <w:sz w:val="24"/>
                <w:szCs w:val="24"/>
              </w:rPr>
              <w:t>заинтересованных специалистов медицинской</w:t>
            </w:r>
          </w:p>
          <w:p w:rsidR="0019047D" w:rsidRPr="00AE7A86" w:rsidRDefault="0019047D" w:rsidP="00AE7A86">
            <w:pPr>
              <w:pStyle w:val="30"/>
              <w:shd w:val="clear" w:color="auto" w:fill="auto"/>
              <w:spacing w:before="0" w:after="0" w:line="360" w:lineRule="auto"/>
              <w:ind w:left="140"/>
              <w:rPr>
                <w:color w:val="FF0000"/>
                <w:sz w:val="24"/>
                <w:szCs w:val="24"/>
              </w:rPr>
            </w:pPr>
            <w:r w:rsidRPr="00AE7A86">
              <w:rPr>
                <w:color w:val="FF0000"/>
                <w:sz w:val="24"/>
                <w:szCs w:val="24"/>
              </w:rPr>
              <w:t>организации (психиатров-наркологов,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онкологов и др.)»</w:t>
            </w:r>
          </w:p>
        </w:tc>
      </w:tr>
      <w:tr w:rsidR="0019047D" w:rsidRPr="00AE7A86" w:rsidTr="00AE7A86">
        <w:trPr>
          <w:gridAfter w:val="1"/>
          <w:wAfter w:w="77" w:type="dxa"/>
        </w:trPr>
        <w:tc>
          <w:tcPr>
            <w:tcW w:w="14709" w:type="dxa"/>
            <w:gridSpan w:val="4"/>
          </w:tcPr>
          <w:p w:rsidR="0019047D" w:rsidRPr="00AE7A86" w:rsidRDefault="0019047D" w:rsidP="00AE7A8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Пункт 12. Основными задачами отделения (кабинета) медицинской профилактики медицинской организации, в том числе находящегося в составе центра здоровья, при проведении диспансеризации являются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047D" w:rsidRPr="00AE7A86" w:rsidRDefault="0019047D" w:rsidP="00AE7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47D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19047D" w:rsidRPr="00AE7A86" w:rsidRDefault="0019047D" w:rsidP="00AE7A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 6</w:t>
            </w:r>
          </w:p>
          <w:p w:rsidR="0019047D" w:rsidRPr="00AE7A86" w:rsidRDefault="0019047D" w:rsidP="00AE7A86">
            <w:pPr>
              <w:pStyle w:val="ConsPlusNormal"/>
              <w:spacing w:line="36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учет граждан, прошедших каждый этап диспансеризации, включая заполнение карты учета диспансеризации и отчета о проведении диспансеризации по форме, утверждаемой в соответствии с частью 3 статьи 97 Федерального закона от 21 ноября 2011 г. № 323-ФЗ  «Об основах охраны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 граждан в Российской Федерации»;</w:t>
            </w:r>
          </w:p>
          <w:p w:rsidR="0019047D" w:rsidRPr="00AE7A86" w:rsidRDefault="0019047D" w:rsidP="00AE7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 показывает, </w:t>
            </w: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заполнять карту учета диспансеризации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 может </w:t>
            </w: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а (выполнил исследование –сразу отметил в карте)</w:t>
            </w: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</w:rPr>
              <w:t>, а отделени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профилактики осуществля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и анализ ведения</w:t>
            </w: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карты. 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Далее Карта передается в отделение статистики для стат.обработки – выставление счетов и </w:t>
            </w:r>
            <w:r w:rsidRPr="00A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</w:t>
            </w:r>
            <w:r w:rsidRPr="00A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</w:t>
            </w:r>
            <w:r w:rsidRPr="00A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 w:rsidRPr="00A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отраслевой статистической отчетности </w:t>
            </w: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«Сведения о диспансеризации определенных групп </w:t>
            </w: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взрослого населения» (отчетная форма № 131, утвержденная приказом Минздрава России от 6 марта 2015 г. № 87н «Об унифицированной форме медицинской документации и статистической отчетности, используемых при проведении диспансеризации определенных групп взрослого населения и профилактических медицинских осмотров, порядках по их заполнению»)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47D" w:rsidRPr="00AE7A86" w:rsidRDefault="0019047D" w:rsidP="00AE7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47D" w:rsidRPr="00AE7A86" w:rsidRDefault="0019047D" w:rsidP="00AE7A8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Пункт 12. </w:t>
            </w:r>
          </w:p>
          <w:p w:rsidR="0019047D" w:rsidRPr="00AE7A86" w:rsidRDefault="0019047D" w:rsidP="00AE7A8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6) учет граждан, прошедших каждый этап диспансеризации, включая </w:t>
            </w:r>
            <w:r w:rsidRPr="00AE7A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</w:t>
            </w: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за заполнением карты учета диспансеризации и отчета о проведении диспансеризации по форме, утверждаемой в соответствии с частью 3 статьи 97 Федерального закона от 21 ноября 2011 г. № 323-ФЗ  «Об основах охраны здоровья граждан в Российской Федерации».</w:t>
            </w:r>
          </w:p>
          <w:p w:rsidR="0019047D" w:rsidRPr="00AE7A86" w:rsidRDefault="0019047D" w:rsidP="003A562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7D" w:rsidRPr="00AE7A86" w:rsidRDefault="0019047D" w:rsidP="00AE7A8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047D" w:rsidRPr="00AE7A86" w:rsidRDefault="0019047D" w:rsidP="00AE7A8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47D" w:rsidRPr="00AE7A86" w:rsidTr="00AE7A86">
        <w:trPr>
          <w:gridAfter w:val="1"/>
          <w:wAfter w:w="77" w:type="dxa"/>
        </w:trPr>
        <w:tc>
          <w:tcPr>
            <w:tcW w:w="14709" w:type="dxa"/>
            <w:gridSpan w:val="4"/>
          </w:tcPr>
          <w:p w:rsidR="0019047D" w:rsidRPr="00AE7A86" w:rsidRDefault="0019047D" w:rsidP="00AE7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Пункт 13.1. Первый этап диспансеризации</w:t>
            </w:r>
          </w:p>
        </w:tc>
      </w:tr>
      <w:tr w:rsidR="0019047D" w:rsidRPr="00AE7A86" w:rsidTr="001F1010">
        <w:trPr>
          <w:gridAfter w:val="1"/>
          <w:wAfter w:w="77" w:type="dxa"/>
          <w:trHeight w:val="682"/>
        </w:trPr>
        <w:tc>
          <w:tcPr>
            <w:tcW w:w="4928" w:type="dxa"/>
          </w:tcPr>
          <w:p w:rsidR="0019047D" w:rsidRPr="00AE7A86" w:rsidRDefault="0019047D" w:rsidP="00AE7A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 6</w:t>
            </w:r>
          </w:p>
          <w:p w:rsidR="0019047D" w:rsidRPr="00AE7A86" w:rsidRDefault="0019047D" w:rsidP="00AE7A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абсолютного сердечно-сосудистого риска у граждан в возрасте от 42 до 65 лет, не имеющих заболеваний, связанных с атеросклерозом, 1 раз в 3 года; 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Противоречит пунктам 18.2. и 18.3.</w:t>
            </w:r>
            <w:r w:rsidRPr="00A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пункте учитывается только абсолютный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сердечно-сосудистый риск, но для лиц в возрасте от 21 до 39 лет важен расчет о</w:t>
            </w:r>
            <w:r w:rsidRPr="00A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тносительного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сердечно-сосудистого риска. Не логично не определять относительный риск, он необходим при определении групп здоровья, при проведении краткого и углубленного профилактического консультирования.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(УПК граждан с IIIб группой состояния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здоровья, имеющих высокий и очень высокий (абсолютный </w:t>
            </w: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  <w:r w:rsidRPr="00AE7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относительный)</w:t>
            </w: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сердечно-сосудистый риск – цитата из приказа из пункта 18)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</w:p>
        </w:tc>
        <w:tc>
          <w:tcPr>
            <w:tcW w:w="4820" w:type="dxa"/>
            <w:gridSpan w:val="2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Подпункт 6. изложить в следующей редакции: 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определение относительного суммарного сердечно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oftHyphen/>
              <w:t xml:space="preserve">-сосудистого риска у граждан в возрасте от 21 до 39 лет </w:t>
            </w:r>
            <w:r w:rsidRPr="00AE7A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абсолютного сердечно-сосудистого риска у граждан в возрасте от 42 до 65 лет, не имеющих заболеваний, связанных с атеросклерозом, 1 раз в 3 года;</w:t>
            </w:r>
          </w:p>
        </w:tc>
      </w:tr>
      <w:tr w:rsidR="0019047D" w:rsidRPr="00AE7A86" w:rsidTr="001F1010">
        <w:trPr>
          <w:gridAfter w:val="1"/>
          <w:wAfter w:w="77" w:type="dxa"/>
          <w:trHeight w:val="682"/>
        </w:trPr>
        <w:tc>
          <w:tcPr>
            <w:tcW w:w="4928" w:type="dxa"/>
          </w:tcPr>
          <w:p w:rsidR="0019047D" w:rsidRPr="00AE7A86" w:rsidRDefault="0019047D" w:rsidP="0019047D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Подпункт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19047D" w:rsidRPr="000B5AD6" w:rsidRDefault="0019047D" w:rsidP="00703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6">
              <w:rPr>
                <w:rFonts w:ascii="Times New Roman" w:hAnsi="Times New Roman" w:cs="Times New Roman"/>
                <w:sz w:val="24"/>
                <w:szCs w:val="24"/>
              </w:rPr>
              <w:t>Осмотр фельдшером (акушеркой), взятие мазка (соскоба) с поверхности шейки матки (наружного маточного зева) и цервикального канала на цитологическое исследование (далее – мазок с шейки матки), цитологическое исследование мазка с шейки матки 1 раз в 3 года (для женщин в возрасте от 30 до 60 лет включительно)</w:t>
            </w:r>
          </w:p>
        </w:tc>
        <w:tc>
          <w:tcPr>
            <w:tcW w:w="4961" w:type="dxa"/>
          </w:tcPr>
          <w:p w:rsidR="0019047D" w:rsidRPr="000B5AD6" w:rsidRDefault="0019047D" w:rsidP="007037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6">
              <w:rPr>
                <w:rFonts w:ascii="Times New Roman" w:hAnsi="Times New Roman" w:cs="Times New Roman"/>
                <w:sz w:val="24"/>
                <w:szCs w:val="24"/>
              </w:rPr>
              <w:t>В связи с «омоложением» онкопатологии шейки матки целесообразно проводить цитологическое исследование мазка с шейки матки с 21 года</w:t>
            </w:r>
          </w:p>
        </w:tc>
        <w:tc>
          <w:tcPr>
            <w:tcW w:w="4820" w:type="dxa"/>
            <w:gridSpan w:val="2"/>
          </w:tcPr>
          <w:p w:rsidR="0019047D" w:rsidRPr="0019047D" w:rsidRDefault="0019047D" w:rsidP="0070371F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04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Осмотр фельдшером (акушеркой), взятие мазка (соскоба) с поверхности шейки матки (наружного маточного зева) и цервикального канала на цитологическое исследование (далее – мазок с шейки матки), цитологическое исследование мазка с шейки матки 1 раз в 3 года (для женщин в возрасте от 21  до 60 лет включительно)</w:t>
            </w:r>
          </w:p>
        </w:tc>
      </w:tr>
      <w:tr w:rsidR="0019047D" w:rsidRPr="00AE7A86" w:rsidTr="001F1010">
        <w:trPr>
          <w:gridAfter w:val="1"/>
          <w:wAfter w:w="77" w:type="dxa"/>
          <w:trHeight w:val="682"/>
        </w:trPr>
        <w:tc>
          <w:tcPr>
            <w:tcW w:w="4928" w:type="dxa"/>
          </w:tcPr>
          <w:p w:rsidR="0019047D" w:rsidRPr="00AE7A86" w:rsidRDefault="0019047D" w:rsidP="00AE7A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 9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</w:t>
            </w: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Выявление туберкулеза легких</w:t>
            </w:r>
          </w:p>
        </w:tc>
        <w:tc>
          <w:tcPr>
            <w:tcW w:w="4820" w:type="dxa"/>
            <w:gridSpan w:val="2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Флюорография лёгких 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ежегодно</w:t>
            </w:r>
          </w:p>
        </w:tc>
      </w:tr>
      <w:tr w:rsidR="0019047D" w:rsidRPr="00AE7A86" w:rsidTr="001F1010">
        <w:trPr>
          <w:gridAfter w:val="1"/>
          <w:wAfter w:w="77" w:type="dxa"/>
          <w:trHeight w:val="682"/>
        </w:trPr>
        <w:tc>
          <w:tcPr>
            <w:tcW w:w="4928" w:type="dxa"/>
          </w:tcPr>
          <w:p w:rsidR="0019047D" w:rsidRPr="00AE7A86" w:rsidRDefault="0019047D" w:rsidP="00AE7A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 9</w:t>
            </w:r>
          </w:p>
          <w:p w:rsidR="0019047D" w:rsidRPr="00AE7A86" w:rsidRDefault="0019047D" w:rsidP="00AE7A86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флюорографию легких  1 раз в 2 года;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кратное и не кратное 3 усложняет работу  </w:t>
            </w:r>
          </w:p>
        </w:tc>
        <w:tc>
          <w:tcPr>
            <w:tcW w:w="4820" w:type="dxa"/>
            <w:gridSpan w:val="2"/>
          </w:tcPr>
          <w:p w:rsidR="0019047D" w:rsidRPr="00AE7A86" w:rsidRDefault="0019047D" w:rsidP="00AE7A8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флюорографию легких;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7D" w:rsidRPr="00AE7A86" w:rsidTr="001F1010">
        <w:trPr>
          <w:gridAfter w:val="1"/>
          <w:wAfter w:w="77" w:type="dxa"/>
          <w:trHeight w:val="682"/>
        </w:trPr>
        <w:tc>
          <w:tcPr>
            <w:tcW w:w="4928" w:type="dxa"/>
          </w:tcPr>
          <w:p w:rsidR="0019047D" w:rsidRPr="00AE7A86" w:rsidRDefault="0019047D" w:rsidP="00AE7A8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 13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 1 раз в 3 года (</w:t>
            </w: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для граждан в возрасте от 60 лет и старше);</w:t>
            </w:r>
          </w:p>
          <w:p w:rsidR="0019047D" w:rsidRPr="00AE7A86" w:rsidRDefault="0019047D" w:rsidP="00AE7A86">
            <w:pPr>
              <w:shd w:val="clear" w:color="auto" w:fill="FFFFFF"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40F69" w:rsidRDefault="0019047D" w:rsidP="00640F69">
            <w:pPr>
              <w:pStyle w:val="af"/>
              <w:shd w:val="clear" w:color="auto" w:fill="auto"/>
              <w:tabs>
                <w:tab w:val="left" w:pos="1205"/>
              </w:tabs>
              <w:spacing w:line="360" w:lineRule="auto"/>
              <w:rPr>
                <w:sz w:val="24"/>
                <w:szCs w:val="24"/>
              </w:rPr>
            </w:pPr>
            <w:r w:rsidRPr="00640F69">
              <w:rPr>
                <w:sz w:val="24"/>
                <w:szCs w:val="24"/>
              </w:rPr>
              <w:t xml:space="preserve">Цель диспансеризации – раннее выявление заболевания. Какой смысл проводит это обследование в возрасте от 60 лет?  </w:t>
            </w:r>
          </w:p>
          <w:p w:rsidR="00640F69" w:rsidRPr="00640F69" w:rsidRDefault="00640F69" w:rsidP="00640F69">
            <w:pPr>
              <w:pStyle w:val="af"/>
              <w:shd w:val="clear" w:color="auto" w:fill="auto"/>
              <w:tabs>
                <w:tab w:val="left" w:pos="12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Р</w:t>
            </w:r>
            <w:r w:rsidRPr="00640F69">
              <w:rPr>
                <w:sz w:val="24"/>
                <w:szCs w:val="24"/>
              </w:rPr>
              <w:t>аннее</w:t>
            </w:r>
            <w:r w:rsidRPr="00640F69">
              <w:rPr>
                <w:sz w:val="24"/>
                <w:szCs w:val="24"/>
              </w:rPr>
              <w:tab/>
              <w:t xml:space="preserve">выявление глаукомы, которая проявляется на начальных стадиях только </w:t>
            </w:r>
            <w:r w:rsidRPr="00640F69">
              <w:rPr>
                <w:sz w:val="24"/>
                <w:szCs w:val="24"/>
              </w:rPr>
              <w:lastRenderedPageBreak/>
              <w:t>повышенным ВГД - единственная профилактика</w:t>
            </w:r>
          </w:p>
          <w:p w:rsidR="00640F69" w:rsidRPr="00640F69" w:rsidRDefault="00640F69" w:rsidP="00640F69">
            <w:pPr>
              <w:pStyle w:val="af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40F69">
              <w:rPr>
                <w:sz w:val="24"/>
                <w:szCs w:val="24"/>
              </w:rPr>
              <w:t>слепоты.</w:t>
            </w:r>
          </w:p>
          <w:p w:rsidR="00640F69" w:rsidRPr="00640F69" w:rsidRDefault="00640F69" w:rsidP="00640F69">
            <w:pPr>
              <w:pStyle w:val="af"/>
              <w:shd w:val="clear" w:color="auto" w:fill="auto"/>
              <w:tabs>
                <w:tab w:val="left" w:pos="51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640F69">
              <w:rPr>
                <w:sz w:val="24"/>
                <w:szCs w:val="24"/>
              </w:rPr>
              <w:t>В</w:t>
            </w:r>
            <w:r w:rsidRPr="00640F69">
              <w:rPr>
                <w:sz w:val="24"/>
                <w:szCs w:val="24"/>
              </w:rPr>
              <w:tab/>
              <w:t>течение последнего десятилетия глаукома занимает первое ранговое место в структуре необратимой слепоты и инвалидности</w:t>
            </w:r>
          </w:p>
          <w:p w:rsidR="00640F69" w:rsidRPr="00640F69" w:rsidRDefault="00640F69" w:rsidP="00640F69">
            <w:pPr>
              <w:pStyle w:val="af"/>
              <w:shd w:val="clear" w:color="auto" w:fill="auto"/>
              <w:tabs>
                <w:tab w:val="left" w:pos="307"/>
              </w:tabs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640F69">
              <w:rPr>
                <w:sz w:val="24"/>
                <w:szCs w:val="24"/>
              </w:rPr>
              <w:t>Имеется тенденция раннего дебюта глаукомы у лиц моложе 35 лет</w:t>
            </w:r>
          </w:p>
          <w:p w:rsidR="0019047D" w:rsidRPr="00AE7A86" w:rsidRDefault="00640F69" w:rsidP="00640F69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9">
              <w:rPr>
                <w:rFonts w:ascii="Times New Roman" w:hAnsi="Times New Roman" w:cs="Times New Roman"/>
                <w:sz w:val="24"/>
                <w:szCs w:val="24"/>
              </w:rPr>
              <w:t>Глаукома</w:t>
            </w:r>
            <w:r w:rsidRPr="00640F69">
              <w:rPr>
                <w:rFonts w:ascii="Times New Roman" w:hAnsi="Times New Roman" w:cs="Times New Roman"/>
                <w:sz w:val="24"/>
                <w:szCs w:val="24"/>
              </w:rPr>
              <w:tab/>
              <w:t>бессимптомное заболевание, повышенное ВГД не чувствуется пациентом и, если будет отменен скрининг</w:t>
            </w:r>
            <w:r w:rsidRPr="00640F69">
              <w:rPr>
                <w:rStyle w:val="8"/>
                <w:sz w:val="24"/>
                <w:szCs w:val="24"/>
              </w:rPr>
              <w:t xml:space="preserve"> в</w:t>
            </w:r>
            <w:r w:rsidRPr="00640F69">
              <w:rPr>
                <w:rFonts w:ascii="Times New Roman" w:hAnsi="Times New Roman" w:cs="Times New Roman"/>
                <w:sz w:val="24"/>
                <w:szCs w:val="24"/>
              </w:rPr>
              <w:t xml:space="preserve"> более раннем возрасте, то</w:t>
            </w:r>
            <w:r w:rsidRPr="00640F69">
              <w:rPr>
                <w:rStyle w:val="8"/>
                <w:sz w:val="24"/>
                <w:szCs w:val="24"/>
              </w:rPr>
              <w:t xml:space="preserve"> в 60</w:t>
            </w:r>
            <w:r w:rsidRPr="00640F69">
              <w:rPr>
                <w:rFonts w:ascii="Times New Roman" w:hAnsi="Times New Roman" w:cs="Times New Roman"/>
                <w:sz w:val="24"/>
                <w:szCs w:val="24"/>
              </w:rPr>
              <w:t xml:space="preserve"> лет будем выявлять только запущенные стадии глаукомы, что приведет к росту инвалидности</w:t>
            </w:r>
          </w:p>
        </w:tc>
        <w:tc>
          <w:tcPr>
            <w:tcW w:w="4820" w:type="dxa"/>
            <w:gridSpan w:val="2"/>
          </w:tcPr>
          <w:p w:rsidR="00640F69" w:rsidRDefault="0019047D" w:rsidP="00AE7A86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13) измерение внутриглазного давления 1 раз в 3 года </w:t>
            </w:r>
            <w:r w:rsidRPr="00AE7A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(для граждан в возрасте 39 лет и старше)</w:t>
            </w:r>
            <w:r w:rsidR="00640F69">
              <w:t xml:space="preserve"> </w:t>
            </w:r>
            <w:r w:rsidR="00640F69" w:rsidRPr="00640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для пациентов без отягощенного анамнеза по глаукоме. </w:t>
            </w:r>
          </w:p>
          <w:p w:rsidR="0019047D" w:rsidRPr="00AE7A86" w:rsidRDefault="00640F69" w:rsidP="00AE7A8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 с периодичностью 1 раз в год - для </w:t>
            </w:r>
            <w:r w:rsidRPr="00640F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пациентов, кровные родственники которых страдали глаукомой</w:t>
            </w:r>
          </w:p>
        </w:tc>
      </w:tr>
      <w:tr w:rsidR="0019047D" w:rsidRPr="00AE7A86" w:rsidTr="001F1010">
        <w:trPr>
          <w:gridAfter w:val="1"/>
          <w:wAfter w:w="77" w:type="dxa"/>
          <w:trHeight w:val="682"/>
        </w:trPr>
        <w:tc>
          <w:tcPr>
            <w:tcW w:w="4928" w:type="dxa"/>
          </w:tcPr>
          <w:p w:rsidR="0019047D" w:rsidRPr="00AE7A86" w:rsidRDefault="0019047D" w:rsidP="00AE7A8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Подпункт 14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прием (осмотр) врача-терапевта, по завершению исследований первого этапа диспансеризации, проводимых с периодичностью кратной 3, включающий установление диагноза, определение группы состояния здоровья, группы диспансерного наблюдения, проведение краткого профилактического консультирования,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рекомендации по здоровому питанию, уровню физической активности, отказу от курения табака и пагубного потребления алкоголя, определение медицинских показаний для обследований и консультаций в рамках второго этапа диспансеризации.</w:t>
            </w:r>
          </w:p>
          <w:p w:rsidR="0019047D" w:rsidRPr="00AE7A86" w:rsidRDefault="0019047D" w:rsidP="00AE7A8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 14.1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прием (осмотр) врача-терапевта, по завершению исследований первого этапа диспансеризации, проводимых с периодичностью не кратной 3 </w:t>
            </w: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при наличии выявленных патологических изменений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, включающий определение в соответствии с выявленными изменениями медицинских показаний для обследований и консультаций в рамках второго этапа диспансеризации.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9047D" w:rsidRPr="00AE7A86" w:rsidRDefault="0019047D" w:rsidP="00AE7A86">
            <w:pPr>
              <w:pStyle w:val="af"/>
              <w:shd w:val="clear" w:color="auto" w:fill="auto"/>
              <w:spacing w:line="360" w:lineRule="auto"/>
              <w:ind w:firstLine="260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t>Требует разъяснений количество осмотров терапевта и периоды осмотров в случае проведения исследований, не кратное 3.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Является ли заключительный осмотр терапевта, не кратный 3, законченным случаем диспансеризации?</w:t>
            </w:r>
          </w:p>
        </w:tc>
      </w:tr>
      <w:tr w:rsidR="0019047D" w:rsidRPr="00AE7A86" w:rsidTr="001F1010">
        <w:trPr>
          <w:gridAfter w:val="1"/>
          <w:wAfter w:w="77" w:type="dxa"/>
          <w:trHeight w:val="682"/>
        </w:trPr>
        <w:tc>
          <w:tcPr>
            <w:tcW w:w="4928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Следует добавить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Добавить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добровольное медицинское освидетельствование на ВИЧ - инфекцию</w:t>
            </w:r>
          </w:p>
        </w:tc>
      </w:tr>
      <w:tr w:rsidR="0019047D" w:rsidRPr="00AE7A86" w:rsidTr="001F1010">
        <w:trPr>
          <w:gridAfter w:val="1"/>
          <w:wAfter w:w="77" w:type="dxa"/>
          <w:trHeight w:val="682"/>
        </w:trPr>
        <w:tc>
          <w:tcPr>
            <w:tcW w:w="4928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>Добавить (вернуть) в перечень обследований 1 этапа</w:t>
            </w: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С целью   выявления  новообразований и подозрений на новообразования органов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брюшной полости</w:t>
            </w:r>
          </w:p>
        </w:tc>
        <w:tc>
          <w:tcPr>
            <w:tcW w:w="4820" w:type="dxa"/>
            <w:gridSpan w:val="2"/>
          </w:tcPr>
          <w:p w:rsidR="0019047D" w:rsidRPr="00AE7A86" w:rsidRDefault="0019047D" w:rsidP="00F1760E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ультразвуковое исследование (далее - УЗИ) органов брюшной полости и малого таза на 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предмет исключения новообразований для граждан в возрасте 39 лет и старше (для женщин УЗИ поджелудочной железы, почек, матки и яичников); для мужчин УЗИ печени, поджелудочной железы, почек и предстательной железы).</w:t>
            </w:r>
            <w:r w:rsidRPr="000B5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47D" w:rsidRPr="00AE7A86" w:rsidTr="001F1010">
        <w:trPr>
          <w:gridAfter w:val="1"/>
          <w:wAfter w:w="77" w:type="dxa"/>
          <w:trHeight w:val="682"/>
        </w:trPr>
        <w:tc>
          <w:tcPr>
            <w:tcW w:w="4928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Добавить (вернуть) в перечень обследований 1 этапа</w:t>
            </w: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9047D" w:rsidRDefault="0019047D" w:rsidP="00F1760E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76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мужчин, когда-либо куривших в жизни, также УЗИ брюшной аорты с целью исключения аневризмы однократно в возрасте 69 или 75 лет</w:t>
            </w:r>
          </w:p>
          <w:p w:rsidR="0019047D" w:rsidRPr="00F1760E" w:rsidRDefault="0019047D" w:rsidP="00F1760E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047D" w:rsidRPr="00AE7A86" w:rsidTr="001F1010">
        <w:trPr>
          <w:gridAfter w:val="1"/>
          <w:wAfter w:w="77" w:type="dxa"/>
          <w:trHeight w:val="682"/>
        </w:trPr>
        <w:tc>
          <w:tcPr>
            <w:tcW w:w="4928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>Добавить в перечень обследований 1 этапа</w:t>
            </w: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исследование общего анализа крови и мочи входит в базовые исследования всех значимых нозологий (</w:t>
            </w:r>
            <w:r w:rsidRPr="00AE7A86">
              <w:rPr>
                <w:rStyle w:val="SimHei"/>
                <w:rFonts w:ascii="Times New Roman" w:eastAsiaTheme="minorHAnsi" w:cs="Times New Roman"/>
                <w:sz w:val="24"/>
                <w:szCs w:val="24"/>
              </w:rPr>
              <w:t>в</w:t>
            </w:r>
            <w:r w:rsidRPr="00AE7A86">
              <w:rPr>
                <w:rStyle w:val="SimHei1"/>
                <w:rFonts w:ascii="Times New Roman" w:cs="Times New Roman"/>
                <w:sz w:val="24"/>
                <w:szCs w:val="24"/>
              </w:rPr>
              <w:t xml:space="preserve">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соответствии со стандартами обследования)</w:t>
            </w:r>
          </w:p>
        </w:tc>
        <w:tc>
          <w:tcPr>
            <w:tcW w:w="4820" w:type="dxa"/>
            <w:gridSpan w:val="2"/>
          </w:tcPr>
          <w:p w:rsidR="0019047D" w:rsidRPr="00AE7A86" w:rsidRDefault="0019047D" w:rsidP="00AE7A86">
            <w:pPr>
              <w:pStyle w:val="af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t>В приложение к приказу МЗ РФ «Порядок проведени) диспансеризации определенных групг взрослого населения» п. 13.1 добавить следующие подпункты, изложенные в редакции приказа МЗ РФ от 03.02.2015 №36ан:</w:t>
            </w:r>
          </w:p>
          <w:p w:rsidR="0019047D" w:rsidRPr="00AE7A86" w:rsidRDefault="0019047D" w:rsidP="00AE7A86">
            <w:pPr>
              <w:pStyle w:val="af"/>
              <w:shd w:val="clear" w:color="auto" w:fill="auto"/>
              <w:spacing w:line="360" w:lineRule="auto"/>
              <w:rPr>
                <w:color w:val="FF0000"/>
                <w:sz w:val="24"/>
                <w:szCs w:val="24"/>
              </w:rPr>
            </w:pPr>
            <w:r w:rsidRPr="00AE7A86">
              <w:rPr>
                <w:color w:val="FF0000"/>
                <w:sz w:val="24"/>
                <w:szCs w:val="24"/>
              </w:rPr>
              <w:t xml:space="preserve">-определение клинического анализа крови (в объеме не менее определения концентрации гемоглобина в эритроцитах, количества лейкоцитов и скорости оседания эритроцитов); -определение клинического анализа крови развернутого (для граждан в </w:t>
            </w:r>
            <w:r w:rsidRPr="00AE7A86">
              <w:rPr>
                <w:color w:val="FF0000"/>
                <w:sz w:val="24"/>
                <w:szCs w:val="24"/>
              </w:rPr>
              <w:lastRenderedPageBreak/>
              <w:t>возрасте от 39 лет и старше с периодичностью 1 раз в 6 лет вместо клинического анализа крови);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определение общего анализа мочи.</w:t>
            </w:r>
          </w:p>
        </w:tc>
      </w:tr>
      <w:tr w:rsidR="0019047D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19047D" w:rsidRPr="00DE0C60" w:rsidRDefault="0019047D" w:rsidP="00DE0C6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Добавить в перечень обследований 1 этапа</w:t>
            </w:r>
          </w:p>
        </w:tc>
        <w:tc>
          <w:tcPr>
            <w:tcW w:w="4961" w:type="dxa"/>
          </w:tcPr>
          <w:p w:rsidR="0019047D" w:rsidRPr="000B5AD6" w:rsidRDefault="0019047D" w:rsidP="00F1760E">
            <w:pPr>
              <w:pStyle w:val="af1"/>
              <w:spacing w:before="0" w:beforeAutospacing="0" w:after="0" w:afterAutospacing="0"/>
              <w:jc w:val="both"/>
            </w:pPr>
            <w:r w:rsidRPr="000B5AD6">
              <w:t xml:space="preserve">Уменьшение объема обследования снизит мотивацию граждан к прохождению диспансеризации 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9047D" w:rsidRPr="00F1760E" w:rsidRDefault="0019047D" w:rsidP="00AE7A8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76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анализ крови биохимический общетерапевтический (в объеме не менее определения уровня креатинина, общего билирубина, аспартат-аминотрансаминазы, аланин-аминотрансаминазы, глюкозы, холестерина) (для граждан в возрасте 39 лет и старше с периодичностью 1 раз в 6 лет вместо исследований</w:t>
            </w:r>
          </w:p>
        </w:tc>
      </w:tr>
      <w:tr w:rsidR="0019047D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19047D" w:rsidRPr="00AE7A86" w:rsidRDefault="0019047D" w:rsidP="00DE0C60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9047D" w:rsidRPr="007F1551" w:rsidRDefault="0019047D" w:rsidP="00AE7A8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15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Включить в перечень обследования первого этапа диспансеризации, проведение тестирования мочи на присутствие наркотических и психотропных веществ</w:t>
            </w:r>
          </w:p>
        </w:tc>
      </w:tr>
      <w:tr w:rsidR="0019047D" w:rsidRPr="00AE7A86" w:rsidTr="00AE7A86">
        <w:trPr>
          <w:gridAfter w:val="1"/>
          <w:wAfter w:w="77" w:type="dxa"/>
        </w:trPr>
        <w:tc>
          <w:tcPr>
            <w:tcW w:w="14709" w:type="dxa"/>
            <w:gridSpan w:val="4"/>
          </w:tcPr>
          <w:p w:rsidR="0019047D" w:rsidRPr="00AE7A86" w:rsidRDefault="0019047D" w:rsidP="00AE7A8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Пункт 13.2. Второй этап диспансеризации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7D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19047D" w:rsidRPr="00DE0C60" w:rsidRDefault="0019047D" w:rsidP="00AE7A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 1</w:t>
            </w:r>
          </w:p>
          <w:p w:rsidR="0019047D" w:rsidRPr="00AE7A86" w:rsidRDefault="0019047D" w:rsidP="00AE7A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осмотр (консультацию) врачом-неврологом (в случаях первичного выявления нарушений двигательной функции, когнитивных нарушений и подозрения на депрессию у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возрасте 75 лет и старше, не находящихся по этому поводу под диспансерным наблюдением);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7D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19047D" w:rsidRPr="00DE0C60" w:rsidRDefault="0019047D" w:rsidP="00AE7A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Подпункт 2</w:t>
            </w:r>
          </w:p>
          <w:p w:rsidR="0019047D" w:rsidRPr="00AE7A86" w:rsidRDefault="0019047D" w:rsidP="00AE7A86">
            <w:pPr>
              <w:spacing w:line="36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дуплексное сканирование брахицефальных артерий (по назначению врача-невролога, а также для мужчин в возрасте от 45 до 75 лет и женщин в возрасте от 54 до 75 лет при наличии комбинации трех факторов риска развития хронических неинфекционных заболеваний: повышенный уровень артериального давления, дислипидемия, избыточная масса тела или ожирение;</w:t>
            </w: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Добавить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: .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липидного спектра крови (холестерина липопротеидов низкой плотности, триглицеридов) для граждан с выявленным повышением уровня общего холестерина в крови (мужчин от 45 лет до 75 лет и женщин от 54 лет до 75 лет).</w:t>
            </w:r>
          </w:p>
        </w:tc>
      </w:tr>
      <w:tr w:rsidR="00640F69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640F69" w:rsidRPr="00DE0C60" w:rsidRDefault="00640F69" w:rsidP="00640F6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Подпункт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40F69" w:rsidRPr="00A11971" w:rsidRDefault="00640F69" w:rsidP="00640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1971">
              <w:rPr>
                <w:rFonts w:ascii="Times New Roman" w:hAnsi="Times New Roman"/>
                <w:sz w:val="28"/>
                <w:szCs w:val="28"/>
              </w:rPr>
              <w:t>осмотр (консультацию) врачом-офтальмологом (для граждан в возрасте 60 лет и старше, имеющих повышенное внутриглазное давление, и для граждан в возрасте 75 лет и старше, имеющих снижение остроты зрения, не поддающееся очковой коррекции, выявленное по результатам  анкетирования);</w:t>
            </w:r>
          </w:p>
          <w:p w:rsidR="00640F69" w:rsidRPr="00DE0C60" w:rsidRDefault="00640F69" w:rsidP="00AE7A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640F69" w:rsidRPr="00640F69" w:rsidRDefault="00640F69" w:rsidP="00640F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F69">
              <w:rPr>
                <w:rFonts w:ascii="Times New Roman" w:hAnsi="Times New Roman" w:cs="Times New Roman"/>
                <w:sz w:val="24"/>
                <w:szCs w:val="24"/>
              </w:rPr>
              <w:t>Повышенное ВГД в любом возрасте требует консультации врача-офтальмолога. Это будет способствовать ранней диагностике и своевременному лечению глаукомы.</w:t>
            </w:r>
          </w:p>
        </w:tc>
        <w:tc>
          <w:tcPr>
            <w:tcW w:w="4820" w:type="dxa"/>
            <w:gridSpan w:val="2"/>
          </w:tcPr>
          <w:p w:rsidR="00640F69" w:rsidRPr="00640F69" w:rsidRDefault="00640F69" w:rsidP="00640F69">
            <w:pPr>
              <w:pStyle w:val="af"/>
              <w:shd w:val="clear" w:color="auto" w:fill="auto"/>
              <w:spacing w:line="360" w:lineRule="auto"/>
              <w:ind w:left="120"/>
              <w:jc w:val="left"/>
              <w:rPr>
                <w:sz w:val="24"/>
                <w:szCs w:val="24"/>
              </w:rPr>
            </w:pPr>
            <w:r w:rsidRPr="00640F69">
              <w:rPr>
                <w:sz w:val="24"/>
                <w:szCs w:val="24"/>
              </w:rPr>
              <w:t>осмотр</w:t>
            </w:r>
            <w:r>
              <w:rPr>
                <w:sz w:val="24"/>
                <w:szCs w:val="24"/>
              </w:rPr>
              <w:t xml:space="preserve"> </w:t>
            </w:r>
            <w:r w:rsidRPr="00640F69">
              <w:rPr>
                <w:sz w:val="24"/>
                <w:szCs w:val="24"/>
              </w:rPr>
              <w:t>(консультация)</w:t>
            </w:r>
          </w:p>
          <w:p w:rsidR="00640F69" w:rsidRPr="00640F69" w:rsidRDefault="00640F69" w:rsidP="00640F69">
            <w:pPr>
              <w:pStyle w:val="af"/>
              <w:shd w:val="clear" w:color="auto" w:fill="auto"/>
              <w:spacing w:line="360" w:lineRule="auto"/>
              <w:ind w:left="120"/>
              <w:jc w:val="left"/>
              <w:rPr>
                <w:color w:val="FF0000"/>
                <w:sz w:val="24"/>
                <w:szCs w:val="24"/>
              </w:rPr>
            </w:pPr>
            <w:r w:rsidRPr="00640F69">
              <w:rPr>
                <w:sz w:val="24"/>
                <w:szCs w:val="24"/>
              </w:rPr>
              <w:t>врачом-офтальмологом (</w:t>
            </w:r>
            <w:r w:rsidRPr="00640F69">
              <w:rPr>
                <w:color w:val="FF0000"/>
                <w:sz w:val="24"/>
                <w:szCs w:val="24"/>
              </w:rPr>
              <w:t xml:space="preserve">для граждан в возрасте 39 лет и старше, </w:t>
            </w:r>
            <w:r w:rsidRPr="00640F69">
              <w:rPr>
                <w:sz w:val="24"/>
                <w:szCs w:val="24"/>
              </w:rPr>
              <w:t xml:space="preserve">имеющих повышенное </w:t>
            </w:r>
            <w:r w:rsidRPr="00640F69">
              <w:rPr>
                <w:rStyle w:val="8"/>
                <w:sz w:val="24"/>
                <w:szCs w:val="24"/>
              </w:rPr>
              <w:t xml:space="preserve">внутриглазное </w:t>
            </w:r>
            <w:r w:rsidRPr="00640F69">
              <w:rPr>
                <w:sz w:val="24"/>
                <w:szCs w:val="24"/>
              </w:rPr>
              <w:t>давление, и для граждан в возрасте 75 лет и старше, имеющих снижение остроты зрения, не поддающееся очковой коррекции, выявленное по результатам анкетирования</w:t>
            </w:r>
          </w:p>
        </w:tc>
      </w:tr>
      <w:tr w:rsidR="0019047D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19047D" w:rsidRPr="00DE0C60" w:rsidRDefault="0019047D" w:rsidP="00AE7A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Подпункт10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углубленное профилактическое консультирование (индивидуальное или групповое) в отделении (кабинете) медицинской профилактики (центре здоровья, фельдшерском здравпункте или фельдшерско-акушерском пункте</w:t>
            </w:r>
            <w:r w:rsidRPr="00AE7A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) (для граждан с выявленными устранимыми факторами риска развития хронических неинфекционных заболеваний, имеющих указанные заболевания или имеющих высокий  и  очень высокий  абсолютный  сердечно-сосудистый риск, а также для всех граждан, имеющих уровень холестерина в крови 8 ммоль/л и более, индекс массы тела 30 кг/м</w:t>
            </w:r>
            <w:r w:rsidRPr="00AE7A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и более, </w:t>
            </w: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курящих более 20 сигарет в день);</w:t>
            </w:r>
          </w:p>
          <w:p w:rsidR="0019047D" w:rsidRPr="00AE7A86" w:rsidRDefault="0019047D" w:rsidP="00AE7A86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показателем, который используется при расчете частоты курения и оценки влияния курения на здоровье является и</w:t>
            </w:r>
            <w:r w:rsidRPr="00A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ндекс курящего человека</w:t>
            </w:r>
            <w:r w:rsidRPr="00A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(ИКЧ).</w:t>
            </w:r>
          </w:p>
        </w:tc>
        <w:tc>
          <w:tcPr>
            <w:tcW w:w="4820" w:type="dxa"/>
            <w:gridSpan w:val="2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углубленное профилактическое консультирование (индивидуальное или групповое) в отделении (кабинете) медицинской профилактики (центре здоровья, фельдшерском здравпункте или фельдшерско-акушерском пункте</w:t>
            </w:r>
            <w:r w:rsidRPr="00AE7A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) (для граждан с выявленными устранимыми факторами риска развития хронических неинфекционных заболеваний, имеющих указанные заболевания или имеющих высокий  и  очень высокий  абсолютный  сердечно-сосудистый риск, а также для всех граждан, имеющих уровень холестерина в крови 8 ммоль/л и более, индекс массы тела 30 кг/м</w:t>
            </w:r>
            <w:r w:rsidRPr="00AE7A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AE7A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индекс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7A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курящего человека более 20);</w:t>
            </w:r>
          </w:p>
        </w:tc>
      </w:tr>
      <w:tr w:rsidR="0019047D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19047D" w:rsidRPr="00DE0C60" w:rsidRDefault="0019047D" w:rsidP="00AE7A86">
            <w:pPr>
              <w:pStyle w:val="ConsPlusNormal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Подпункт 17. </w:t>
            </w:r>
          </w:p>
          <w:p w:rsidR="0019047D" w:rsidRPr="00AE7A86" w:rsidRDefault="0019047D" w:rsidP="00AE7A8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II группа состояния здоровья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- граждане, у которых не установлены хронические неинфекционные заболевания, но имеются факторы риска развития таких заболеваний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высоком или очень высоком абсолютном  сердечно-сосудистом риске, а также взрослые лица любого возраста у которых выявлено ожирение и/или дислипидемия с уровнем общего холестерина 8 ммоль/л и более и/или </w:t>
            </w: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лица курящие более 20 сигарет в день,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и которые не нуждаются в диспансерном наблюдении по поводу других заболеваний (состояний). 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9047D" w:rsidRPr="00AE7A86" w:rsidRDefault="0019047D" w:rsidP="00AE7A86">
            <w:pPr>
              <w:pStyle w:val="ConsPlusNormal"/>
              <w:spacing w:after="12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Основным показателем, который используется при расчете частоты курения и оценки влияния курения на здоровье является индекс курящего человека (ИКЧ).  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9047D" w:rsidRPr="00AE7A86" w:rsidRDefault="0019047D" w:rsidP="00AE7A8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Пункт 17. </w:t>
            </w:r>
          </w:p>
          <w:p w:rsidR="0019047D" w:rsidRPr="00AE7A86" w:rsidRDefault="0019047D" w:rsidP="00AE7A8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II группа состояния здоровья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- граждане, у которых не установлены хронические неинфекционные заболевания, но имеются факторы риска развития таких заболеваний 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высоком или очень высоком абсолютном  сердечно-сосудистом риске, а также взрослые лица любого возраста у которых выявлено ожирение и/или дислипидемия с уровнем общего холестерина 8 ммоль/л и более </w:t>
            </w:r>
            <w:r w:rsidRPr="00AE7A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и/или индекс курящего человека более 20</w:t>
            </w: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 и которые не нуждаются в диспансерном наблюдении по поводу других заболеваний (состояний). 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7D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19047D" w:rsidRPr="00DE0C60" w:rsidRDefault="0019047D" w:rsidP="00AE7A8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Следует добавить!</w:t>
            </w: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Добавить</w:t>
            </w: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Определение общего анализа крови и мочи.</w:t>
            </w:r>
          </w:p>
        </w:tc>
      </w:tr>
      <w:tr w:rsidR="00384D92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384D92" w:rsidRPr="000B5AD6" w:rsidRDefault="00384D92" w:rsidP="00384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>Добавит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(вернуть) в перечень обследований 2 этапа</w:t>
            </w:r>
          </w:p>
        </w:tc>
        <w:tc>
          <w:tcPr>
            <w:tcW w:w="4961" w:type="dxa"/>
          </w:tcPr>
          <w:p w:rsidR="00384D92" w:rsidRPr="000B5AD6" w:rsidRDefault="00384D92" w:rsidP="00384D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384D92" w:rsidRPr="00384D92" w:rsidRDefault="00384D92" w:rsidP="00384D92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4D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Определение концентрации гликированного гемоглобина в крови или тест на толерантность к глюкозе (для граждан с выявленным повышением уровня глюкозы в крови</w:t>
            </w:r>
          </w:p>
        </w:tc>
      </w:tr>
      <w:tr w:rsidR="0019047D" w:rsidRPr="00AE7A86" w:rsidTr="001F1010">
        <w:trPr>
          <w:gridAfter w:val="1"/>
          <w:wAfter w:w="77" w:type="dxa"/>
          <w:trHeight w:val="1803"/>
        </w:trPr>
        <w:tc>
          <w:tcPr>
            <w:tcW w:w="4928" w:type="dxa"/>
          </w:tcPr>
          <w:p w:rsidR="0019047D" w:rsidRPr="00DE0C60" w:rsidRDefault="0019047D" w:rsidP="00AE7A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>Добавит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(вернуть)</w:t>
            </w:r>
            <w:bookmarkStart w:id="1" w:name="_GoBack"/>
            <w:bookmarkEnd w:id="1"/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перечень обследований 2 этапа</w:t>
            </w: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sz w:val="24"/>
                <w:szCs w:val="24"/>
              </w:rPr>
              <w:t>С целью   выявления  новообразований и подозрений на новообразования верхних отделов желудочно – кишечного тракта</w:t>
            </w:r>
          </w:p>
        </w:tc>
        <w:tc>
          <w:tcPr>
            <w:tcW w:w="4820" w:type="dxa"/>
            <w:gridSpan w:val="2"/>
          </w:tcPr>
          <w:p w:rsidR="0019047D" w:rsidRPr="00AE7A86" w:rsidRDefault="0019047D" w:rsidP="00AE7A8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эзофагогастродуоденоскопию (по назначению врача – терапевта -  при выявлении по результатам анкетирования жалоб, свидетельствующих о возможном онкологическом заболевании верхних </w:t>
            </w:r>
            <w:r w:rsidRPr="00AE7A8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 xml:space="preserve">отделов желудочно-кишечного тракта) </w:t>
            </w:r>
          </w:p>
        </w:tc>
      </w:tr>
      <w:tr w:rsidR="0019047D" w:rsidRPr="00AE7A86" w:rsidTr="00AE7A86">
        <w:trPr>
          <w:gridAfter w:val="1"/>
          <w:wAfter w:w="77" w:type="dxa"/>
        </w:trPr>
        <w:tc>
          <w:tcPr>
            <w:tcW w:w="14709" w:type="dxa"/>
            <w:gridSpan w:val="4"/>
          </w:tcPr>
          <w:p w:rsidR="0019047D" w:rsidRPr="007F1551" w:rsidRDefault="0019047D" w:rsidP="007F1551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155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Пункт </w:t>
            </w:r>
            <w:r w:rsidRPr="007F15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 Основными критериями эффективности диспансеризации взрослого населения являются:</w:t>
            </w:r>
          </w:p>
          <w:p w:rsidR="0019047D" w:rsidRDefault="0019047D" w:rsidP="00AE7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47D" w:rsidRPr="00AE7A86" w:rsidRDefault="0019047D" w:rsidP="00AE7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47D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19047D" w:rsidRPr="00DE0C60" w:rsidRDefault="0019047D" w:rsidP="007F1551">
            <w:pPr>
              <w:pStyle w:val="ConsPlusNormal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Подпункт 1. </w:t>
            </w:r>
          </w:p>
          <w:p w:rsidR="0019047D" w:rsidRPr="006D4593" w:rsidRDefault="0019047D" w:rsidP="007F1551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охват диспансеризацией населения, находящегося на медицинском  обслуживании в медицинской организации и подлежащего диспансеризации в текущем году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плановое значение </w:t>
            </w:r>
            <w:r w:rsidRPr="006D4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не менее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73D28">
              <w:rPr>
                <w:rFonts w:ascii="Times New Roman" w:eastAsia="Calibri" w:hAnsi="Times New Roman" w:cs="Times New Roman"/>
                <w:sz w:val="28"/>
                <w:szCs w:val="28"/>
              </w:rPr>
              <w:t>21 %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D45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ежегодно); </w:t>
            </w:r>
          </w:p>
          <w:p w:rsidR="0019047D" w:rsidRDefault="0019047D" w:rsidP="00AE7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47D" w:rsidRPr="00AE7A86" w:rsidRDefault="0019047D" w:rsidP="007F15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9047D" w:rsidRDefault="0019047D" w:rsidP="00AE7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47D" w:rsidRDefault="0019047D" w:rsidP="007F15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6">
              <w:rPr>
                <w:rFonts w:ascii="Times New Roman" w:hAnsi="Times New Roman" w:cs="Times New Roman"/>
                <w:sz w:val="24"/>
                <w:szCs w:val="24"/>
              </w:rPr>
              <w:t xml:space="preserve">В каждом АПУ на диспансерном учете состоит 30 - 34% от численности проживающего населения с хроническими неинфекционными заболеваниями, участники Великой отечественной войны, которые проходят диспансерные осмотры не реже 1 раза в год с объемом лабораторного, инструментального  обследования и врачебных осмотров, значительно превышающем объем обследования при ДВН. </w:t>
            </w:r>
          </w:p>
          <w:p w:rsidR="0019047D" w:rsidRDefault="0019047D" w:rsidP="007F15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AD6">
              <w:rPr>
                <w:rFonts w:ascii="Times New Roman" w:hAnsi="Times New Roman" w:cs="Times New Roman"/>
                <w:sz w:val="24"/>
                <w:szCs w:val="24"/>
              </w:rPr>
              <w:t xml:space="preserve">Данные осмотры подаются в реестр и оплачиваются из средств ОМС. Проведение ДВН данным лицам необоснованно, финансирование дублируется. Планы на ДВН </w:t>
            </w:r>
            <w:r w:rsidRPr="000B5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этой причине завышены, что может вызвать формальный подход к ее проведению</w:t>
            </w:r>
          </w:p>
          <w:p w:rsidR="0019047D" w:rsidRDefault="0019047D" w:rsidP="007F15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7D" w:rsidRDefault="0019047D" w:rsidP="007F15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7D" w:rsidRDefault="0019047D" w:rsidP="007F15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7D" w:rsidRPr="00AE7A86" w:rsidRDefault="0019047D" w:rsidP="007F15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19047D" w:rsidRDefault="00190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47D" w:rsidRPr="00AE7A86" w:rsidRDefault="0019047D" w:rsidP="007F155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D6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лицам, не состоящим на диспансерном учете, не обращавшимся в поликлинику более 1 года. Планировать на диспансеризацию преимущественно лиц в возрасте до 50 лет</w:t>
            </w:r>
          </w:p>
        </w:tc>
      </w:tr>
      <w:tr w:rsidR="0019047D" w:rsidRPr="00AE7A86" w:rsidTr="00AE7A86">
        <w:trPr>
          <w:gridAfter w:val="1"/>
          <w:wAfter w:w="77" w:type="dxa"/>
        </w:trPr>
        <w:tc>
          <w:tcPr>
            <w:tcW w:w="14709" w:type="dxa"/>
            <w:gridSpan w:val="4"/>
          </w:tcPr>
          <w:p w:rsidR="0019047D" w:rsidRPr="00AE7A86" w:rsidRDefault="0019047D" w:rsidP="00AE7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Пункт 20. Первый этап диспансеризации считается завершенным и подлежит оплате в рамках территориальной программы государственных гарантий бесплатного оказания гражданам медицинской помощи..</w:t>
            </w:r>
          </w:p>
        </w:tc>
      </w:tr>
      <w:tr w:rsidR="0019047D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19047D" w:rsidRPr="00AE7A86" w:rsidRDefault="0019047D" w:rsidP="00AE7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47D" w:rsidRPr="00AE7A86" w:rsidRDefault="0019047D" w:rsidP="00AE7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проводимой диспансеризации определённых групп взрослого населения</w:t>
            </w:r>
          </w:p>
        </w:tc>
        <w:tc>
          <w:tcPr>
            <w:tcW w:w="4820" w:type="dxa"/>
            <w:gridSpan w:val="2"/>
          </w:tcPr>
          <w:p w:rsidR="0019047D" w:rsidRDefault="0019047D" w:rsidP="00AE7A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E7A8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дополнительно  проводить оплату всего комплекса проведённого исследования, в соответствии с возрастом, входящего в объём диспансеризации,  не принимая во внимание, что исследования проводились в  12-тимесячный отрезок ото дня проведения диспансеризации.</w:t>
            </w:r>
          </w:p>
          <w:p w:rsidR="0019047D" w:rsidRDefault="0019047D" w:rsidP="00AE7A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19047D" w:rsidRDefault="0019047D" w:rsidP="00AE7A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19047D" w:rsidRDefault="0019047D" w:rsidP="00AE7A8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19047D" w:rsidRPr="00AE7A86" w:rsidRDefault="0019047D" w:rsidP="00AE7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9047D" w:rsidRPr="00AE7A86" w:rsidTr="00AE7A86">
        <w:trPr>
          <w:gridAfter w:val="1"/>
          <w:wAfter w:w="77" w:type="dxa"/>
        </w:trPr>
        <w:tc>
          <w:tcPr>
            <w:tcW w:w="14709" w:type="dxa"/>
            <w:gridSpan w:val="4"/>
          </w:tcPr>
          <w:p w:rsidR="0019047D" w:rsidRPr="00AE7A86" w:rsidRDefault="0019047D" w:rsidP="00AE7A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2 к порядку проведения диспансеризации определенных групп взрослого населения «Диагностические критерии факторов риска и других патологических состояний и заболеваний, повышающих вероятность развития хронических неинфекционных заболеваний»</w:t>
            </w:r>
          </w:p>
        </w:tc>
      </w:tr>
      <w:tr w:rsidR="0019047D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19047D" w:rsidRPr="00AE7A86" w:rsidRDefault="0019047D" w:rsidP="00AE7A86">
            <w:pPr>
              <w:pStyle w:val="af"/>
              <w:shd w:val="clear" w:color="auto" w:fill="auto"/>
              <w:spacing w:line="360" w:lineRule="auto"/>
              <w:ind w:firstLine="300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t xml:space="preserve">10. Приложение № 2 к порядку </w:t>
            </w:r>
            <w:r w:rsidRPr="00AE7A86">
              <w:rPr>
                <w:sz w:val="24"/>
                <w:szCs w:val="24"/>
              </w:rPr>
              <w:lastRenderedPageBreak/>
              <w:t>проведения диспансеризации определенных групп взрослого населения «Диагностические критерии факторов риска и других патологических состояний и заболеваний, повышающих вероятность развития хронических неинфекционных заболеваний»</w:t>
            </w:r>
          </w:p>
        </w:tc>
        <w:tc>
          <w:tcPr>
            <w:tcW w:w="4961" w:type="dxa"/>
          </w:tcPr>
          <w:p w:rsidR="0019047D" w:rsidRPr="00AE7A86" w:rsidRDefault="0019047D" w:rsidP="00AE7A86">
            <w:pPr>
              <w:pStyle w:val="af"/>
              <w:shd w:val="clear" w:color="auto" w:fill="auto"/>
              <w:spacing w:line="360" w:lineRule="auto"/>
              <w:ind w:left="20" w:firstLine="260"/>
              <w:jc w:val="left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lastRenderedPageBreak/>
              <w:t xml:space="preserve">Выявление анамнестических данных </w:t>
            </w:r>
            <w:r w:rsidRPr="00AE7A86">
              <w:rPr>
                <w:sz w:val="24"/>
                <w:szCs w:val="24"/>
              </w:rPr>
              <w:lastRenderedPageBreak/>
              <w:t>^отягощенная</w:t>
            </w:r>
          </w:p>
          <w:p w:rsidR="0019047D" w:rsidRPr="00AE7A86" w:rsidRDefault="0019047D" w:rsidP="00AE7A86">
            <w:pPr>
              <w:pStyle w:val="af"/>
              <w:shd w:val="clear" w:color="auto" w:fill="auto"/>
              <w:spacing w:line="360" w:lineRule="auto"/>
              <w:ind w:left="20"/>
              <w:jc w:val="left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t>наследственность по сердечно-сосудистым заболеваниям, злокачественным новообразованиям, хроническим болезням дыхательных путей, сахарному диабету) позволяет отнести пациента к группе высокого риска по развитию вышеуказанных заболеваний</w:t>
            </w:r>
          </w:p>
        </w:tc>
        <w:tc>
          <w:tcPr>
            <w:tcW w:w="4820" w:type="dxa"/>
            <w:gridSpan w:val="2"/>
          </w:tcPr>
          <w:p w:rsidR="0019047D" w:rsidRPr="00AE7A86" w:rsidRDefault="0019047D" w:rsidP="00AE7A86">
            <w:pPr>
              <w:pStyle w:val="af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lastRenderedPageBreak/>
              <w:t xml:space="preserve">В Приложение № 2 к порядку проведения </w:t>
            </w:r>
            <w:r w:rsidRPr="00AE7A86">
              <w:rPr>
                <w:sz w:val="24"/>
                <w:szCs w:val="24"/>
              </w:rPr>
              <w:lastRenderedPageBreak/>
              <w:t>диспансеризации определенных групп взрослого населения добавить следующими пунктами, изложенными в редакции приказа МЗ РФ от 03.02.2015 №3б АН</w:t>
            </w:r>
          </w:p>
          <w:p w:rsidR="0019047D" w:rsidRPr="00AE7A86" w:rsidRDefault="0019047D" w:rsidP="00AE7A86">
            <w:pPr>
              <w:pStyle w:val="af"/>
              <w:shd w:val="clear" w:color="auto" w:fill="auto"/>
              <w:spacing w:after="120" w:line="360" w:lineRule="auto"/>
              <w:rPr>
                <w:color w:val="FF0000"/>
                <w:sz w:val="24"/>
                <w:szCs w:val="24"/>
              </w:rPr>
            </w:pPr>
            <w:r w:rsidRPr="00AE7A86">
              <w:rPr>
                <w:sz w:val="24"/>
                <w:szCs w:val="24"/>
              </w:rPr>
              <w:t>-</w:t>
            </w:r>
            <w:r w:rsidRPr="00AE7A86">
              <w:rPr>
                <w:color w:val="FF0000"/>
                <w:sz w:val="24"/>
                <w:szCs w:val="24"/>
              </w:rPr>
              <w:t xml:space="preserve">отягощенная наследственность по сердечно-сосудистым заболеваниям определяется при наличии инфаркта миокарда (кодируется по МКБ-10 кодом </w:t>
            </w:r>
            <w:r w:rsidRPr="00AE7A86">
              <w:rPr>
                <w:color w:val="FF0000"/>
                <w:sz w:val="24"/>
                <w:szCs w:val="24"/>
                <w:lang w:val="en-US"/>
              </w:rPr>
              <w:t>Z</w:t>
            </w:r>
            <w:r w:rsidRPr="00AE7A86">
              <w:rPr>
                <w:color w:val="FF0000"/>
                <w:sz w:val="24"/>
                <w:szCs w:val="24"/>
              </w:rPr>
              <w:t xml:space="preserve">82.4") и (или) мозгового инсульта (кодируется по МКБ-10 кодом </w:t>
            </w:r>
            <w:r w:rsidRPr="00AE7A86">
              <w:rPr>
                <w:color w:val="FF0000"/>
                <w:sz w:val="24"/>
                <w:szCs w:val="24"/>
                <w:lang w:val="en-US"/>
              </w:rPr>
              <w:t>Z</w:t>
            </w:r>
            <w:r w:rsidRPr="00AE7A86">
              <w:rPr>
                <w:color w:val="FF0000"/>
                <w:sz w:val="24"/>
                <w:szCs w:val="24"/>
              </w:rPr>
              <w:t>82.31 у близких родственников (матери или родных сестер в возрасте до 65 лет или у отца, родных братьев в возрасте до 55 лет);</w:t>
            </w:r>
          </w:p>
          <w:p w:rsidR="0019047D" w:rsidRPr="00AE7A86" w:rsidRDefault="0019047D" w:rsidP="00AE7A86">
            <w:pPr>
              <w:pStyle w:val="af"/>
              <w:shd w:val="clear" w:color="auto" w:fill="auto"/>
              <w:spacing w:before="120" w:after="120" w:line="360" w:lineRule="auto"/>
              <w:rPr>
                <w:color w:val="FF0000"/>
                <w:sz w:val="24"/>
                <w:szCs w:val="24"/>
              </w:rPr>
            </w:pPr>
            <w:r w:rsidRPr="00AE7A86">
              <w:rPr>
                <w:color w:val="FF0000"/>
                <w:sz w:val="24"/>
                <w:szCs w:val="24"/>
              </w:rPr>
              <w:t>-отягощенная наследственность по злокачественным новообразованиям</w:t>
            </w:r>
          </w:p>
          <w:p w:rsidR="0019047D" w:rsidRPr="00AE7A86" w:rsidRDefault="0019047D" w:rsidP="00AE7A86">
            <w:pPr>
              <w:pStyle w:val="af"/>
              <w:shd w:val="clear" w:color="auto" w:fill="auto"/>
              <w:spacing w:before="120" w:after="120" w:line="360" w:lineRule="auto"/>
              <w:rPr>
                <w:color w:val="FF0000"/>
                <w:sz w:val="24"/>
                <w:szCs w:val="24"/>
              </w:rPr>
            </w:pPr>
            <w:r w:rsidRPr="00AE7A86">
              <w:rPr>
                <w:color w:val="FF0000"/>
                <w:sz w:val="24"/>
                <w:szCs w:val="24"/>
              </w:rPr>
              <w:t xml:space="preserve">- наличие у близких родственников в молодом или среднем возрасте, или в нескольких поколениях злокачественные новообразования (кодируется по МКБ-10 кодом </w:t>
            </w:r>
            <w:r w:rsidRPr="00AE7A86">
              <w:rPr>
                <w:color w:val="FF0000"/>
                <w:sz w:val="24"/>
                <w:szCs w:val="24"/>
                <w:lang w:val="en-US"/>
              </w:rPr>
              <w:t>Z</w:t>
            </w:r>
            <w:r w:rsidRPr="00AE7A86">
              <w:rPr>
                <w:color w:val="FF0000"/>
                <w:sz w:val="24"/>
                <w:szCs w:val="24"/>
              </w:rPr>
              <w:t>80).</w:t>
            </w:r>
          </w:p>
          <w:p w:rsidR="0019047D" w:rsidRPr="00AE7A86" w:rsidRDefault="0019047D" w:rsidP="00AE7A86">
            <w:pPr>
              <w:pStyle w:val="af"/>
              <w:shd w:val="clear" w:color="auto" w:fill="auto"/>
              <w:spacing w:before="120" w:after="120" w:line="360" w:lineRule="auto"/>
              <w:rPr>
                <w:color w:val="FF0000"/>
                <w:sz w:val="24"/>
                <w:szCs w:val="24"/>
              </w:rPr>
            </w:pPr>
            <w:r w:rsidRPr="00AE7A86">
              <w:rPr>
                <w:color w:val="FF0000"/>
                <w:sz w:val="24"/>
                <w:szCs w:val="24"/>
              </w:rPr>
              <w:t xml:space="preserve">-отягощенная наследственность по хроническим болезням нижних дыхательных путей - наличие у близких </w:t>
            </w:r>
            <w:r w:rsidRPr="00AE7A86">
              <w:rPr>
                <w:color w:val="FF0000"/>
                <w:sz w:val="24"/>
                <w:szCs w:val="24"/>
              </w:rPr>
              <w:lastRenderedPageBreak/>
              <w:t xml:space="preserve">родственников в молодом или среднем возрасте (кодируется по МКБ-10 кодом </w:t>
            </w:r>
            <w:r w:rsidRPr="00AE7A86">
              <w:rPr>
                <w:color w:val="FF0000"/>
                <w:sz w:val="24"/>
                <w:szCs w:val="24"/>
                <w:lang w:val="en-US"/>
              </w:rPr>
              <w:t>Z</w:t>
            </w:r>
            <w:r w:rsidRPr="00AE7A86">
              <w:rPr>
                <w:color w:val="FF0000"/>
                <w:sz w:val="24"/>
                <w:szCs w:val="24"/>
              </w:rPr>
              <w:t>82.5);</w:t>
            </w:r>
          </w:p>
          <w:p w:rsidR="0019047D" w:rsidRPr="00AE7A86" w:rsidRDefault="0019047D" w:rsidP="00AE7A86">
            <w:pPr>
              <w:pStyle w:val="af"/>
              <w:shd w:val="clear" w:color="auto" w:fill="auto"/>
              <w:spacing w:before="120" w:line="360" w:lineRule="auto"/>
              <w:rPr>
                <w:sz w:val="24"/>
                <w:szCs w:val="24"/>
              </w:rPr>
            </w:pPr>
            <w:r w:rsidRPr="00AE7A86">
              <w:rPr>
                <w:color w:val="FF0000"/>
                <w:sz w:val="24"/>
                <w:szCs w:val="24"/>
              </w:rPr>
              <w:t xml:space="preserve">-отягощенная наследственность по сахарному диабету - наличие у близких родственников в молодом или среднем возрасте (кодируется по МКБ-10 кодом </w:t>
            </w:r>
            <w:r w:rsidRPr="00AE7A86">
              <w:rPr>
                <w:color w:val="FF0000"/>
                <w:sz w:val="24"/>
                <w:szCs w:val="24"/>
                <w:lang w:val="en-US"/>
              </w:rPr>
              <w:t>Z</w:t>
            </w:r>
            <w:r w:rsidRPr="00AE7A86">
              <w:rPr>
                <w:color w:val="FF0000"/>
                <w:sz w:val="24"/>
                <w:szCs w:val="24"/>
              </w:rPr>
              <w:t>83.31.</w:t>
            </w:r>
          </w:p>
        </w:tc>
      </w:tr>
      <w:tr w:rsidR="0019047D" w:rsidRPr="00AE7A86" w:rsidTr="001F1010">
        <w:trPr>
          <w:gridAfter w:val="1"/>
          <w:wAfter w:w="77" w:type="dxa"/>
        </w:trPr>
        <w:tc>
          <w:tcPr>
            <w:tcW w:w="4928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Добавить приложение №3</w:t>
            </w:r>
          </w:p>
        </w:tc>
        <w:tc>
          <w:tcPr>
            <w:tcW w:w="4961" w:type="dxa"/>
          </w:tcPr>
          <w:p w:rsidR="0019047D" w:rsidRPr="00AE7A86" w:rsidRDefault="0019047D" w:rsidP="00AE7A86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 целью повышения значимости метода  анкетирования, как важнейшего элемента первого этапа ДВН</w:t>
            </w:r>
          </w:p>
        </w:tc>
        <w:tc>
          <w:tcPr>
            <w:tcW w:w="4820" w:type="dxa"/>
            <w:gridSpan w:val="2"/>
          </w:tcPr>
          <w:p w:rsidR="0019047D" w:rsidRPr="00AE7A86" w:rsidRDefault="0019047D" w:rsidP="00AE7A86">
            <w:pPr>
              <w:widowControl w:val="0"/>
              <w:spacing w:line="360" w:lineRule="auto"/>
              <w:ind w:left="100" w:right="4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Добавить</w:t>
            </w:r>
            <w:r w:rsidRPr="00AE7A8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приложение №3:  </w:t>
            </w:r>
          </w:p>
          <w:p w:rsidR="0019047D" w:rsidRPr="00AE7A86" w:rsidRDefault="0019047D" w:rsidP="00AE7A86">
            <w:pPr>
              <w:widowControl w:val="0"/>
              <w:spacing w:line="360" w:lineRule="auto"/>
              <w:ind w:left="100" w:right="4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7A8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Анкеты на выявление ХНИЗ, факторов риска их развития, риска потребления алкоголя, наркотических средств и психотропных веществ без назначения врача</w:t>
            </w:r>
            <w:r w:rsidRPr="00AE7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форма 1 - анкета для граждан в возрасте до 45 лет; форма 2 - правила вынесения заключений по анкете для граждан до 45 лет; форма 3 - анкета для граждан 45 лет и старше; форма 4 - правила вынесения заключений по анкете для граждан 45 лет и старше</w:t>
            </w:r>
          </w:p>
          <w:p w:rsidR="0019047D" w:rsidRPr="00AE7A86" w:rsidRDefault="0019047D" w:rsidP="00AE7A8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C1F6B" w:rsidRDefault="00D70264" w:rsidP="00AE7A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7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F6B" w:rsidRDefault="00DC1F6B" w:rsidP="00AE7A8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6F61" w:rsidRPr="00792D40" w:rsidRDefault="00D70264" w:rsidP="00AE7A86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D4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Общие замечания:</w:t>
      </w:r>
    </w:p>
    <w:p w:rsidR="00D70264" w:rsidRPr="00792D40" w:rsidRDefault="00D70264" w:rsidP="00AE7A86">
      <w:pPr>
        <w:pStyle w:val="2"/>
        <w:numPr>
          <w:ilvl w:val="0"/>
          <w:numId w:val="1"/>
        </w:numPr>
        <w:shd w:val="clear" w:color="auto" w:fill="auto"/>
        <w:spacing w:before="0" w:line="360" w:lineRule="auto"/>
        <w:ind w:left="709" w:right="20" w:hanging="29"/>
        <w:rPr>
          <w:sz w:val="28"/>
          <w:szCs w:val="28"/>
        </w:rPr>
      </w:pPr>
      <w:r w:rsidRPr="00792D40">
        <w:rPr>
          <w:sz w:val="28"/>
          <w:szCs w:val="28"/>
        </w:rPr>
        <w:t>В очередной раз можно констатировать диссонанс между декларациями и практическим исполнением мероприятий по вопросам профилактики и раннего выявления случаев социально значимых заболеваний.</w:t>
      </w:r>
    </w:p>
    <w:p w:rsidR="00D70264" w:rsidRPr="00792D40" w:rsidRDefault="00D70264" w:rsidP="00AE7A86">
      <w:pPr>
        <w:pStyle w:val="2"/>
        <w:shd w:val="clear" w:color="auto" w:fill="auto"/>
        <w:spacing w:before="0" w:line="360" w:lineRule="auto"/>
        <w:ind w:left="709" w:right="20" w:hanging="29"/>
        <w:rPr>
          <w:sz w:val="28"/>
          <w:szCs w:val="28"/>
        </w:rPr>
      </w:pPr>
      <w:r w:rsidRPr="00792D40">
        <w:rPr>
          <w:sz w:val="28"/>
          <w:szCs w:val="28"/>
        </w:rPr>
        <w:t>В проекте приказа п. 3 декларируется раннее выявление хронических неинфекционных заболеваний, являющихся основной причиной инвалидности и преждевременной смертности населения Российской Федерации, основных факторов риска их развития (повышенный уровень артериального давления, дислипидемия, повышенный уровень глюкозы в крови,</w:t>
      </w:r>
      <w:r w:rsidRPr="00792D40">
        <w:rPr>
          <w:rStyle w:val="ad"/>
          <w:sz w:val="28"/>
          <w:szCs w:val="28"/>
        </w:rPr>
        <w:t xml:space="preserve"> курение табака, пагубное употребление алкоголя...),</w:t>
      </w:r>
      <w:r w:rsidRPr="00792D40">
        <w:rPr>
          <w:sz w:val="28"/>
          <w:szCs w:val="28"/>
        </w:rPr>
        <w:t xml:space="preserve"> т.е. 3-4 рейтинговое место занимают расстройства, вызывающие зависимость, что является полем деятельности специалистов психиатров- наркологов.</w:t>
      </w:r>
    </w:p>
    <w:p w:rsidR="00D70264" w:rsidRPr="00792D40" w:rsidRDefault="00D70264" w:rsidP="00AE7A86">
      <w:pPr>
        <w:pStyle w:val="2"/>
        <w:shd w:val="clear" w:color="auto" w:fill="auto"/>
        <w:spacing w:before="0" w:line="360" w:lineRule="auto"/>
        <w:ind w:left="709" w:right="20" w:hanging="29"/>
        <w:rPr>
          <w:sz w:val="28"/>
          <w:szCs w:val="28"/>
        </w:rPr>
      </w:pPr>
      <w:r w:rsidRPr="00792D40">
        <w:rPr>
          <w:sz w:val="28"/>
          <w:szCs w:val="28"/>
        </w:rPr>
        <w:t>Не секрет что, в общей структуре причин смертности населения ежегодно второе - третье место занимают «травмы и отравления». Также хорошо известно, что значительное число соматических и неврологических заболеваний носят алкоголь-ассоциированный характер. По данным литературных источников до 20-25% взрослого мужского населения страны злоупотребляют алкогольной продукцией.</w:t>
      </w:r>
    </w:p>
    <w:p w:rsidR="00D70264" w:rsidRPr="00792D40" w:rsidRDefault="00D70264" w:rsidP="00AE7A86">
      <w:pPr>
        <w:pStyle w:val="2"/>
        <w:shd w:val="clear" w:color="auto" w:fill="auto"/>
        <w:spacing w:before="0" w:line="360" w:lineRule="auto"/>
        <w:ind w:left="709" w:right="20" w:hanging="29"/>
        <w:rPr>
          <w:sz w:val="28"/>
          <w:szCs w:val="28"/>
        </w:rPr>
      </w:pPr>
      <w:r w:rsidRPr="00792D40">
        <w:rPr>
          <w:sz w:val="28"/>
          <w:szCs w:val="28"/>
        </w:rPr>
        <w:t>Однако, участие в диспансеризации специалистов психиатров-наркологов не предусмотрено, видимо, из-за того, что:</w:t>
      </w:r>
    </w:p>
    <w:p w:rsidR="00D70264" w:rsidRPr="00792D40" w:rsidRDefault="00D70264" w:rsidP="00AE7A86">
      <w:pPr>
        <w:pStyle w:val="2"/>
        <w:shd w:val="clear" w:color="auto" w:fill="auto"/>
        <w:tabs>
          <w:tab w:val="left" w:pos="976"/>
        </w:tabs>
        <w:spacing w:before="0" w:line="360" w:lineRule="auto"/>
        <w:ind w:left="709" w:right="20" w:hanging="29"/>
        <w:rPr>
          <w:sz w:val="28"/>
          <w:szCs w:val="28"/>
        </w:rPr>
      </w:pPr>
      <w:r w:rsidRPr="00792D40">
        <w:rPr>
          <w:sz w:val="28"/>
          <w:szCs w:val="28"/>
        </w:rPr>
        <w:t>а)</w:t>
      </w:r>
      <w:r w:rsidRPr="00792D40">
        <w:rPr>
          <w:sz w:val="28"/>
          <w:szCs w:val="28"/>
        </w:rPr>
        <w:tab/>
        <w:t>диспансеризация проходит в рамках ОМС, а наркология финансируется из бюджета;</w:t>
      </w:r>
    </w:p>
    <w:p w:rsidR="00D70264" w:rsidRPr="00792D40" w:rsidRDefault="00D70264" w:rsidP="00AE7A86">
      <w:pPr>
        <w:pStyle w:val="2"/>
        <w:shd w:val="clear" w:color="auto" w:fill="auto"/>
        <w:tabs>
          <w:tab w:val="left" w:pos="986"/>
        </w:tabs>
        <w:spacing w:before="0" w:line="360" w:lineRule="auto"/>
        <w:ind w:left="709" w:right="20" w:hanging="29"/>
        <w:rPr>
          <w:sz w:val="28"/>
          <w:szCs w:val="28"/>
        </w:rPr>
      </w:pPr>
      <w:r w:rsidRPr="00792D40">
        <w:rPr>
          <w:sz w:val="28"/>
          <w:szCs w:val="28"/>
        </w:rPr>
        <w:t>б)</w:t>
      </w:r>
      <w:r w:rsidRPr="00792D40">
        <w:rPr>
          <w:sz w:val="28"/>
          <w:szCs w:val="28"/>
        </w:rPr>
        <w:tab/>
        <w:t>лица с «пагубным потреблением алкоголя», в силу наличия анозогнозии - отрицания болезни (а это значительное число граждан) не «дойдут» до нарколога, что будет расцениваться как незаконченный случай, и будет дана соответствующая оценка работы руководителя медицинской организации по итогам диспансеризации взрослого населения.</w:t>
      </w:r>
    </w:p>
    <w:p w:rsidR="00D70264" w:rsidRPr="00792D40" w:rsidRDefault="00D70264" w:rsidP="00AE7A86">
      <w:pPr>
        <w:pStyle w:val="2"/>
        <w:shd w:val="clear" w:color="auto" w:fill="auto"/>
        <w:spacing w:before="0" w:line="360" w:lineRule="auto"/>
        <w:ind w:left="709" w:right="20" w:hanging="29"/>
        <w:rPr>
          <w:sz w:val="28"/>
          <w:szCs w:val="28"/>
        </w:rPr>
      </w:pPr>
      <w:r w:rsidRPr="00792D40">
        <w:rPr>
          <w:sz w:val="28"/>
          <w:szCs w:val="28"/>
        </w:rPr>
        <w:lastRenderedPageBreak/>
        <w:t>Представленный в проекте «маршрут» лица, у которого выявлено «пагубное потребление алкоголя», носит больше теоретический характер, который предполагает то, что с этим лицом будет проведена мотивационная беседа терапевтом или медработником по изменению поведения и соблюдению здорового образа жизни. Беседа нереальна, так как указанные специалисты не имеют теоретических и практических навыков работы и проведения</w:t>
      </w:r>
    </w:p>
    <w:p w:rsidR="00D70264" w:rsidRPr="00792D40" w:rsidRDefault="00D70264" w:rsidP="00AE7A86">
      <w:pPr>
        <w:pStyle w:val="2"/>
        <w:shd w:val="clear" w:color="auto" w:fill="auto"/>
        <w:spacing w:before="0" w:line="360" w:lineRule="auto"/>
        <w:ind w:left="709" w:right="20" w:hanging="29"/>
        <w:jc w:val="left"/>
        <w:rPr>
          <w:sz w:val="28"/>
          <w:szCs w:val="28"/>
        </w:rPr>
      </w:pPr>
      <w:r w:rsidRPr="00792D40">
        <w:rPr>
          <w:sz w:val="28"/>
          <w:szCs w:val="28"/>
        </w:rPr>
        <w:t>мотивационного интервью</w:t>
      </w:r>
      <w:r w:rsidRPr="00792D40">
        <w:rPr>
          <w:rStyle w:val="11"/>
          <w:rFonts w:eastAsia="Calibri"/>
          <w:sz w:val="28"/>
          <w:szCs w:val="28"/>
        </w:rPr>
        <w:t xml:space="preserve"> с</w:t>
      </w:r>
      <w:r w:rsidRPr="00792D40">
        <w:rPr>
          <w:sz w:val="28"/>
          <w:szCs w:val="28"/>
        </w:rPr>
        <w:t xml:space="preserve"> этой непростой категорией</w:t>
      </w:r>
      <w:r w:rsidRPr="00792D40">
        <w:rPr>
          <w:rStyle w:val="11"/>
          <w:rFonts w:eastAsia="Calibri"/>
          <w:sz w:val="28"/>
          <w:szCs w:val="28"/>
        </w:rPr>
        <w:t xml:space="preserve"> больных</w:t>
      </w:r>
      <w:r w:rsidRPr="00792D40">
        <w:rPr>
          <w:sz w:val="28"/>
          <w:szCs w:val="28"/>
        </w:rPr>
        <w:t xml:space="preserve"> и</w:t>
      </w:r>
      <w:r w:rsidRPr="00792D40">
        <w:rPr>
          <w:rStyle w:val="11"/>
          <w:rFonts w:eastAsia="Calibri"/>
          <w:sz w:val="28"/>
          <w:szCs w:val="28"/>
        </w:rPr>
        <w:t xml:space="preserve"> не </w:t>
      </w:r>
      <w:r w:rsidRPr="00792D40">
        <w:rPr>
          <w:sz w:val="28"/>
          <w:szCs w:val="28"/>
        </w:rPr>
        <w:t>располагают достаточным временным пространством.</w:t>
      </w:r>
    </w:p>
    <w:p w:rsidR="00D70264" w:rsidRPr="00792D40" w:rsidRDefault="00D70264" w:rsidP="00AE7A86">
      <w:pPr>
        <w:pStyle w:val="2"/>
        <w:shd w:val="clear" w:color="auto" w:fill="auto"/>
        <w:spacing w:before="0" w:line="360" w:lineRule="auto"/>
        <w:ind w:left="709" w:right="20" w:hanging="29"/>
        <w:rPr>
          <w:sz w:val="28"/>
          <w:szCs w:val="28"/>
        </w:rPr>
      </w:pPr>
      <w:r w:rsidRPr="00792D40">
        <w:rPr>
          <w:sz w:val="28"/>
          <w:szCs w:val="28"/>
        </w:rPr>
        <w:t>В качестве подт</w:t>
      </w:r>
      <w:r w:rsidR="00792D40">
        <w:rPr>
          <w:sz w:val="28"/>
          <w:szCs w:val="28"/>
        </w:rPr>
        <w:t>верждения вышесказанного приводим</w:t>
      </w:r>
      <w:r w:rsidRPr="00792D40">
        <w:rPr>
          <w:sz w:val="28"/>
          <w:szCs w:val="28"/>
        </w:rPr>
        <w:t xml:space="preserve"> данные, полученные из ГКУЗ НСО «Региональный центр медицинской профилактики» за 2016 год (данные из таб.4000 формы №131 «Сведения о диспансеризации определённых групп населения»). По данным 65 государственных медицинских организаций и ведомств - у 3521 лица выявлен риск пагубного потребления алкоголя и у 1278 - риск пагубного потребления наркотических и психотропных веществ. Направлено к врачу - наркологу из первой группы («алкогольная») - 599 лиц или 17% от общего числа выявленных, из второй группы («наркотической») 52 лица или</w:t>
      </w:r>
      <w:r w:rsidRPr="00792D40">
        <w:rPr>
          <w:rStyle w:val="TrebuchetMS12pt"/>
          <w:rFonts w:ascii="Times New Roman" w:hAnsi="Times New Roman" w:cs="Times New Roman"/>
          <w:sz w:val="28"/>
          <w:szCs w:val="28"/>
        </w:rPr>
        <w:t xml:space="preserve"> 4%.</w:t>
      </w:r>
      <w:r w:rsidRPr="00792D40">
        <w:rPr>
          <w:sz w:val="28"/>
          <w:szCs w:val="28"/>
        </w:rPr>
        <w:t xml:space="preserve"> В связи с чем возникают вопросы:</w:t>
      </w:r>
    </w:p>
    <w:p w:rsidR="00D70264" w:rsidRPr="00792D40" w:rsidRDefault="00D70264" w:rsidP="00AE7A86">
      <w:pPr>
        <w:pStyle w:val="2"/>
        <w:shd w:val="clear" w:color="auto" w:fill="auto"/>
        <w:tabs>
          <w:tab w:val="left" w:pos="1214"/>
        </w:tabs>
        <w:spacing w:before="0" w:line="360" w:lineRule="auto"/>
        <w:ind w:left="709" w:hanging="29"/>
        <w:rPr>
          <w:sz w:val="28"/>
          <w:szCs w:val="28"/>
        </w:rPr>
      </w:pPr>
      <w:r w:rsidRPr="00792D40">
        <w:rPr>
          <w:sz w:val="28"/>
          <w:szCs w:val="28"/>
        </w:rPr>
        <w:t>а)</w:t>
      </w:r>
      <w:r w:rsidRPr="00792D40">
        <w:rPr>
          <w:sz w:val="28"/>
          <w:szCs w:val="28"/>
        </w:rPr>
        <w:tab/>
        <w:t>причина низкого показателя направленных лиц к специалисту;</w:t>
      </w:r>
    </w:p>
    <w:p w:rsidR="00D70264" w:rsidRPr="00792D40" w:rsidRDefault="00D70264" w:rsidP="00AE7A86">
      <w:pPr>
        <w:pStyle w:val="2"/>
        <w:shd w:val="clear" w:color="auto" w:fill="auto"/>
        <w:tabs>
          <w:tab w:val="left" w:pos="1250"/>
        </w:tabs>
        <w:spacing w:before="0" w:line="360" w:lineRule="auto"/>
        <w:ind w:left="709" w:right="20" w:hanging="29"/>
        <w:rPr>
          <w:sz w:val="28"/>
          <w:szCs w:val="28"/>
        </w:rPr>
      </w:pPr>
      <w:r w:rsidRPr="00792D40">
        <w:rPr>
          <w:sz w:val="28"/>
          <w:szCs w:val="28"/>
        </w:rPr>
        <w:t>б)</w:t>
      </w:r>
      <w:r w:rsidRPr="00792D40">
        <w:rPr>
          <w:sz w:val="28"/>
          <w:szCs w:val="28"/>
        </w:rPr>
        <w:tab/>
        <w:t>причины отсутствия информации (обратной связи) о лицах, получивших консультацию специалиста психиатра-нарколога, которая не предусмотрена в отчётных формах.</w:t>
      </w:r>
    </w:p>
    <w:p w:rsidR="00D70264" w:rsidRPr="00792D40" w:rsidRDefault="00D70264" w:rsidP="00AE7A86">
      <w:pPr>
        <w:spacing w:line="360" w:lineRule="auto"/>
        <w:ind w:left="709" w:hanging="29"/>
        <w:rPr>
          <w:rFonts w:ascii="Times New Roman" w:hAnsi="Times New Roman" w:cs="Times New Roman"/>
          <w:sz w:val="28"/>
          <w:szCs w:val="28"/>
        </w:rPr>
      </w:pPr>
      <w:r w:rsidRPr="00792D40">
        <w:rPr>
          <w:rFonts w:ascii="Times New Roman" w:hAnsi="Times New Roman" w:cs="Times New Roman"/>
          <w:sz w:val="28"/>
          <w:szCs w:val="28"/>
        </w:rPr>
        <w:t>Как оценивать итоги диспансеризации этой категории граждан?</w:t>
      </w:r>
    </w:p>
    <w:p w:rsidR="003113DC" w:rsidRPr="00792D40" w:rsidRDefault="00D70264" w:rsidP="00AE7A86">
      <w:pPr>
        <w:pStyle w:val="a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D40">
        <w:rPr>
          <w:rFonts w:ascii="Times New Roman" w:hAnsi="Times New Roman" w:cs="Times New Roman"/>
          <w:b/>
          <w:sz w:val="28"/>
          <w:szCs w:val="28"/>
        </w:rPr>
        <w:t>Обращает внимание несоответствие кратности медицинских исследований на  ПЕРВОМ этапе диспансеризации при проведении исследований 2 раза в год в тексте приложения и в таблицах.  </w:t>
      </w:r>
    </w:p>
    <w:p w:rsidR="00D70264" w:rsidRPr="00792D40" w:rsidRDefault="003113DC" w:rsidP="00AE7A86">
      <w:pPr>
        <w:spacing w:line="360" w:lineRule="auto"/>
        <w:ind w:left="709" w:firstLine="29"/>
        <w:jc w:val="both"/>
        <w:rPr>
          <w:rFonts w:ascii="Times New Roman" w:hAnsi="Times New Roman" w:cs="Times New Roman"/>
          <w:sz w:val="28"/>
          <w:szCs w:val="28"/>
        </w:rPr>
      </w:pPr>
      <w:r w:rsidRPr="00792D40">
        <w:rPr>
          <w:rFonts w:ascii="Times New Roman" w:hAnsi="Times New Roman" w:cs="Times New Roman"/>
          <w:sz w:val="28"/>
          <w:szCs w:val="28"/>
        </w:rPr>
        <w:lastRenderedPageBreak/>
        <w:t>Например,п</w:t>
      </w:r>
      <w:r w:rsidR="00D70264" w:rsidRPr="00792D40">
        <w:rPr>
          <w:rFonts w:ascii="Times New Roman" w:hAnsi="Times New Roman" w:cs="Times New Roman"/>
          <w:sz w:val="28"/>
          <w:szCs w:val="28"/>
        </w:rPr>
        <w:t>роведение маммографии у  женщин,  а так же исследование кала на скрытую кровь и проведение флюорографического  исследования легких у мужчин и женщин в определенном возрастном промежутке в таблице Приложения  заявлены не 1 раз в 2 года ( как определено в тесте Приложения пункты 13.1 п.п. 9), 10), 11), а имеются периоды до 4-х лет без прохождения исследований. </w:t>
      </w:r>
    </w:p>
    <w:p w:rsidR="00D70264" w:rsidRPr="00792D40" w:rsidRDefault="00D70264" w:rsidP="00AE7A86">
      <w:pPr>
        <w:spacing w:line="360" w:lineRule="auto"/>
        <w:ind w:left="709" w:firstLine="29"/>
        <w:jc w:val="both"/>
        <w:rPr>
          <w:rFonts w:ascii="Times New Roman" w:hAnsi="Times New Roman" w:cs="Times New Roman"/>
          <w:sz w:val="28"/>
          <w:szCs w:val="28"/>
        </w:rPr>
      </w:pPr>
      <w:r w:rsidRPr="00792D40">
        <w:rPr>
          <w:rFonts w:ascii="Times New Roman" w:hAnsi="Times New Roman" w:cs="Times New Roman"/>
          <w:b/>
          <w:sz w:val="28"/>
          <w:szCs w:val="28"/>
        </w:rPr>
        <w:t>Необходимо внести изменения в таблицу и привести ее в соответствие 2-х летней периодичности указанных выше исследований</w:t>
      </w:r>
      <w:r w:rsidRPr="00792D40">
        <w:rPr>
          <w:rFonts w:ascii="Times New Roman" w:hAnsi="Times New Roman" w:cs="Times New Roman"/>
          <w:sz w:val="28"/>
          <w:szCs w:val="28"/>
        </w:rPr>
        <w:t>.</w:t>
      </w:r>
    </w:p>
    <w:p w:rsidR="0075154C" w:rsidRPr="00792D40" w:rsidRDefault="0075154C" w:rsidP="0075154C">
      <w:pPr>
        <w:pStyle w:val="af"/>
        <w:shd w:val="clear" w:color="auto" w:fill="auto"/>
        <w:tabs>
          <w:tab w:val="left" w:pos="851"/>
        </w:tabs>
        <w:spacing w:line="360" w:lineRule="auto"/>
        <w:ind w:left="709" w:right="60" w:hanging="709"/>
        <w:jc w:val="left"/>
        <w:rPr>
          <w:b/>
          <w:sz w:val="28"/>
          <w:szCs w:val="28"/>
          <w:u w:val="single"/>
        </w:rPr>
      </w:pPr>
      <w:r w:rsidRPr="00792D40">
        <w:rPr>
          <w:sz w:val="28"/>
          <w:szCs w:val="28"/>
        </w:rPr>
        <w:t xml:space="preserve">            </w:t>
      </w:r>
      <w:r w:rsidRPr="00792D40">
        <w:rPr>
          <w:b/>
          <w:sz w:val="28"/>
          <w:szCs w:val="28"/>
        </w:rPr>
        <w:t>3</w:t>
      </w:r>
      <w:r w:rsidRPr="00792D40">
        <w:rPr>
          <w:sz w:val="28"/>
          <w:szCs w:val="28"/>
        </w:rPr>
        <w:t xml:space="preserve">   </w:t>
      </w:r>
      <w:r w:rsidRPr="00792D40">
        <w:rPr>
          <w:b/>
          <w:sz w:val="28"/>
          <w:szCs w:val="28"/>
          <w:u w:val="single"/>
        </w:rPr>
        <w:t>По сравнению с Приказом МЗ РФ от 03.02.2015 № 36ан :</w:t>
      </w:r>
    </w:p>
    <w:p w:rsidR="005124E0" w:rsidRPr="00792D40" w:rsidRDefault="005124E0" w:rsidP="00792D40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sz w:val="28"/>
          <w:szCs w:val="28"/>
        </w:rPr>
        <w:t xml:space="preserve"> 1.Изменен в сторону уменьшения объем исследований (исключены: общий анализ кров, мочи, биохимическое исследование крови, ограничение по возрасту записи ЭКГ, более позднее по возрасту измерение внутриглазного давления) что на наш взгляд, приведет к снижению выявления новых заболеваний, в том числе социально значимых! Кроме того, это снизит привлекательность диспансеризации для населения, что в свою очередь может привести к затруднению выполнения планов диспансеризации для медицинских организаций и территории в целом.</w:t>
      </w:r>
    </w:p>
    <w:p w:rsidR="005124E0" w:rsidRPr="00792D40" w:rsidRDefault="005124E0" w:rsidP="00792D40">
      <w:pPr>
        <w:spacing w:after="0" w:line="360" w:lineRule="auto"/>
        <w:ind w:left="708" w:firstLine="143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sz w:val="28"/>
          <w:szCs w:val="28"/>
        </w:rPr>
        <w:t>2. Понятие «осмотр врачом терапевтом с периодичностью кратный 3 и не кратный 3» сложен для понимания и статистического учета.</w:t>
      </w:r>
    </w:p>
    <w:p w:rsidR="005124E0" w:rsidRPr="00792D40" w:rsidRDefault="005124E0" w:rsidP="00792D40">
      <w:pPr>
        <w:spacing w:after="0" w:line="360" w:lineRule="auto"/>
        <w:ind w:left="708" w:firstLine="143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sz w:val="28"/>
          <w:szCs w:val="28"/>
        </w:rPr>
        <w:t>3. При сохранении профилактических медицинских осмотров целесообразнее проводить профилактические медицинские осмотры (ПМО) по приказу МЗ РФ от 06.12.2012 № 1011н, а не диспансеризацию с кратностью проведения исследований и осмотром терапевта.</w:t>
      </w:r>
    </w:p>
    <w:p w:rsidR="005124E0" w:rsidRPr="00792D40" w:rsidRDefault="005124E0" w:rsidP="00792D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sz w:val="28"/>
          <w:szCs w:val="28"/>
        </w:rPr>
        <w:t>Объем ПМО:</w:t>
      </w:r>
    </w:p>
    <w:p w:rsidR="005124E0" w:rsidRPr="00792D40" w:rsidRDefault="005124E0" w:rsidP="00792D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sz w:val="28"/>
          <w:szCs w:val="28"/>
        </w:rPr>
        <w:t>- Проводится с периодичностью 1 раз в 2 года,</w:t>
      </w:r>
    </w:p>
    <w:p w:rsidR="005124E0" w:rsidRPr="00792D40" w:rsidRDefault="005124E0" w:rsidP="00792D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sz w:val="28"/>
          <w:szCs w:val="28"/>
        </w:rPr>
        <w:lastRenderedPageBreak/>
        <w:t>- проводится за 1 этап, любые осмотры врачами специалистами находятся за рамками ПМО,</w:t>
      </w:r>
    </w:p>
    <w:p w:rsidR="005124E0" w:rsidRPr="00792D40" w:rsidRDefault="005124E0" w:rsidP="00792D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sz w:val="28"/>
          <w:szCs w:val="28"/>
        </w:rPr>
        <w:t>- в год проведения ПМО диспансеризации не проводится!</w:t>
      </w:r>
    </w:p>
    <w:p w:rsidR="005124E0" w:rsidRPr="00792D40" w:rsidRDefault="005124E0" w:rsidP="00792D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sz w:val="28"/>
          <w:szCs w:val="28"/>
        </w:rPr>
        <w:t xml:space="preserve">- </w:t>
      </w:r>
      <w:r w:rsidRPr="00792D40">
        <w:rPr>
          <w:rFonts w:ascii="Times New Roman" w:hAnsi="Times New Roman"/>
          <w:sz w:val="28"/>
          <w:szCs w:val="28"/>
          <w:u w:val="single"/>
        </w:rPr>
        <w:t>объем ПМО</w:t>
      </w:r>
      <w:r w:rsidRPr="00792D40">
        <w:rPr>
          <w:rFonts w:ascii="Times New Roman" w:hAnsi="Times New Roman"/>
          <w:sz w:val="28"/>
          <w:szCs w:val="28"/>
        </w:rPr>
        <w:t xml:space="preserve">: </w:t>
      </w:r>
    </w:p>
    <w:p w:rsidR="005124E0" w:rsidRPr="00792D40" w:rsidRDefault="005124E0" w:rsidP="00792D4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D40">
        <w:rPr>
          <w:rFonts w:ascii="Times New Roman" w:hAnsi="Times New Roman" w:cs="Times New Roman"/>
          <w:sz w:val="28"/>
          <w:szCs w:val="28"/>
        </w:rPr>
        <w:t xml:space="preserve">1) опрос (анкетирование), </w:t>
      </w:r>
    </w:p>
    <w:p w:rsidR="005124E0" w:rsidRPr="00792D40" w:rsidRDefault="005124E0" w:rsidP="00792D4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D40">
        <w:rPr>
          <w:rFonts w:ascii="Times New Roman" w:hAnsi="Times New Roman" w:cs="Times New Roman"/>
          <w:sz w:val="28"/>
          <w:szCs w:val="28"/>
        </w:rPr>
        <w:t>2) антропометрия (измерение роста стоя, массы тела, окружности талии), расчет индекса массы тела;</w:t>
      </w:r>
    </w:p>
    <w:p w:rsidR="005124E0" w:rsidRPr="00792D40" w:rsidRDefault="005124E0" w:rsidP="00792D4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D40">
        <w:rPr>
          <w:rFonts w:ascii="Times New Roman" w:hAnsi="Times New Roman" w:cs="Times New Roman"/>
          <w:sz w:val="28"/>
          <w:szCs w:val="28"/>
        </w:rPr>
        <w:t>3) измерение артериального давления;</w:t>
      </w:r>
    </w:p>
    <w:p w:rsidR="005124E0" w:rsidRPr="00792D40" w:rsidRDefault="005124E0" w:rsidP="00792D4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D40">
        <w:rPr>
          <w:rFonts w:ascii="Times New Roman" w:hAnsi="Times New Roman" w:cs="Times New Roman"/>
          <w:sz w:val="28"/>
          <w:szCs w:val="28"/>
        </w:rPr>
        <w:t>4) определение уровня общего холестерина в крови экспресс-методом (допускается лабораторный метод);</w:t>
      </w:r>
    </w:p>
    <w:p w:rsidR="005124E0" w:rsidRPr="00792D40" w:rsidRDefault="005124E0" w:rsidP="00792D4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D40">
        <w:rPr>
          <w:rFonts w:ascii="Times New Roman" w:hAnsi="Times New Roman" w:cs="Times New Roman"/>
          <w:sz w:val="28"/>
          <w:szCs w:val="28"/>
        </w:rPr>
        <w:t>5) исследование уровня глюкозы в крови экспресс-методом (допускается лабораторный метод);</w:t>
      </w:r>
    </w:p>
    <w:p w:rsidR="005124E0" w:rsidRPr="00792D40" w:rsidRDefault="005124E0" w:rsidP="00792D4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D40">
        <w:rPr>
          <w:rFonts w:ascii="Times New Roman" w:hAnsi="Times New Roman" w:cs="Times New Roman"/>
          <w:sz w:val="28"/>
          <w:szCs w:val="28"/>
        </w:rPr>
        <w:t>6) определение суммарного сердечно-сосудистого риска (для граждан в возрасте до 65 лет);</w:t>
      </w:r>
    </w:p>
    <w:p w:rsidR="005124E0" w:rsidRPr="00792D40" w:rsidRDefault="005124E0" w:rsidP="00792D4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D40">
        <w:rPr>
          <w:rFonts w:ascii="Times New Roman" w:hAnsi="Times New Roman" w:cs="Times New Roman"/>
          <w:sz w:val="28"/>
          <w:szCs w:val="28"/>
        </w:rPr>
        <w:t>7) флюорографию легких;</w:t>
      </w:r>
    </w:p>
    <w:p w:rsidR="005124E0" w:rsidRPr="00792D40" w:rsidRDefault="005124E0" w:rsidP="00792D4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D40">
        <w:rPr>
          <w:rFonts w:ascii="Times New Roman" w:hAnsi="Times New Roman" w:cs="Times New Roman"/>
          <w:sz w:val="28"/>
          <w:szCs w:val="28"/>
        </w:rPr>
        <w:t>8) маммографию (для женщин в возрасте 39 лет и старше);</w:t>
      </w:r>
    </w:p>
    <w:p w:rsidR="005124E0" w:rsidRPr="00792D40" w:rsidRDefault="005124E0" w:rsidP="00792D40">
      <w:pPr>
        <w:pStyle w:val="ConsPlusNormal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792D40">
        <w:rPr>
          <w:rFonts w:ascii="Times New Roman" w:hAnsi="Times New Roman" w:cs="Times New Roman"/>
          <w:sz w:val="28"/>
          <w:szCs w:val="28"/>
        </w:rPr>
        <w:t>9) клинический анализ крови (минимальный объем исследования включает: определение концентрации  гемоглобина в эритроцитах, количества лейкоцитов и скорости оседания эритроцитов);</w:t>
      </w:r>
    </w:p>
    <w:p w:rsidR="005124E0" w:rsidRPr="00792D40" w:rsidRDefault="005124E0" w:rsidP="00792D4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D40">
        <w:rPr>
          <w:rFonts w:ascii="Times New Roman" w:hAnsi="Times New Roman" w:cs="Times New Roman"/>
          <w:sz w:val="28"/>
          <w:szCs w:val="28"/>
        </w:rPr>
        <w:t>10) исследование кала на скрытую кровь (для граждан в возрасте 45 лет и старше);</w:t>
      </w:r>
    </w:p>
    <w:p w:rsidR="005124E0" w:rsidRPr="00792D40" w:rsidRDefault="005124E0" w:rsidP="00792D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sz w:val="28"/>
          <w:szCs w:val="28"/>
        </w:rPr>
        <w:t>11) прием (осмотр) врача-терапевта,</w:t>
      </w:r>
    </w:p>
    <w:p w:rsidR="005124E0" w:rsidRPr="00792D40" w:rsidRDefault="005124E0" w:rsidP="00792D40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sz w:val="28"/>
          <w:szCs w:val="28"/>
        </w:rPr>
        <w:t>К тому же ПМО оплачивается как комплекс в зависимости от пола и возраста. Получится диссонанс между диспансеризацией и ПМО в возрастах 22, 23, 25, 26 лет и тд.</w:t>
      </w:r>
    </w:p>
    <w:p w:rsidR="005124E0" w:rsidRPr="00792D40" w:rsidRDefault="005124E0" w:rsidP="00792D40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sz w:val="28"/>
          <w:szCs w:val="28"/>
        </w:rPr>
        <w:t>К тому же объем ПМО значительно больше объема диспансеризации «не кратной 3» (возраста 22, 23, 25, 26 лет и т.д.)</w:t>
      </w:r>
    </w:p>
    <w:p w:rsidR="005124E0" w:rsidRPr="00792D40" w:rsidRDefault="005124E0" w:rsidP="00792D40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sz w:val="28"/>
          <w:szCs w:val="28"/>
        </w:rPr>
        <w:lastRenderedPageBreak/>
        <w:t>Дополнительно обращаем внимание, что для оплаты случая диспансеризации или профилактического осмотра в   системе ОМС должны быть четкие критерии, которые в новом порядке можно трактовать неоднозначно.</w:t>
      </w:r>
    </w:p>
    <w:p w:rsidR="005124E0" w:rsidRPr="00792D40" w:rsidRDefault="005124E0" w:rsidP="00792D40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b/>
          <w:sz w:val="28"/>
          <w:szCs w:val="28"/>
        </w:rPr>
        <w:t>3. Не решен</w:t>
      </w:r>
      <w:r w:rsidRPr="00792D40">
        <w:rPr>
          <w:rFonts w:ascii="Times New Roman" w:hAnsi="Times New Roman"/>
          <w:sz w:val="28"/>
          <w:szCs w:val="28"/>
        </w:rPr>
        <w:t xml:space="preserve"> вопрос с отбором граждан в 1 и 2 группы состояния здоровья. Учитывая, что абсолютный суммарный сердечно-сосудистый риск определяется у граждан с 40 до 65 лет, в 1 и 2 группы состояния здоровья не попадают граждане до 40 лет, имеющие факторы риска.</w:t>
      </w:r>
    </w:p>
    <w:p w:rsidR="005124E0" w:rsidRPr="00792D40" w:rsidRDefault="005124E0" w:rsidP="00792D40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b/>
          <w:sz w:val="28"/>
          <w:szCs w:val="28"/>
        </w:rPr>
        <w:t>4. В новом</w:t>
      </w:r>
      <w:r w:rsidRPr="00792D40">
        <w:rPr>
          <w:rFonts w:ascii="Times New Roman" w:hAnsi="Times New Roman"/>
          <w:sz w:val="28"/>
          <w:szCs w:val="28"/>
        </w:rPr>
        <w:t xml:space="preserve"> порядке диспансеризации относительный суммарный сердечно-сосудистый риск не определяется, но в критериях эффективности диспансеризации он прописан.</w:t>
      </w:r>
    </w:p>
    <w:p w:rsidR="005124E0" w:rsidRPr="00792D40" w:rsidRDefault="005124E0" w:rsidP="00792D40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b/>
          <w:sz w:val="28"/>
          <w:szCs w:val="28"/>
        </w:rPr>
        <w:t xml:space="preserve">5. Понятие «завершенный первый этап» </w:t>
      </w:r>
      <w:r w:rsidRPr="00792D40">
        <w:rPr>
          <w:rFonts w:ascii="Times New Roman" w:hAnsi="Times New Roman"/>
          <w:sz w:val="28"/>
          <w:szCs w:val="28"/>
        </w:rPr>
        <w:t xml:space="preserve">крайне труден для понимания, учитывая введенное понятие «диспансеризации проводимой с периодичностью кратной 3» и «не кратной 3». </w:t>
      </w:r>
    </w:p>
    <w:p w:rsidR="005124E0" w:rsidRPr="00792D40" w:rsidRDefault="005124E0" w:rsidP="00792D40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sz w:val="28"/>
          <w:szCs w:val="28"/>
        </w:rPr>
        <w:t>6. Указан разный возрастной промежуток определения абсолютного суммарного сердечно-сосудистого риска: в порядке проведения 1 этапа диспансеризации – с 42 до 65 лет, в критериях факторов – с 40 до 65 лет</w:t>
      </w:r>
    </w:p>
    <w:p w:rsidR="005124E0" w:rsidRPr="00792D40" w:rsidRDefault="005124E0" w:rsidP="00792D40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92D40">
        <w:rPr>
          <w:rFonts w:ascii="Times New Roman" w:hAnsi="Times New Roman"/>
          <w:b/>
          <w:sz w:val="28"/>
          <w:szCs w:val="28"/>
        </w:rPr>
        <w:t>ПРЕДЛОЖЕНИЯ:</w:t>
      </w:r>
    </w:p>
    <w:p w:rsidR="005124E0" w:rsidRPr="00792D40" w:rsidRDefault="005124E0" w:rsidP="00792D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sz w:val="28"/>
          <w:szCs w:val="28"/>
        </w:rPr>
        <w:t>1. Оставить порядок и объемы 1 и 2 этапов диспансеризации в прежнем объеме.</w:t>
      </w:r>
    </w:p>
    <w:p w:rsidR="005124E0" w:rsidRPr="00792D40" w:rsidRDefault="005124E0" w:rsidP="00792D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sz w:val="28"/>
          <w:szCs w:val="28"/>
        </w:rPr>
        <w:t>2. Оставить кратность проведения 1 раз в 3 года (с учетом проведения ПМО с кратностью 1 раз в 2 года).</w:t>
      </w:r>
    </w:p>
    <w:p w:rsidR="005124E0" w:rsidRPr="00792D40" w:rsidRDefault="005124E0" w:rsidP="00792D4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2D40">
        <w:rPr>
          <w:rFonts w:ascii="Times New Roman" w:hAnsi="Times New Roman"/>
          <w:sz w:val="28"/>
          <w:szCs w:val="28"/>
        </w:rPr>
        <w:t>3. Определить критерии для включения в 1 и 2 группу состояния здоровья для лиц моложе 40 лет.</w:t>
      </w:r>
    </w:p>
    <w:p w:rsidR="00D70264" w:rsidRPr="00AE7A86" w:rsidRDefault="00D70264" w:rsidP="0075154C">
      <w:pPr>
        <w:tabs>
          <w:tab w:val="left" w:pos="851"/>
        </w:tabs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AE7A86" w:rsidRPr="00AE7A86" w:rsidRDefault="00AE7A86" w:rsidP="0075154C">
      <w:pPr>
        <w:tabs>
          <w:tab w:val="left" w:pos="851"/>
        </w:tabs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sectPr w:rsidR="00AE7A86" w:rsidRPr="00AE7A86" w:rsidSect="00A56F61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E56" w:rsidRDefault="00E42E56" w:rsidP="001606EE">
      <w:pPr>
        <w:spacing w:after="0" w:line="240" w:lineRule="auto"/>
      </w:pPr>
      <w:r>
        <w:separator/>
      </w:r>
    </w:p>
  </w:endnote>
  <w:endnote w:type="continuationSeparator" w:id="0">
    <w:p w:rsidR="00E42E56" w:rsidRDefault="00E42E56" w:rsidP="0016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035818"/>
      <w:docPartObj>
        <w:docPartGallery w:val="Page Numbers (Bottom of Page)"/>
        <w:docPartUnique/>
      </w:docPartObj>
    </w:sdtPr>
    <w:sdtContent>
      <w:p w:rsidR="001606EE" w:rsidRDefault="0044375E">
        <w:pPr>
          <w:pStyle w:val="a6"/>
          <w:jc w:val="right"/>
        </w:pPr>
        <w:fldSimple w:instr=" PAGE   \* MERGEFORMAT ">
          <w:r w:rsidR="00152056">
            <w:rPr>
              <w:noProof/>
            </w:rPr>
            <w:t>28</w:t>
          </w:r>
        </w:fldSimple>
      </w:p>
    </w:sdtContent>
  </w:sdt>
  <w:p w:rsidR="001606EE" w:rsidRDefault="001606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E56" w:rsidRDefault="00E42E56" w:rsidP="001606EE">
      <w:pPr>
        <w:spacing w:after="0" w:line="240" w:lineRule="auto"/>
      </w:pPr>
      <w:r>
        <w:separator/>
      </w:r>
    </w:p>
  </w:footnote>
  <w:footnote w:type="continuationSeparator" w:id="0">
    <w:p w:rsidR="00E42E56" w:rsidRDefault="00E42E56" w:rsidP="001606EE">
      <w:pPr>
        <w:spacing w:after="0" w:line="240" w:lineRule="auto"/>
      </w:pPr>
      <w:r>
        <w:continuationSeparator/>
      </w:r>
    </w:p>
  </w:footnote>
  <w:footnote w:id="1">
    <w:p w:rsidR="00756110" w:rsidRPr="00BC1947" w:rsidRDefault="00756110" w:rsidP="00756110">
      <w:pPr>
        <w:pStyle w:val="a9"/>
        <w:spacing w:after="0" w:line="240" w:lineRule="auto"/>
        <w:rPr>
          <w:rFonts w:ascii="Times New Roman" w:hAnsi="Times New Roman"/>
        </w:rPr>
      </w:pPr>
    </w:p>
  </w:footnote>
  <w:footnote w:id="2">
    <w:p w:rsidR="00756110" w:rsidRPr="00BC1947" w:rsidRDefault="00756110" w:rsidP="00756110">
      <w:pPr>
        <w:pStyle w:val="a9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1F9343B"/>
    <w:multiLevelType w:val="hybridMultilevel"/>
    <w:tmpl w:val="C02029EA"/>
    <w:lvl w:ilvl="0" w:tplc="A4B8AB2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452BA"/>
    <w:multiLevelType w:val="hybridMultilevel"/>
    <w:tmpl w:val="90B26978"/>
    <w:lvl w:ilvl="0" w:tplc="A704D1C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F61"/>
    <w:rsid w:val="000970F7"/>
    <w:rsid w:val="000A2BDA"/>
    <w:rsid w:val="000E2C03"/>
    <w:rsid w:val="00152056"/>
    <w:rsid w:val="001572BF"/>
    <w:rsid w:val="001606EE"/>
    <w:rsid w:val="0019047D"/>
    <w:rsid w:val="001B4388"/>
    <w:rsid w:val="001F1010"/>
    <w:rsid w:val="00222090"/>
    <w:rsid w:val="00262850"/>
    <w:rsid w:val="002C14CC"/>
    <w:rsid w:val="003113DC"/>
    <w:rsid w:val="00343C84"/>
    <w:rsid w:val="00384D92"/>
    <w:rsid w:val="003A5623"/>
    <w:rsid w:val="003C287D"/>
    <w:rsid w:val="003D52AB"/>
    <w:rsid w:val="003E3994"/>
    <w:rsid w:val="0041103F"/>
    <w:rsid w:val="00424ADE"/>
    <w:rsid w:val="00437CF7"/>
    <w:rsid w:val="0044375E"/>
    <w:rsid w:val="00491C5B"/>
    <w:rsid w:val="005124E0"/>
    <w:rsid w:val="00573D6D"/>
    <w:rsid w:val="00640F69"/>
    <w:rsid w:val="006755B0"/>
    <w:rsid w:val="006C16A5"/>
    <w:rsid w:val="007135F3"/>
    <w:rsid w:val="0075154C"/>
    <w:rsid w:val="00756110"/>
    <w:rsid w:val="00792D40"/>
    <w:rsid w:val="007C7B03"/>
    <w:rsid w:val="007D3083"/>
    <w:rsid w:val="007F1551"/>
    <w:rsid w:val="007F4754"/>
    <w:rsid w:val="00807836"/>
    <w:rsid w:val="00814968"/>
    <w:rsid w:val="00860EAC"/>
    <w:rsid w:val="00867E74"/>
    <w:rsid w:val="008D053E"/>
    <w:rsid w:val="008D5D1A"/>
    <w:rsid w:val="00903CA1"/>
    <w:rsid w:val="00942DF5"/>
    <w:rsid w:val="00A10CFB"/>
    <w:rsid w:val="00A56F61"/>
    <w:rsid w:val="00A8443D"/>
    <w:rsid w:val="00AC092C"/>
    <w:rsid w:val="00AE77EA"/>
    <w:rsid w:val="00AE7A86"/>
    <w:rsid w:val="00AF16FA"/>
    <w:rsid w:val="00B70DEA"/>
    <w:rsid w:val="00BA2E32"/>
    <w:rsid w:val="00BD133A"/>
    <w:rsid w:val="00C0220D"/>
    <w:rsid w:val="00D17C2A"/>
    <w:rsid w:val="00D22D5E"/>
    <w:rsid w:val="00D62876"/>
    <w:rsid w:val="00D70264"/>
    <w:rsid w:val="00DC1F6B"/>
    <w:rsid w:val="00DD1EA8"/>
    <w:rsid w:val="00DD638D"/>
    <w:rsid w:val="00DE0C60"/>
    <w:rsid w:val="00DF4E40"/>
    <w:rsid w:val="00E42E56"/>
    <w:rsid w:val="00E651C9"/>
    <w:rsid w:val="00E71E67"/>
    <w:rsid w:val="00EB1CFD"/>
    <w:rsid w:val="00EB6FAB"/>
    <w:rsid w:val="00F1760E"/>
    <w:rsid w:val="00FA3297"/>
    <w:rsid w:val="00FF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EA"/>
  </w:style>
  <w:style w:type="paragraph" w:styleId="1">
    <w:name w:val="heading 1"/>
    <w:basedOn w:val="a"/>
    <w:next w:val="a"/>
    <w:link w:val="10"/>
    <w:uiPriority w:val="9"/>
    <w:qFormat/>
    <w:rsid w:val="00A56F61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61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table" w:styleId="a3">
    <w:name w:val="Table Grid"/>
    <w:basedOn w:val="a1"/>
    <w:uiPriority w:val="59"/>
    <w:rsid w:val="00A56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0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06EE"/>
  </w:style>
  <w:style w:type="paragraph" w:styleId="a6">
    <w:name w:val="footer"/>
    <w:basedOn w:val="a"/>
    <w:link w:val="a7"/>
    <w:uiPriority w:val="99"/>
    <w:unhideWhenUsed/>
    <w:rsid w:val="00160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6EE"/>
  </w:style>
  <w:style w:type="character" w:styleId="a8">
    <w:name w:val="Hyperlink"/>
    <w:basedOn w:val="a0"/>
    <w:rsid w:val="001606EE"/>
    <w:rPr>
      <w:color w:val="0000FF" w:themeColor="hyperlink"/>
      <w:u w:val="single"/>
    </w:rPr>
  </w:style>
  <w:style w:type="paragraph" w:styleId="a9">
    <w:name w:val="footnote text"/>
    <w:basedOn w:val="a"/>
    <w:link w:val="aa"/>
    <w:unhideWhenUsed/>
    <w:rsid w:val="00756110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756110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semiHidden/>
    <w:unhideWhenUsed/>
    <w:rsid w:val="00756110"/>
    <w:rPr>
      <w:vertAlign w:val="superscript"/>
    </w:rPr>
  </w:style>
  <w:style w:type="character" w:customStyle="1" w:styleId="3">
    <w:name w:val="Основной текст (3)_"/>
    <w:basedOn w:val="a0"/>
    <w:link w:val="30"/>
    <w:rsid w:val="007135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0pt">
    <w:name w:val="Основной текст (3) + 10 pt"/>
    <w:basedOn w:val="3"/>
    <w:rsid w:val="007135F3"/>
    <w:rPr>
      <w:spacing w:val="0"/>
      <w:sz w:val="20"/>
      <w:szCs w:val="20"/>
    </w:rPr>
  </w:style>
  <w:style w:type="paragraph" w:customStyle="1" w:styleId="30">
    <w:name w:val="Основной текст (3)"/>
    <w:basedOn w:val="a"/>
    <w:link w:val="3"/>
    <w:rsid w:val="007135F3"/>
    <w:pPr>
      <w:shd w:val="clear" w:color="auto" w:fill="FFFFFF"/>
      <w:spacing w:before="120" w:after="240" w:line="264" w:lineRule="exact"/>
    </w:pPr>
    <w:rPr>
      <w:rFonts w:ascii="Times New Roman" w:eastAsia="Times New Roman" w:hAnsi="Times New Roman" w:cs="Times New Roman"/>
    </w:rPr>
  </w:style>
  <w:style w:type="character" w:customStyle="1" w:styleId="ac">
    <w:name w:val="Основной текст_"/>
    <w:basedOn w:val="a0"/>
    <w:link w:val="2"/>
    <w:rsid w:val="00D702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 + Полужирный"/>
    <w:basedOn w:val="ac"/>
    <w:uiPriority w:val="99"/>
    <w:rsid w:val="00D70264"/>
    <w:rPr>
      <w:b/>
      <w:bCs/>
      <w:spacing w:val="0"/>
    </w:rPr>
  </w:style>
  <w:style w:type="character" w:customStyle="1" w:styleId="11">
    <w:name w:val="Основной текст1"/>
    <w:basedOn w:val="ac"/>
    <w:rsid w:val="00D70264"/>
    <w:rPr>
      <w:spacing w:val="0"/>
    </w:rPr>
  </w:style>
  <w:style w:type="character" w:customStyle="1" w:styleId="TrebuchetMS12pt">
    <w:name w:val="Основной текст + Trebuchet MS;12 pt"/>
    <w:basedOn w:val="ac"/>
    <w:rsid w:val="00D70264"/>
    <w:rPr>
      <w:rFonts w:ascii="Trebuchet MS" w:eastAsia="Trebuchet MS" w:hAnsi="Trebuchet MS" w:cs="Trebuchet MS"/>
      <w:spacing w:val="0"/>
      <w:sz w:val="24"/>
      <w:szCs w:val="24"/>
    </w:rPr>
  </w:style>
  <w:style w:type="paragraph" w:customStyle="1" w:styleId="2">
    <w:name w:val="Основной текст2"/>
    <w:basedOn w:val="a"/>
    <w:link w:val="ac"/>
    <w:rsid w:val="00D70264"/>
    <w:pPr>
      <w:shd w:val="clear" w:color="auto" w:fill="FFFFFF"/>
      <w:spacing w:before="240" w:after="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3113DC"/>
    <w:pPr>
      <w:ind w:left="720"/>
      <w:contextualSpacing/>
    </w:pPr>
  </w:style>
  <w:style w:type="paragraph" w:customStyle="1" w:styleId="ConsPlusNormal">
    <w:name w:val="ConsPlusNormal"/>
    <w:qFormat/>
    <w:rsid w:val="00FF326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f"/>
    <w:uiPriority w:val="99"/>
    <w:rsid w:val="00E651C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f">
    <w:name w:val="Body Text"/>
    <w:basedOn w:val="a"/>
    <w:link w:val="12"/>
    <w:uiPriority w:val="99"/>
    <w:rsid w:val="00E651C9"/>
    <w:pPr>
      <w:shd w:val="clear" w:color="auto" w:fill="FFFFFF"/>
      <w:spacing w:after="0" w:line="235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651C9"/>
  </w:style>
  <w:style w:type="character" w:customStyle="1" w:styleId="8">
    <w:name w:val="Основной текст + 8"/>
    <w:aliases w:val="5 pt,Полужирный,Малые прописные,Масштаб 66%,Основной текст + 10"/>
    <w:basedOn w:val="12"/>
    <w:uiPriority w:val="99"/>
    <w:rsid w:val="00E651C9"/>
    <w:rPr>
      <w:b/>
      <w:bCs/>
      <w:smallCaps/>
      <w:w w:val="66"/>
      <w:sz w:val="17"/>
      <w:szCs w:val="17"/>
    </w:rPr>
  </w:style>
  <w:style w:type="character" w:customStyle="1" w:styleId="SimHei">
    <w:name w:val="Основной текст + SimHei"/>
    <w:aliases w:val="8 pt,Малые прописные2"/>
    <w:basedOn w:val="12"/>
    <w:uiPriority w:val="99"/>
    <w:rsid w:val="000E2C03"/>
    <w:rPr>
      <w:rFonts w:ascii="SimHei" w:eastAsia="SimHei" w:cs="SimHei"/>
      <w:smallCaps/>
      <w:noProof/>
      <w:spacing w:val="0"/>
      <w:sz w:val="16"/>
      <w:szCs w:val="16"/>
    </w:rPr>
  </w:style>
  <w:style w:type="character" w:customStyle="1" w:styleId="SimHei1">
    <w:name w:val="Основной текст + SimHei1"/>
    <w:aliases w:val="8 pt1,Малые прописные1"/>
    <w:basedOn w:val="12"/>
    <w:uiPriority w:val="99"/>
    <w:rsid w:val="000E2C03"/>
    <w:rPr>
      <w:rFonts w:ascii="SimHei" w:eastAsia="SimHei" w:cs="SimHei"/>
      <w:smallCaps/>
      <w:noProof/>
      <w:spacing w:val="0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rsid w:val="00AE7A86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E7A86"/>
    <w:pPr>
      <w:shd w:val="clear" w:color="auto" w:fill="FFFFFF"/>
      <w:spacing w:after="120" w:line="274" w:lineRule="exact"/>
      <w:jc w:val="center"/>
    </w:pPr>
    <w:rPr>
      <w:rFonts w:ascii="Times New Roman" w:hAnsi="Times New Roman" w:cs="Times New Roman"/>
    </w:rPr>
  </w:style>
  <w:style w:type="character" w:customStyle="1" w:styleId="50">
    <w:name w:val="Основной текст (5)"/>
    <w:basedOn w:val="5"/>
    <w:uiPriority w:val="99"/>
    <w:rsid w:val="00AE7A86"/>
    <w:rPr>
      <w:spacing w:val="0"/>
      <w:sz w:val="22"/>
      <w:szCs w:val="22"/>
      <w:u w:val="single"/>
    </w:rPr>
  </w:style>
  <w:style w:type="character" w:customStyle="1" w:styleId="510">
    <w:name w:val="Основной текст (5) + 10"/>
    <w:aliases w:val="5 pt2"/>
    <w:basedOn w:val="5"/>
    <w:uiPriority w:val="99"/>
    <w:rsid w:val="00AE7A86"/>
    <w:rPr>
      <w:spacing w:val="0"/>
      <w:sz w:val="21"/>
      <w:szCs w:val="21"/>
      <w:u w:val="single"/>
    </w:rPr>
  </w:style>
  <w:style w:type="character" w:customStyle="1" w:styleId="5101">
    <w:name w:val="Основной текст (5) + 101"/>
    <w:aliases w:val="5 pt1"/>
    <w:basedOn w:val="5"/>
    <w:uiPriority w:val="99"/>
    <w:rsid w:val="00AE7A86"/>
    <w:rPr>
      <w:spacing w:val="0"/>
      <w:sz w:val="21"/>
      <w:szCs w:val="21"/>
    </w:rPr>
  </w:style>
  <w:style w:type="character" w:customStyle="1" w:styleId="7pt">
    <w:name w:val="Основной текст + 7 pt"/>
    <w:basedOn w:val="12"/>
    <w:uiPriority w:val="99"/>
    <w:rsid w:val="00AE7A86"/>
    <w:rPr>
      <w:spacing w:val="0"/>
      <w:sz w:val="14"/>
      <w:szCs w:val="14"/>
    </w:rPr>
  </w:style>
  <w:style w:type="paragraph" w:styleId="af1">
    <w:name w:val="Normal (Web)"/>
    <w:basedOn w:val="a"/>
    <w:uiPriority w:val="99"/>
    <w:unhideWhenUsed/>
    <w:rsid w:val="00F1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CE871-2BC6-4873-9D5F-0FD4AF36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5274</Words>
  <Characters>30064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администратор4</dc:creator>
  <cp:lastModifiedBy>администратор4</cp:lastModifiedBy>
  <cp:revision>8</cp:revision>
  <dcterms:created xsi:type="dcterms:W3CDTF">2017-02-03T13:02:00Z</dcterms:created>
  <dcterms:modified xsi:type="dcterms:W3CDTF">2017-08-01T06:37:00Z</dcterms:modified>
</cp:coreProperties>
</file>