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180528">
      <w:pPr>
        <w:ind w:left="-340"/>
        <w:jc w:val="center"/>
        <w:rPr>
          <w:b/>
          <w:sz w:val="28"/>
          <w:szCs w:val="28"/>
        </w:rPr>
      </w:pPr>
    </w:p>
    <w:p w:rsidR="00180528" w:rsidRDefault="00180528" w:rsidP="005E186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br/>
      </w:r>
      <w:r w:rsidR="001841DA">
        <w:rPr>
          <w:b/>
          <w:sz w:val="28"/>
          <w:szCs w:val="28"/>
        </w:rPr>
        <w:t xml:space="preserve">в приказ </w:t>
      </w:r>
      <w:r w:rsidR="001841DA" w:rsidRPr="003762D7">
        <w:rPr>
          <w:b/>
          <w:bCs/>
          <w:sz w:val="28"/>
          <w:szCs w:val="28"/>
        </w:rPr>
        <w:t>Министерства здравоохранения</w:t>
      </w:r>
      <w:r w:rsidR="001841DA">
        <w:rPr>
          <w:b/>
          <w:bCs/>
          <w:sz w:val="28"/>
          <w:szCs w:val="28"/>
        </w:rPr>
        <w:t xml:space="preserve"> </w:t>
      </w:r>
      <w:r w:rsidR="001841DA" w:rsidRPr="003762D7">
        <w:rPr>
          <w:b/>
          <w:bCs/>
          <w:sz w:val="28"/>
          <w:szCs w:val="28"/>
        </w:rPr>
        <w:t>Российской Федерации</w:t>
      </w:r>
      <w:r w:rsidR="001841DA">
        <w:rPr>
          <w:b/>
          <w:bCs/>
          <w:sz w:val="28"/>
          <w:szCs w:val="28"/>
        </w:rPr>
        <w:t xml:space="preserve"> </w:t>
      </w:r>
      <w:r w:rsidR="00877DF6">
        <w:rPr>
          <w:b/>
          <w:bCs/>
          <w:sz w:val="28"/>
          <w:szCs w:val="28"/>
        </w:rPr>
        <w:t xml:space="preserve">                                </w:t>
      </w:r>
      <w:r w:rsidR="001841DA" w:rsidRPr="003762D7">
        <w:rPr>
          <w:b/>
          <w:bCs/>
          <w:sz w:val="28"/>
          <w:szCs w:val="28"/>
        </w:rPr>
        <w:t xml:space="preserve">от </w:t>
      </w:r>
      <w:r w:rsidR="00FD486D">
        <w:rPr>
          <w:b/>
          <w:bCs/>
          <w:sz w:val="28"/>
          <w:szCs w:val="28"/>
        </w:rPr>
        <w:t>22</w:t>
      </w:r>
      <w:r w:rsidR="001841DA" w:rsidRPr="003762D7">
        <w:rPr>
          <w:b/>
          <w:bCs/>
          <w:sz w:val="28"/>
          <w:szCs w:val="28"/>
        </w:rPr>
        <w:t xml:space="preserve"> </w:t>
      </w:r>
      <w:r w:rsidR="00FD486D">
        <w:rPr>
          <w:b/>
          <w:bCs/>
          <w:sz w:val="28"/>
          <w:szCs w:val="28"/>
        </w:rPr>
        <w:t>декабря</w:t>
      </w:r>
      <w:r w:rsidR="001841DA" w:rsidRPr="003762D7">
        <w:rPr>
          <w:b/>
          <w:bCs/>
          <w:sz w:val="28"/>
          <w:szCs w:val="28"/>
        </w:rPr>
        <w:t xml:space="preserve"> 201</w:t>
      </w:r>
      <w:r w:rsidR="009B0DE0">
        <w:rPr>
          <w:b/>
          <w:bCs/>
          <w:sz w:val="28"/>
          <w:szCs w:val="28"/>
        </w:rPr>
        <w:t>7</w:t>
      </w:r>
      <w:r w:rsidR="001841DA" w:rsidRPr="003762D7">
        <w:rPr>
          <w:b/>
          <w:bCs/>
          <w:sz w:val="28"/>
          <w:szCs w:val="28"/>
        </w:rPr>
        <w:t xml:space="preserve"> г. № </w:t>
      </w:r>
      <w:r w:rsidR="00FD486D">
        <w:rPr>
          <w:b/>
          <w:bCs/>
          <w:sz w:val="28"/>
          <w:szCs w:val="28"/>
        </w:rPr>
        <w:t>1043</w:t>
      </w:r>
      <w:r w:rsidR="001841DA">
        <w:rPr>
          <w:b/>
          <w:bCs/>
          <w:sz w:val="28"/>
          <w:szCs w:val="28"/>
        </w:rPr>
        <w:t>н</w:t>
      </w:r>
      <w:r w:rsidR="001841DA">
        <w:rPr>
          <w:b/>
          <w:sz w:val="28"/>
          <w:szCs w:val="28"/>
        </w:rPr>
        <w:t xml:space="preserve"> «Об утверждении </w:t>
      </w:r>
      <w:r w:rsidR="006B5536">
        <w:rPr>
          <w:b/>
          <w:sz w:val="28"/>
          <w:szCs w:val="28"/>
        </w:rPr>
        <w:t>срок</w:t>
      </w:r>
      <w:r w:rsidR="001841DA">
        <w:rPr>
          <w:b/>
          <w:sz w:val="28"/>
          <w:szCs w:val="28"/>
        </w:rPr>
        <w:t>ов</w:t>
      </w:r>
      <w:r w:rsidR="006B5536">
        <w:rPr>
          <w:b/>
          <w:sz w:val="28"/>
          <w:szCs w:val="28"/>
        </w:rPr>
        <w:t xml:space="preserve"> и </w:t>
      </w:r>
      <w:r w:rsidR="00712FA6">
        <w:rPr>
          <w:b/>
          <w:sz w:val="28"/>
          <w:szCs w:val="28"/>
        </w:rPr>
        <w:t>этап</w:t>
      </w:r>
      <w:r w:rsidR="001841DA">
        <w:rPr>
          <w:b/>
          <w:sz w:val="28"/>
          <w:szCs w:val="28"/>
        </w:rPr>
        <w:t>ов</w:t>
      </w:r>
      <w:r w:rsidR="00712FA6">
        <w:rPr>
          <w:b/>
          <w:sz w:val="28"/>
          <w:szCs w:val="28"/>
        </w:rPr>
        <w:t xml:space="preserve"> </w:t>
      </w:r>
      <w:r w:rsidR="00E7156E">
        <w:rPr>
          <w:b/>
          <w:bCs/>
          <w:sz w:val="28"/>
          <w:szCs w:val="28"/>
        </w:rPr>
        <w:t>аккредитации специалистов</w:t>
      </w:r>
      <w:r w:rsidR="00E7156E">
        <w:rPr>
          <w:b/>
          <w:sz w:val="28"/>
          <w:szCs w:val="28"/>
        </w:rPr>
        <w:t xml:space="preserve">, </w:t>
      </w:r>
      <w:r w:rsidR="00712FA6">
        <w:rPr>
          <w:b/>
          <w:sz w:val="28"/>
          <w:szCs w:val="28"/>
        </w:rPr>
        <w:t>а также категори</w:t>
      </w:r>
      <w:r w:rsidR="001841DA">
        <w:rPr>
          <w:b/>
          <w:sz w:val="28"/>
          <w:szCs w:val="28"/>
        </w:rPr>
        <w:t>й</w:t>
      </w:r>
      <w:r w:rsidR="00712FA6">
        <w:rPr>
          <w:b/>
          <w:sz w:val="28"/>
          <w:szCs w:val="28"/>
        </w:rPr>
        <w:t xml:space="preserve"> лиц, имеющих медицинское, фармацевтическое или иное образование и подлежащих </w:t>
      </w:r>
      <w:r w:rsidR="00EC3C98">
        <w:rPr>
          <w:b/>
          <w:sz w:val="28"/>
          <w:szCs w:val="28"/>
        </w:rPr>
        <w:t>аккредитации специалистов</w:t>
      </w:r>
      <w:r w:rsidR="001841DA">
        <w:rPr>
          <w:b/>
          <w:sz w:val="28"/>
          <w:szCs w:val="28"/>
        </w:rPr>
        <w:t>»</w:t>
      </w:r>
    </w:p>
    <w:p w:rsidR="00180528" w:rsidRPr="006C645A" w:rsidRDefault="00180528" w:rsidP="00180528">
      <w:pPr>
        <w:jc w:val="both"/>
        <w:rPr>
          <w:sz w:val="28"/>
          <w:szCs w:val="28"/>
        </w:rPr>
      </w:pPr>
    </w:p>
    <w:p w:rsidR="00180528" w:rsidRPr="006C645A" w:rsidRDefault="00180528" w:rsidP="00180528">
      <w:pPr>
        <w:jc w:val="both"/>
        <w:rPr>
          <w:sz w:val="28"/>
          <w:szCs w:val="28"/>
        </w:rPr>
      </w:pPr>
    </w:p>
    <w:p w:rsidR="00180528" w:rsidRDefault="00180528" w:rsidP="0018052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91D2C">
        <w:rPr>
          <w:bCs/>
          <w:spacing w:val="70"/>
          <w:sz w:val="28"/>
          <w:szCs w:val="28"/>
        </w:rPr>
        <w:t>Приказыва</w:t>
      </w:r>
      <w:r w:rsidRPr="000D5C64">
        <w:rPr>
          <w:bCs/>
          <w:sz w:val="28"/>
          <w:szCs w:val="28"/>
        </w:rPr>
        <w:t>ю:</w:t>
      </w:r>
    </w:p>
    <w:p w:rsidR="00180528" w:rsidRPr="000D5C64" w:rsidRDefault="00180528" w:rsidP="0069744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81C5E">
        <w:rPr>
          <w:bCs/>
          <w:sz w:val="28"/>
          <w:szCs w:val="28"/>
        </w:rPr>
        <w:t>Внести изменени</w:t>
      </w:r>
      <w:r>
        <w:rPr>
          <w:bCs/>
          <w:sz w:val="28"/>
          <w:szCs w:val="28"/>
        </w:rPr>
        <w:t>я</w:t>
      </w:r>
      <w:r w:rsidRPr="00681C5E">
        <w:rPr>
          <w:bCs/>
          <w:sz w:val="28"/>
          <w:szCs w:val="28"/>
        </w:rPr>
        <w:t xml:space="preserve"> </w:t>
      </w:r>
      <w:r w:rsidR="001A7421" w:rsidRPr="001A7421">
        <w:rPr>
          <w:sz w:val="28"/>
          <w:szCs w:val="28"/>
        </w:rPr>
        <w:t xml:space="preserve">в сроки и этапы </w:t>
      </w:r>
      <w:r w:rsidR="001A7421" w:rsidRPr="001A7421">
        <w:rPr>
          <w:bCs/>
          <w:sz w:val="28"/>
          <w:szCs w:val="28"/>
        </w:rPr>
        <w:t>аккредитации специалистов</w:t>
      </w:r>
      <w:r w:rsidR="001A7421" w:rsidRPr="001A7421">
        <w:rPr>
          <w:sz w:val="28"/>
          <w:szCs w:val="28"/>
        </w:rPr>
        <w:t xml:space="preserve">, </w:t>
      </w:r>
      <w:r w:rsidR="00877DF6">
        <w:rPr>
          <w:sz w:val="28"/>
          <w:szCs w:val="28"/>
        </w:rPr>
        <w:t xml:space="preserve">                                     </w:t>
      </w:r>
      <w:r w:rsidR="001A7421" w:rsidRPr="001A7421">
        <w:rPr>
          <w:sz w:val="28"/>
          <w:szCs w:val="28"/>
        </w:rPr>
        <w:t>а также категории лиц, имеющих медицинское, фармацевтическое или иное образовани</w:t>
      </w:r>
      <w:r w:rsidR="00877DF6">
        <w:rPr>
          <w:sz w:val="28"/>
          <w:szCs w:val="28"/>
        </w:rPr>
        <w:t>е</w:t>
      </w:r>
      <w:r w:rsidR="001A7421">
        <w:rPr>
          <w:sz w:val="28"/>
          <w:szCs w:val="28"/>
        </w:rPr>
        <w:t xml:space="preserve"> </w:t>
      </w:r>
      <w:r w:rsidR="001A7421" w:rsidRPr="001A7421">
        <w:rPr>
          <w:sz w:val="28"/>
          <w:szCs w:val="28"/>
        </w:rPr>
        <w:t xml:space="preserve">и подлежащих аккредитации специалистов, утвержденные приказом </w:t>
      </w:r>
      <w:r w:rsidR="001A7421" w:rsidRPr="001A7421">
        <w:rPr>
          <w:bCs/>
          <w:sz w:val="28"/>
          <w:szCs w:val="28"/>
        </w:rPr>
        <w:t>Министерства здравоохранения Российской Федерации от 2</w:t>
      </w:r>
      <w:r w:rsidR="00FD486D">
        <w:rPr>
          <w:bCs/>
          <w:sz w:val="28"/>
          <w:szCs w:val="28"/>
        </w:rPr>
        <w:t>2</w:t>
      </w:r>
      <w:r w:rsidR="001A7421" w:rsidRPr="001A7421">
        <w:rPr>
          <w:bCs/>
          <w:sz w:val="28"/>
          <w:szCs w:val="28"/>
        </w:rPr>
        <w:t xml:space="preserve"> </w:t>
      </w:r>
      <w:r w:rsidR="00FD486D">
        <w:rPr>
          <w:bCs/>
          <w:sz w:val="28"/>
          <w:szCs w:val="28"/>
        </w:rPr>
        <w:t>декабря</w:t>
      </w:r>
      <w:r w:rsidR="001A7421" w:rsidRPr="001A7421">
        <w:rPr>
          <w:bCs/>
          <w:sz w:val="28"/>
          <w:szCs w:val="28"/>
        </w:rPr>
        <w:t xml:space="preserve"> 201</w:t>
      </w:r>
      <w:r w:rsidR="009B0DE0">
        <w:rPr>
          <w:bCs/>
          <w:sz w:val="28"/>
          <w:szCs w:val="28"/>
        </w:rPr>
        <w:t>7</w:t>
      </w:r>
      <w:r w:rsidR="001A7421" w:rsidRPr="001A7421">
        <w:rPr>
          <w:bCs/>
          <w:sz w:val="28"/>
          <w:szCs w:val="28"/>
        </w:rPr>
        <w:t xml:space="preserve"> г. </w:t>
      </w:r>
      <w:r w:rsidR="00877DF6">
        <w:rPr>
          <w:bCs/>
          <w:sz w:val="28"/>
          <w:szCs w:val="28"/>
        </w:rPr>
        <w:t xml:space="preserve">                     </w:t>
      </w:r>
      <w:r w:rsidR="001A7421" w:rsidRPr="001A7421">
        <w:rPr>
          <w:bCs/>
          <w:sz w:val="28"/>
          <w:szCs w:val="28"/>
        </w:rPr>
        <w:t>№ 1</w:t>
      </w:r>
      <w:r w:rsidR="009B0DE0">
        <w:rPr>
          <w:bCs/>
          <w:sz w:val="28"/>
          <w:szCs w:val="28"/>
        </w:rPr>
        <w:t>043</w:t>
      </w:r>
      <w:r w:rsidR="001A7421" w:rsidRPr="001A7421">
        <w:rPr>
          <w:bCs/>
          <w:sz w:val="28"/>
          <w:szCs w:val="28"/>
        </w:rPr>
        <w:t>н</w:t>
      </w:r>
      <w:r w:rsidR="00022693">
        <w:rPr>
          <w:bCs/>
          <w:sz w:val="28"/>
          <w:szCs w:val="28"/>
        </w:rPr>
        <w:t xml:space="preserve"> (зарегистрирован Министерством юстиции Российской Федерации</w:t>
      </w:r>
      <w:r w:rsidR="009B0DE0">
        <w:rPr>
          <w:bCs/>
          <w:sz w:val="28"/>
          <w:szCs w:val="28"/>
        </w:rPr>
        <w:t xml:space="preserve"> </w:t>
      </w:r>
      <w:r w:rsidR="00877DF6">
        <w:rPr>
          <w:bCs/>
          <w:sz w:val="28"/>
          <w:szCs w:val="28"/>
        </w:rPr>
        <w:t xml:space="preserve">                           </w:t>
      </w:r>
      <w:r w:rsidR="009B0DE0">
        <w:rPr>
          <w:bCs/>
          <w:sz w:val="28"/>
          <w:szCs w:val="28"/>
        </w:rPr>
        <w:t>19</w:t>
      </w:r>
      <w:r w:rsidR="00767C73">
        <w:rPr>
          <w:bCs/>
          <w:sz w:val="28"/>
          <w:szCs w:val="28"/>
        </w:rPr>
        <w:t xml:space="preserve"> </w:t>
      </w:r>
      <w:r w:rsidR="009B0DE0">
        <w:rPr>
          <w:bCs/>
          <w:sz w:val="28"/>
          <w:szCs w:val="28"/>
        </w:rPr>
        <w:t>января</w:t>
      </w:r>
      <w:r w:rsidR="00767C73">
        <w:rPr>
          <w:bCs/>
          <w:sz w:val="28"/>
          <w:szCs w:val="28"/>
        </w:rPr>
        <w:t xml:space="preserve"> 201</w:t>
      </w:r>
      <w:r w:rsidR="009B0DE0">
        <w:rPr>
          <w:bCs/>
          <w:sz w:val="28"/>
          <w:szCs w:val="28"/>
        </w:rPr>
        <w:t>8</w:t>
      </w:r>
      <w:r w:rsidR="00767C73">
        <w:rPr>
          <w:bCs/>
          <w:sz w:val="28"/>
          <w:szCs w:val="28"/>
        </w:rPr>
        <w:t xml:space="preserve"> г., регистрационный № 4</w:t>
      </w:r>
      <w:r w:rsidR="009B0DE0">
        <w:rPr>
          <w:bCs/>
          <w:sz w:val="28"/>
          <w:szCs w:val="28"/>
        </w:rPr>
        <w:t>9696</w:t>
      </w:r>
      <w:r w:rsidR="00022693">
        <w:rPr>
          <w:bCs/>
          <w:sz w:val="28"/>
          <w:szCs w:val="28"/>
        </w:rPr>
        <w:t>)</w:t>
      </w:r>
      <w:r w:rsidR="001A7421">
        <w:rPr>
          <w:bCs/>
          <w:sz w:val="28"/>
          <w:szCs w:val="28"/>
        </w:rPr>
        <w:t>,</w:t>
      </w:r>
      <w:r w:rsidR="009B2DAD">
        <w:rPr>
          <w:bCs/>
          <w:sz w:val="28"/>
          <w:szCs w:val="28"/>
        </w:rPr>
        <w:t xml:space="preserve"> </w:t>
      </w:r>
      <w:r w:rsidRPr="00681C5E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</w:p>
    <w:p w:rsidR="00180528" w:rsidRDefault="00180528" w:rsidP="00180528">
      <w:pPr>
        <w:jc w:val="both"/>
        <w:rPr>
          <w:sz w:val="28"/>
          <w:szCs w:val="28"/>
        </w:rPr>
      </w:pPr>
    </w:p>
    <w:p w:rsidR="009B0DE0" w:rsidRDefault="009B0DE0" w:rsidP="00180528">
      <w:pPr>
        <w:jc w:val="both"/>
        <w:rPr>
          <w:sz w:val="28"/>
          <w:szCs w:val="28"/>
        </w:rPr>
      </w:pPr>
    </w:p>
    <w:p w:rsidR="00DE3770" w:rsidRPr="006C645A" w:rsidRDefault="00DE3770" w:rsidP="00180528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5210"/>
        <w:gridCol w:w="5211"/>
      </w:tblGrid>
      <w:tr w:rsidR="00180528" w:rsidRPr="00E44464" w:rsidTr="00DE3770">
        <w:trPr>
          <w:trHeight w:val="582"/>
          <w:jc w:val="center"/>
        </w:trPr>
        <w:tc>
          <w:tcPr>
            <w:tcW w:w="5212" w:type="dxa"/>
            <w:shd w:val="clear" w:color="auto" w:fill="auto"/>
          </w:tcPr>
          <w:p w:rsidR="00180528" w:rsidRPr="00E44464" w:rsidRDefault="00180528" w:rsidP="001A742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44464">
              <w:rPr>
                <w:sz w:val="28"/>
                <w:szCs w:val="28"/>
              </w:rPr>
              <w:t>Министр</w:t>
            </w:r>
          </w:p>
        </w:tc>
        <w:tc>
          <w:tcPr>
            <w:tcW w:w="5212" w:type="dxa"/>
            <w:shd w:val="clear" w:color="auto" w:fill="auto"/>
          </w:tcPr>
          <w:p w:rsidR="00180528" w:rsidRPr="00E44464" w:rsidRDefault="000B4FE8" w:rsidP="0028106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В.И. Скворцова</w:t>
            </w:r>
          </w:p>
        </w:tc>
      </w:tr>
    </w:tbl>
    <w:p w:rsidR="00180528" w:rsidRDefault="00180528" w:rsidP="00180528">
      <w:pPr>
        <w:jc w:val="both"/>
        <w:rPr>
          <w:sz w:val="28"/>
          <w:szCs w:val="28"/>
        </w:rPr>
        <w:sectPr w:rsidR="00180528" w:rsidSect="00DE3770">
          <w:headerReference w:type="default" r:id="rId7"/>
          <w:pgSz w:w="11906" w:h="16838" w:code="9"/>
          <w:pgMar w:top="1134" w:right="567" w:bottom="426" w:left="1134" w:header="1134" w:footer="709" w:gutter="0"/>
          <w:pgNumType w:start="0"/>
          <w:cols w:space="708"/>
          <w:titlePg/>
          <w:docGrid w:linePitch="360"/>
        </w:sectPr>
      </w:pPr>
    </w:p>
    <w:tbl>
      <w:tblPr>
        <w:tblW w:w="5312" w:type="dxa"/>
        <w:tblInd w:w="9701" w:type="dxa"/>
        <w:tblLook w:val="01E0"/>
      </w:tblPr>
      <w:tblGrid>
        <w:gridCol w:w="5312"/>
      </w:tblGrid>
      <w:tr w:rsidR="00B32749" w:rsidRPr="00E44464" w:rsidTr="00325ECF">
        <w:trPr>
          <w:trHeight w:val="1275"/>
        </w:trPr>
        <w:tc>
          <w:tcPr>
            <w:tcW w:w="5312" w:type="dxa"/>
          </w:tcPr>
          <w:p w:rsidR="00B32749" w:rsidRPr="00E44464" w:rsidRDefault="00B32749" w:rsidP="00325ECF">
            <w:pPr>
              <w:ind w:left="-40"/>
              <w:jc w:val="center"/>
              <w:rPr>
                <w:sz w:val="28"/>
                <w:szCs w:val="28"/>
              </w:rPr>
            </w:pPr>
            <w:r w:rsidRPr="00E44464">
              <w:rPr>
                <w:sz w:val="28"/>
                <w:szCs w:val="28"/>
              </w:rPr>
              <w:lastRenderedPageBreak/>
              <w:t>Приложение</w:t>
            </w:r>
            <w:r w:rsidRPr="00E44464">
              <w:rPr>
                <w:sz w:val="28"/>
                <w:szCs w:val="28"/>
              </w:rPr>
              <w:br/>
              <w:t>к приказу Министерства здравоохранения</w:t>
            </w:r>
            <w:r w:rsidRPr="00E44464">
              <w:rPr>
                <w:sz w:val="28"/>
                <w:szCs w:val="28"/>
              </w:rPr>
              <w:br/>
              <w:t>Российской Федерации</w:t>
            </w:r>
            <w:r w:rsidRPr="00E44464">
              <w:rPr>
                <w:sz w:val="28"/>
                <w:szCs w:val="28"/>
              </w:rPr>
              <w:br/>
              <w:t>от «___» _____________ 201</w:t>
            </w:r>
            <w:r w:rsidR="005F1DC5">
              <w:rPr>
                <w:sz w:val="28"/>
                <w:szCs w:val="28"/>
              </w:rPr>
              <w:t>8</w:t>
            </w:r>
            <w:r w:rsidRPr="00E44464">
              <w:rPr>
                <w:sz w:val="28"/>
                <w:szCs w:val="28"/>
              </w:rPr>
              <w:t xml:space="preserve"> г. № ____</w:t>
            </w:r>
          </w:p>
        </w:tc>
      </w:tr>
    </w:tbl>
    <w:p w:rsidR="00456B17" w:rsidRDefault="00456B17" w:rsidP="00B327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E27B3" w:rsidRDefault="00B32749" w:rsidP="007C3C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  <w:r>
        <w:rPr>
          <w:b/>
          <w:bCs/>
          <w:sz w:val="28"/>
          <w:szCs w:val="28"/>
        </w:rPr>
        <w:br/>
      </w:r>
      <w:r w:rsidRPr="000B4FE8">
        <w:rPr>
          <w:b/>
          <w:bCs/>
          <w:sz w:val="28"/>
          <w:szCs w:val="28"/>
        </w:rPr>
        <w:t>которые вносятся в</w:t>
      </w:r>
      <w:r w:rsidR="000B4FE8" w:rsidRPr="000B4FE8">
        <w:rPr>
          <w:b/>
          <w:sz w:val="28"/>
          <w:szCs w:val="28"/>
        </w:rPr>
        <w:t xml:space="preserve"> сроки и этапы </w:t>
      </w:r>
      <w:r w:rsidR="000B4FE8" w:rsidRPr="000B4FE8">
        <w:rPr>
          <w:b/>
          <w:bCs/>
          <w:sz w:val="28"/>
          <w:szCs w:val="28"/>
        </w:rPr>
        <w:t>аккредитации специалистов</w:t>
      </w:r>
      <w:r w:rsidR="000B4FE8" w:rsidRPr="000B4FE8">
        <w:rPr>
          <w:b/>
          <w:sz w:val="28"/>
          <w:szCs w:val="28"/>
        </w:rPr>
        <w:t xml:space="preserve">, а также категории лиц, имеющих медицинское, фармацевтическое или иное </w:t>
      </w:r>
      <w:r w:rsidR="000B4FE8">
        <w:rPr>
          <w:b/>
          <w:sz w:val="28"/>
          <w:szCs w:val="28"/>
        </w:rPr>
        <w:t>образование</w:t>
      </w:r>
      <w:r w:rsidR="000B4FE8" w:rsidRPr="000B4FE8">
        <w:rPr>
          <w:b/>
          <w:sz w:val="28"/>
          <w:szCs w:val="28"/>
        </w:rPr>
        <w:t xml:space="preserve"> и подлежащих аккредитации специалистов, утвержденные приказом </w:t>
      </w:r>
      <w:r w:rsidR="000B4FE8" w:rsidRPr="000B4FE8">
        <w:rPr>
          <w:b/>
          <w:bCs/>
          <w:sz w:val="28"/>
          <w:szCs w:val="28"/>
        </w:rPr>
        <w:t>Министерства здравоохра</w:t>
      </w:r>
      <w:r w:rsidR="005F1DC5">
        <w:rPr>
          <w:b/>
          <w:bCs/>
          <w:sz w:val="28"/>
          <w:szCs w:val="28"/>
        </w:rPr>
        <w:t>нения Российской Федерации от 22</w:t>
      </w:r>
      <w:r w:rsidR="000B4FE8" w:rsidRPr="000B4FE8">
        <w:rPr>
          <w:b/>
          <w:bCs/>
          <w:sz w:val="28"/>
          <w:szCs w:val="28"/>
        </w:rPr>
        <w:t xml:space="preserve"> </w:t>
      </w:r>
      <w:r w:rsidR="005F1DC5">
        <w:rPr>
          <w:b/>
          <w:bCs/>
          <w:sz w:val="28"/>
          <w:szCs w:val="28"/>
        </w:rPr>
        <w:t>декабря</w:t>
      </w:r>
      <w:r w:rsidR="00386754">
        <w:rPr>
          <w:b/>
          <w:bCs/>
          <w:sz w:val="28"/>
          <w:szCs w:val="28"/>
        </w:rPr>
        <w:t xml:space="preserve"> 2017</w:t>
      </w:r>
      <w:r w:rsidR="000B4FE8" w:rsidRPr="000B4FE8">
        <w:rPr>
          <w:b/>
          <w:bCs/>
          <w:sz w:val="28"/>
          <w:szCs w:val="28"/>
        </w:rPr>
        <w:t xml:space="preserve"> г. № 1</w:t>
      </w:r>
      <w:r w:rsidR="00386754">
        <w:rPr>
          <w:b/>
          <w:bCs/>
          <w:sz w:val="28"/>
          <w:szCs w:val="28"/>
        </w:rPr>
        <w:t>043</w:t>
      </w:r>
      <w:r w:rsidR="000B4FE8" w:rsidRPr="000B4FE8">
        <w:rPr>
          <w:b/>
          <w:bCs/>
          <w:sz w:val="28"/>
          <w:szCs w:val="28"/>
        </w:rPr>
        <w:t>н</w:t>
      </w:r>
      <w:r w:rsidR="00E7156E" w:rsidRPr="000B4FE8">
        <w:rPr>
          <w:b/>
          <w:bCs/>
          <w:sz w:val="28"/>
          <w:szCs w:val="28"/>
        </w:rPr>
        <w:br/>
      </w:r>
    </w:p>
    <w:p w:rsidR="003F0D09" w:rsidRDefault="003F0D09" w:rsidP="000B4FE8">
      <w:pPr>
        <w:ind w:left="-340"/>
        <w:jc w:val="center"/>
        <w:rPr>
          <w:b/>
          <w:bCs/>
          <w:sz w:val="28"/>
          <w:szCs w:val="28"/>
        </w:rPr>
      </w:pPr>
    </w:p>
    <w:p w:rsidR="007C3C63" w:rsidRDefault="003F0D09" w:rsidP="007C3C63">
      <w:pPr>
        <w:jc w:val="both"/>
        <w:rPr>
          <w:bCs/>
          <w:sz w:val="28"/>
          <w:szCs w:val="28"/>
        </w:rPr>
      </w:pPr>
      <w:r w:rsidRPr="009747A2">
        <w:rPr>
          <w:bCs/>
          <w:sz w:val="28"/>
          <w:szCs w:val="28"/>
        </w:rPr>
        <w:t>1. </w:t>
      </w:r>
      <w:r w:rsidR="005F1DC5">
        <w:rPr>
          <w:bCs/>
          <w:sz w:val="28"/>
          <w:szCs w:val="28"/>
        </w:rPr>
        <w:t>Позицию,</w:t>
      </w:r>
      <w:r w:rsidR="002A633D">
        <w:rPr>
          <w:bCs/>
          <w:sz w:val="28"/>
          <w:szCs w:val="28"/>
        </w:rPr>
        <w:t xml:space="preserve"> касающ</w:t>
      </w:r>
      <w:r w:rsidR="005F1DC5">
        <w:rPr>
          <w:bCs/>
          <w:sz w:val="28"/>
          <w:szCs w:val="28"/>
        </w:rPr>
        <w:t>ую</w:t>
      </w:r>
      <w:r w:rsidR="002A633D">
        <w:rPr>
          <w:bCs/>
          <w:sz w:val="28"/>
          <w:szCs w:val="28"/>
        </w:rPr>
        <w:t xml:space="preserve">ся </w:t>
      </w:r>
      <w:r w:rsidR="00B50FDB">
        <w:rPr>
          <w:bCs/>
          <w:sz w:val="28"/>
          <w:szCs w:val="28"/>
        </w:rPr>
        <w:t xml:space="preserve">аккредитации специалистов с 1 января 2019 года </w:t>
      </w:r>
      <w:r w:rsidRPr="009747A2">
        <w:rPr>
          <w:bCs/>
          <w:sz w:val="28"/>
          <w:szCs w:val="28"/>
        </w:rPr>
        <w:t>изложить в следующей редакции:</w:t>
      </w:r>
    </w:p>
    <w:p w:rsidR="00264524" w:rsidRDefault="00264524" w:rsidP="007C3C63">
      <w:pPr>
        <w:jc w:val="both"/>
        <w:rPr>
          <w:bCs/>
          <w:sz w:val="28"/>
          <w:szCs w:val="28"/>
        </w:rPr>
      </w:pPr>
    </w:p>
    <w:tbl>
      <w:tblPr>
        <w:tblStyle w:val="a3"/>
        <w:tblW w:w="15671" w:type="dxa"/>
        <w:jc w:val="center"/>
        <w:tblInd w:w="488" w:type="dxa"/>
        <w:tblLayout w:type="fixed"/>
        <w:tblLook w:val="04A0"/>
      </w:tblPr>
      <w:tblGrid>
        <w:gridCol w:w="431"/>
        <w:gridCol w:w="1542"/>
        <w:gridCol w:w="13272"/>
        <w:gridCol w:w="426"/>
      </w:tblGrid>
      <w:tr w:rsidR="00877DF6" w:rsidTr="00130CD6">
        <w:trPr>
          <w:cantSplit/>
          <w:trHeight w:val="376"/>
          <w:jc w:val="center"/>
        </w:trPr>
        <w:tc>
          <w:tcPr>
            <w:tcW w:w="43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77DF6" w:rsidRDefault="00877DF6" w:rsidP="002A63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542" w:type="dxa"/>
            <w:vMerge w:val="restart"/>
          </w:tcPr>
          <w:p w:rsidR="00877DF6" w:rsidRDefault="00877DF6" w:rsidP="00285246">
            <w:pPr>
              <w:ind w:left="-1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января 2019 года</w:t>
            </w:r>
          </w:p>
        </w:tc>
        <w:tc>
          <w:tcPr>
            <w:tcW w:w="13272" w:type="dxa"/>
          </w:tcPr>
          <w:p w:rsidR="00877DF6" w:rsidRPr="00B50FDB" w:rsidRDefault="00877DF6" w:rsidP="00E528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лица, получившие после 1 января 2019 года высшее образование по основным образовательным программам в соответствии с федеральными государственными образовательными стандартами в области образования «Здравоохранение и медицинские науки» (уровень ординатуры) по специальностям: «Акушерство и гинекология», «Анестезиология-реаниматология», «Гастроэнтерология», «Инфекционные болезни», «Кардиология», «Общая врачебная практика (семейная медицина)», «Онкология», «Педиатрия», «Психиатрия», «Рентгенология», «Судебно-медицинская экспертиза», «Терапия», «Хирургия»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7DF6" w:rsidRPr="00B50FDB" w:rsidRDefault="00877DF6" w:rsidP="00E528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7DF6" w:rsidTr="0060622F">
        <w:trPr>
          <w:cantSplit/>
          <w:trHeight w:val="2511"/>
          <w:jc w:val="center"/>
        </w:trPr>
        <w:tc>
          <w:tcPr>
            <w:tcW w:w="431" w:type="dxa"/>
            <w:vMerge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auto"/>
          </w:tcPr>
          <w:p w:rsidR="00877DF6" w:rsidRDefault="00877DF6" w:rsidP="004B4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877DF6" w:rsidRDefault="00877DF6" w:rsidP="004B4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72" w:type="dxa"/>
          </w:tcPr>
          <w:p w:rsidR="00877DF6" w:rsidRPr="00BC5ED7" w:rsidRDefault="00877DF6" w:rsidP="00EF17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лица, получившие после 1 января 2019 года дополнительное профессиональное образование по программам профессиональной переподготовки, разработанным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высшего образования</w:t>
            </w:r>
            <w:r w:rsidR="003112EF">
              <w:rPr>
                <w:rFonts w:eastAsiaTheme="minorHAnsi"/>
                <w:sz w:val="28"/>
                <w:szCs w:val="28"/>
                <w:lang w:eastAsia="en-US"/>
              </w:rPr>
              <w:t xml:space="preserve"> (уровень ординатуры)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 результатам освоения образовательных программ</w:t>
            </w:r>
            <w:r w:rsidR="00EF17E1" w:rsidRPr="00533DE8">
              <w:rPr>
                <w:rStyle w:val="ad"/>
                <w:rFonts w:eastAsiaTheme="minorHAnsi"/>
                <w:sz w:val="28"/>
                <w:szCs w:val="28"/>
                <w:lang w:eastAsia="en-US"/>
              </w:rPr>
              <w:footnoteReference w:id="1"/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по специальностям: «Акушерство и гинекология», «Анестезиология-реаниматология», «Гастроэнтерология», «Инфекционные болезни», «Кардиология», «Общая врачебная практика (семейная медицина)», «Онкология», «Педиатрия», «Психиатрия», «Рентгенология», «Судебно-медицинская экспертиза», «Терапия», «Хирургия»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77DF6" w:rsidRPr="00BC5ED7" w:rsidRDefault="00877DF6" w:rsidP="00130CD6">
            <w:pPr>
              <w:autoSpaceDE w:val="0"/>
              <w:autoSpaceDN w:val="0"/>
              <w:adjustRightInd w:val="0"/>
              <w:ind w:left="-75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130CD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DB13A8" w:rsidRDefault="00DB13A8" w:rsidP="00520FB8">
      <w:pPr>
        <w:rPr>
          <w:b/>
          <w:bCs/>
          <w:sz w:val="28"/>
          <w:szCs w:val="28"/>
        </w:rPr>
      </w:pPr>
    </w:p>
    <w:p w:rsidR="0060622F" w:rsidRDefault="0060622F" w:rsidP="00520FB8">
      <w:pPr>
        <w:rPr>
          <w:b/>
          <w:bCs/>
          <w:sz w:val="28"/>
          <w:szCs w:val="28"/>
        </w:rPr>
      </w:pPr>
    </w:p>
    <w:p w:rsidR="00285246" w:rsidRDefault="00285246" w:rsidP="00285246">
      <w:pPr>
        <w:ind w:left="-340"/>
        <w:jc w:val="center"/>
        <w:rPr>
          <w:b/>
          <w:bCs/>
          <w:sz w:val="28"/>
          <w:szCs w:val="28"/>
        </w:rPr>
      </w:pPr>
    </w:p>
    <w:p w:rsidR="00130CD6" w:rsidRDefault="00285246" w:rsidP="0028524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9747A2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Позицию, касающуюся аккредитации специалистов с 1 января 2020 года</w:t>
      </w:r>
      <w:r w:rsidR="003112EF">
        <w:rPr>
          <w:bCs/>
          <w:sz w:val="28"/>
          <w:szCs w:val="28"/>
        </w:rPr>
        <w:t>, дополнить следующими</w:t>
      </w:r>
      <w:r w:rsidR="00521AEF">
        <w:rPr>
          <w:bCs/>
          <w:sz w:val="28"/>
          <w:szCs w:val="28"/>
        </w:rPr>
        <w:t xml:space="preserve"> категори</w:t>
      </w:r>
      <w:r w:rsidR="003112EF">
        <w:rPr>
          <w:bCs/>
          <w:sz w:val="28"/>
          <w:szCs w:val="28"/>
        </w:rPr>
        <w:t>ями</w:t>
      </w:r>
      <w:r w:rsidR="00521AEF">
        <w:rPr>
          <w:bCs/>
          <w:sz w:val="28"/>
          <w:szCs w:val="28"/>
        </w:rPr>
        <w:t xml:space="preserve"> </w:t>
      </w:r>
      <w:r w:rsidR="00386754">
        <w:rPr>
          <w:bCs/>
          <w:sz w:val="28"/>
          <w:szCs w:val="28"/>
        </w:rPr>
        <w:t>лиц</w:t>
      </w:r>
      <w:r w:rsidR="00521AEF">
        <w:rPr>
          <w:bCs/>
          <w:sz w:val="28"/>
          <w:szCs w:val="28"/>
        </w:rPr>
        <w:t xml:space="preserve">, </w:t>
      </w:r>
      <w:r w:rsidR="00386754">
        <w:rPr>
          <w:bCs/>
          <w:sz w:val="28"/>
          <w:szCs w:val="28"/>
        </w:rPr>
        <w:t>подлежащ</w:t>
      </w:r>
      <w:r w:rsidR="00552CE2">
        <w:rPr>
          <w:bCs/>
          <w:sz w:val="28"/>
          <w:szCs w:val="28"/>
        </w:rPr>
        <w:t>их</w:t>
      </w:r>
      <w:r w:rsidR="00386754">
        <w:rPr>
          <w:bCs/>
          <w:sz w:val="28"/>
          <w:szCs w:val="28"/>
        </w:rPr>
        <w:t xml:space="preserve"> аккредитации специалистов</w:t>
      </w:r>
      <w:r w:rsidRPr="009747A2">
        <w:rPr>
          <w:bCs/>
          <w:sz w:val="28"/>
          <w:szCs w:val="28"/>
        </w:rPr>
        <w:t>:</w:t>
      </w:r>
      <w:r w:rsidR="00792425">
        <w:rPr>
          <w:bCs/>
          <w:sz w:val="28"/>
          <w:szCs w:val="28"/>
        </w:rPr>
        <w:t xml:space="preserve"> </w:t>
      </w:r>
    </w:p>
    <w:p w:rsidR="00264524" w:rsidRDefault="00264524" w:rsidP="00285246">
      <w:pPr>
        <w:jc w:val="both"/>
        <w:rPr>
          <w:bCs/>
          <w:sz w:val="28"/>
          <w:szCs w:val="28"/>
        </w:rPr>
      </w:pPr>
    </w:p>
    <w:tbl>
      <w:tblPr>
        <w:tblStyle w:val="a3"/>
        <w:tblW w:w="15671" w:type="dxa"/>
        <w:jc w:val="center"/>
        <w:tblInd w:w="488" w:type="dxa"/>
        <w:tblLayout w:type="fixed"/>
        <w:tblLook w:val="04A0"/>
      </w:tblPr>
      <w:tblGrid>
        <w:gridCol w:w="431"/>
        <w:gridCol w:w="1542"/>
        <w:gridCol w:w="13272"/>
        <w:gridCol w:w="426"/>
      </w:tblGrid>
      <w:tr w:rsidR="003112EF" w:rsidTr="00250FD2">
        <w:trPr>
          <w:cantSplit/>
          <w:trHeight w:val="376"/>
          <w:jc w:val="center"/>
        </w:trPr>
        <w:tc>
          <w:tcPr>
            <w:tcW w:w="43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3112EF" w:rsidRDefault="003112EF" w:rsidP="00250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542" w:type="dxa"/>
            <w:vMerge w:val="restart"/>
          </w:tcPr>
          <w:p w:rsidR="003112EF" w:rsidRDefault="003112EF" w:rsidP="00130CD6">
            <w:pPr>
              <w:ind w:left="-1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января 2020 года</w:t>
            </w:r>
          </w:p>
        </w:tc>
        <w:tc>
          <w:tcPr>
            <w:tcW w:w="13272" w:type="dxa"/>
            <w:vMerge w:val="restart"/>
          </w:tcPr>
          <w:p w:rsidR="003112EF" w:rsidRPr="00B50FDB" w:rsidRDefault="003112EF" w:rsidP="00250F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лица, получившие после 1 января 2020 года высшее образование по основным образовательным программам в соответствии с федеральными государственными образовательными стандартами в области образования «Здравоохранение и медицинские науки» (уровень бакалавриата, уровень магистратуры)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12EF" w:rsidRPr="00B50FDB" w:rsidRDefault="003112EF" w:rsidP="00250F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112EF" w:rsidTr="002656D1">
        <w:trPr>
          <w:cantSplit/>
          <w:trHeight w:val="592"/>
          <w:jc w:val="center"/>
        </w:trPr>
        <w:tc>
          <w:tcPr>
            <w:tcW w:w="431" w:type="dxa"/>
            <w:vMerge/>
            <w:tcBorders>
              <w:left w:val="nil"/>
            </w:tcBorders>
            <w:shd w:val="clear" w:color="auto" w:fill="auto"/>
          </w:tcPr>
          <w:p w:rsidR="003112EF" w:rsidRDefault="003112EF" w:rsidP="00250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3112EF" w:rsidRDefault="003112EF" w:rsidP="00250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72" w:type="dxa"/>
            <w:vMerge/>
          </w:tcPr>
          <w:p w:rsidR="003112EF" w:rsidRPr="00BC5ED7" w:rsidRDefault="003112EF" w:rsidP="00250F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112EF" w:rsidRPr="00BC5ED7" w:rsidRDefault="003112EF" w:rsidP="00130CD6">
            <w:pPr>
              <w:autoSpaceDE w:val="0"/>
              <w:autoSpaceDN w:val="0"/>
              <w:adjustRightInd w:val="0"/>
              <w:ind w:left="-75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  <w:tr w:rsidR="003112EF" w:rsidTr="002656D1">
        <w:trPr>
          <w:cantSplit/>
          <w:trHeight w:val="316"/>
          <w:jc w:val="center"/>
        </w:trPr>
        <w:tc>
          <w:tcPr>
            <w:tcW w:w="431" w:type="dxa"/>
            <w:vMerge/>
            <w:tcBorders>
              <w:left w:val="nil"/>
              <w:bottom w:val="single" w:sz="4" w:space="0" w:color="FFFFFF" w:themeColor="background1"/>
            </w:tcBorders>
            <w:shd w:val="clear" w:color="auto" w:fill="auto"/>
          </w:tcPr>
          <w:p w:rsidR="003112EF" w:rsidRDefault="003112EF" w:rsidP="00250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3112EF" w:rsidRDefault="003112EF" w:rsidP="00250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72" w:type="dxa"/>
          </w:tcPr>
          <w:p w:rsidR="003112EF" w:rsidRPr="009F4993" w:rsidRDefault="003112EF" w:rsidP="00250F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лица</w:t>
            </w:r>
            <w:r w:rsidR="009F4993">
              <w:rPr>
                <w:rFonts w:eastAsiaTheme="minorHAnsi"/>
                <w:sz w:val="28"/>
                <w:szCs w:val="28"/>
                <w:lang w:eastAsia="en-US"/>
              </w:rPr>
              <w:t>, получившие после 1 января 2020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года дополнительное профессиональное образование по программам профессиональной переподготовки, разработанным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</w:t>
            </w:r>
            <w:r w:rsidR="00EF17E1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26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112EF" w:rsidRDefault="003112EF" w:rsidP="00130CD6">
            <w:pPr>
              <w:autoSpaceDE w:val="0"/>
              <w:autoSpaceDN w:val="0"/>
              <w:adjustRightInd w:val="0"/>
              <w:ind w:left="-7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285246" w:rsidRDefault="00285246" w:rsidP="00285246">
      <w:pPr>
        <w:jc w:val="both"/>
        <w:rPr>
          <w:bCs/>
          <w:sz w:val="28"/>
          <w:szCs w:val="28"/>
        </w:rPr>
      </w:pPr>
    </w:p>
    <w:sectPr w:rsidR="00285246" w:rsidSect="00285246">
      <w:footnotePr>
        <w:numStart w:val="2"/>
      </w:footnotePr>
      <w:endnotePr>
        <w:numFmt w:val="decimal"/>
        <w:numStart w:val="6"/>
      </w:endnotePr>
      <w:pgSz w:w="16838" w:h="11906" w:orient="landscape"/>
      <w:pgMar w:top="424" w:right="53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3C5" w:rsidRDefault="007063C5" w:rsidP="00FF6C70">
      <w:r>
        <w:separator/>
      </w:r>
    </w:p>
  </w:endnote>
  <w:endnote w:type="continuationSeparator" w:id="0">
    <w:p w:rsidR="007063C5" w:rsidRDefault="007063C5" w:rsidP="00FF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3C5" w:rsidRDefault="007063C5" w:rsidP="00FF6C70">
      <w:r>
        <w:separator/>
      </w:r>
    </w:p>
  </w:footnote>
  <w:footnote w:type="continuationSeparator" w:id="0">
    <w:p w:rsidR="007063C5" w:rsidRDefault="007063C5" w:rsidP="00FF6C70">
      <w:r>
        <w:continuationSeparator/>
      </w:r>
    </w:p>
  </w:footnote>
  <w:footnote w:id="1">
    <w:p w:rsidR="00EF17E1" w:rsidRPr="00EF17E1" w:rsidRDefault="00EF17E1" w:rsidP="00EF17E1">
      <w:pPr>
        <w:pStyle w:val="ab"/>
        <w:jc w:val="both"/>
        <w:rPr>
          <w:rFonts w:ascii="Times New Roman" w:hAnsi="Times New Roman" w:cs="Times New Roman"/>
        </w:rPr>
      </w:pPr>
      <w:r w:rsidRPr="00EF17E1">
        <w:rPr>
          <w:rStyle w:val="ad"/>
          <w:rFonts w:ascii="Times New Roman" w:hAnsi="Times New Roman" w:cs="Times New Roman"/>
        </w:rPr>
        <w:footnoteRef/>
      </w:r>
      <w:r w:rsidRPr="00EF17E1">
        <w:rPr>
          <w:rFonts w:ascii="Times New Roman" w:hAnsi="Times New Roman" w:cs="Times New Roman"/>
        </w:rPr>
        <w:t xml:space="preserve"> В соответствии с частью 10 статьи 76 Федерального закона от 29 декабря 2012 г. № 273-ФЗ «Об образовании в Российской Федерации» (Собрание законодательства Российской Федерации, 2012, № 53, ст. 7598; 2016, № 1, ст. 24, 72; № 27, ст. 4223).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17326"/>
      <w:docPartObj>
        <w:docPartGallery w:val="Page Numbers (Top of Page)"/>
        <w:docPartUnique/>
      </w:docPartObj>
    </w:sdtPr>
    <w:sdtContent>
      <w:p w:rsidR="006A5DC3" w:rsidRDefault="00250C89">
        <w:pPr>
          <w:pStyle w:val="a5"/>
          <w:jc w:val="center"/>
        </w:pPr>
        <w:fldSimple w:instr=" PAGE   \* MERGEFORMAT ">
          <w:r w:rsidR="00DF24B6">
            <w:rPr>
              <w:noProof/>
            </w:rPr>
            <w:t>2</w:t>
          </w:r>
        </w:fldSimple>
      </w:p>
    </w:sdtContent>
  </w:sdt>
  <w:p w:rsidR="006A5DC3" w:rsidRDefault="006A5DC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1E1"/>
    <w:rsid w:val="00010085"/>
    <w:rsid w:val="00022693"/>
    <w:rsid w:val="00031353"/>
    <w:rsid w:val="0003644C"/>
    <w:rsid w:val="000376D1"/>
    <w:rsid w:val="00037FA4"/>
    <w:rsid w:val="00070B4C"/>
    <w:rsid w:val="00097207"/>
    <w:rsid w:val="000A4747"/>
    <w:rsid w:val="000A78C8"/>
    <w:rsid w:val="000A7C26"/>
    <w:rsid w:val="000B4FE8"/>
    <w:rsid w:val="000D3338"/>
    <w:rsid w:val="000D4B69"/>
    <w:rsid w:val="000E0710"/>
    <w:rsid w:val="000E41FF"/>
    <w:rsid w:val="000E7D7A"/>
    <w:rsid w:val="000F2C26"/>
    <w:rsid w:val="000F30CB"/>
    <w:rsid w:val="00101FB8"/>
    <w:rsid w:val="00106444"/>
    <w:rsid w:val="00106820"/>
    <w:rsid w:val="0012397D"/>
    <w:rsid w:val="00124993"/>
    <w:rsid w:val="00127708"/>
    <w:rsid w:val="00130CD6"/>
    <w:rsid w:val="00130F8D"/>
    <w:rsid w:val="001332D9"/>
    <w:rsid w:val="00133C02"/>
    <w:rsid w:val="00144080"/>
    <w:rsid w:val="001463C0"/>
    <w:rsid w:val="00160462"/>
    <w:rsid w:val="001711C0"/>
    <w:rsid w:val="00177E60"/>
    <w:rsid w:val="00180528"/>
    <w:rsid w:val="0018136D"/>
    <w:rsid w:val="00181802"/>
    <w:rsid w:val="001841DA"/>
    <w:rsid w:val="001857F3"/>
    <w:rsid w:val="001A564B"/>
    <w:rsid w:val="001A6796"/>
    <w:rsid w:val="001A7421"/>
    <w:rsid w:val="001B2124"/>
    <w:rsid w:val="001C013D"/>
    <w:rsid w:val="001C0FF2"/>
    <w:rsid w:val="001C3D86"/>
    <w:rsid w:val="001C7218"/>
    <w:rsid w:val="001D06D5"/>
    <w:rsid w:val="001D1A11"/>
    <w:rsid w:val="001D6CFE"/>
    <w:rsid w:val="001E612A"/>
    <w:rsid w:val="001E7CB8"/>
    <w:rsid w:val="001F26B9"/>
    <w:rsid w:val="001F665B"/>
    <w:rsid w:val="00220765"/>
    <w:rsid w:val="00224BA5"/>
    <w:rsid w:val="00234339"/>
    <w:rsid w:val="00235402"/>
    <w:rsid w:val="00250C89"/>
    <w:rsid w:val="00253F07"/>
    <w:rsid w:val="00264524"/>
    <w:rsid w:val="00267721"/>
    <w:rsid w:val="00272A81"/>
    <w:rsid w:val="00273737"/>
    <w:rsid w:val="00281064"/>
    <w:rsid w:val="00284D82"/>
    <w:rsid w:val="00285246"/>
    <w:rsid w:val="00286B66"/>
    <w:rsid w:val="00296CE9"/>
    <w:rsid w:val="002A3ADD"/>
    <w:rsid w:val="002A60A9"/>
    <w:rsid w:val="002A633D"/>
    <w:rsid w:val="002B1BF3"/>
    <w:rsid w:val="002B480E"/>
    <w:rsid w:val="002B51F4"/>
    <w:rsid w:val="002C25D2"/>
    <w:rsid w:val="002D6A95"/>
    <w:rsid w:val="002F279C"/>
    <w:rsid w:val="003112EF"/>
    <w:rsid w:val="00321FDC"/>
    <w:rsid w:val="00325ECF"/>
    <w:rsid w:val="00335D04"/>
    <w:rsid w:val="003366F8"/>
    <w:rsid w:val="00353E2F"/>
    <w:rsid w:val="00360FAC"/>
    <w:rsid w:val="003673FC"/>
    <w:rsid w:val="00373B38"/>
    <w:rsid w:val="00381312"/>
    <w:rsid w:val="0038444F"/>
    <w:rsid w:val="0038446B"/>
    <w:rsid w:val="00386087"/>
    <w:rsid w:val="00386754"/>
    <w:rsid w:val="00390B44"/>
    <w:rsid w:val="0039297C"/>
    <w:rsid w:val="003B298B"/>
    <w:rsid w:val="003B3365"/>
    <w:rsid w:val="003C05DB"/>
    <w:rsid w:val="003C14A6"/>
    <w:rsid w:val="003C1D7D"/>
    <w:rsid w:val="003C7880"/>
    <w:rsid w:val="003C7F87"/>
    <w:rsid w:val="003D1548"/>
    <w:rsid w:val="003E756B"/>
    <w:rsid w:val="003F0D09"/>
    <w:rsid w:val="0040518B"/>
    <w:rsid w:val="00417082"/>
    <w:rsid w:val="00420FE3"/>
    <w:rsid w:val="00425FAA"/>
    <w:rsid w:val="0043028F"/>
    <w:rsid w:val="004362D9"/>
    <w:rsid w:val="00444F76"/>
    <w:rsid w:val="0044745F"/>
    <w:rsid w:val="00447F5B"/>
    <w:rsid w:val="00456B17"/>
    <w:rsid w:val="004614D4"/>
    <w:rsid w:val="00464F74"/>
    <w:rsid w:val="00480F04"/>
    <w:rsid w:val="004830A6"/>
    <w:rsid w:val="004900ED"/>
    <w:rsid w:val="0049270A"/>
    <w:rsid w:val="004972FD"/>
    <w:rsid w:val="004A403F"/>
    <w:rsid w:val="004A58A0"/>
    <w:rsid w:val="004A5E1A"/>
    <w:rsid w:val="004A7AB2"/>
    <w:rsid w:val="004B1F4B"/>
    <w:rsid w:val="004C032B"/>
    <w:rsid w:val="004C5DF3"/>
    <w:rsid w:val="004F4075"/>
    <w:rsid w:val="004F68D8"/>
    <w:rsid w:val="004F7E9B"/>
    <w:rsid w:val="00502D9D"/>
    <w:rsid w:val="005035E8"/>
    <w:rsid w:val="00504439"/>
    <w:rsid w:val="00506F60"/>
    <w:rsid w:val="00520FB8"/>
    <w:rsid w:val="00521AEF"/>
    <w:rsid w:val="00522DBC"/>
    <w:rsid w:val="00525F10"/>
    <w:rsid w:val="0054583C"/>
    <w:rsid w:val="00551176"/>
    <w:rsid w:val="005515A9"/>
    <w:rsid w:val="00552CE2"/>
    <w:rsid w:val="00560B3E"/>
    <w:rsid w:val="0057639F"/>
    <w:rsid w:val="005A056D"/>
    <w:rsid w:val="005A0C31"/>
    <w:rsid w:val="005A0FAA"/>
    <w:rsid w:val="005B4276"/>
    <w:rsid w:val="005B6625"/>
    <w:rsid w:val="005D192F"/>
    <w:rsid w:val="005D30D6"/>
    <w:rsid w:val="005D690E"/>
    <w:rsid w:val="005E186B"/>
    <w:rsid w:val="005E27B3"/>
    <w:rsid w:val="005F05B9"/>
    <w:rsid w:val="005F1DC5"/>
    <w:rsid w:val="005F2C99"/>
    <w:rsid w:val="005F3DB2"/>
    <w:rsid w:val="005F4FFE"/>
    <w:rsid w:val="006053CE"/>
    <w:rsid w:val="0060622F"/>
    <w:rsid w:val="00614A3C"/>
    <w:rsid w:val="00622C83"/>
    <w:rsid w:val="00622F08"/>
    <w:rsid w:val="0062436C"/>
    <w:rsid w:val="006301BC"/>
    <w:rsid w:val="006318B5"/>
    <w:rsid w:val="00643AE2"/>
    <w:rsid w:val="00647A7B"/>
    <w:rsid w:val="00653D88"/>
    <w:rsid w:val="00656213"/>
    <w:rsid w:val="0065630A"/>
    <w:rsid w:val="006644BA"/>
    <w:rsid w:val="00676BA8"/>
    <w:rsid w:val="00687480"/>
    <w:rsid w:val="006927C2"/>
    <w:rsid w:val="006965A1"/>
    <w:rsid w:val="00696F8B"/>
    <w:rsid w:val="00697446"/>
    <w:rsid w:val="006A006B"/>
    <w:rsid w:val="006A5AD8"/>
    <w:rsid w:val="006A5DC3"/>
    <w:rsid w:val="006B10D8"/>
    <w:rsid w:val="006B4996"/>
    <w:rsid w:val="006B5536"/>
    <w:rsid w:val="006B69B5"/>
    <w:rsid w:val="006C7CBE"/>
    <w:rsid w:val="006E5A09"/>
    <w:rsid w:val="006F5222"/>
    <w:rsid w:val="006F5C92"/>
    <w:rsid w:val="007063C5"/>
    <w:rsid w:val="00706417"/>
    <w:rsid w:val="00706555"/>
    <w:rsid w:val="00712FA6"/>
    <w:rsid w:val="00713D41"/>
    <w:rsid w:val="00720EAA"/>
    <w:rsid w:val="007261B1"/>
    <w:rsid w:val="00734292"/>
    <w:rsid w:val="00743334"/>
    <w:rsid w:val="0075105B"/>
    <w:rsid w:val="00754A60"/>
    <w:rsid w:val="00757258"/>
    <w:rsid w:val="00757A8B"/>
    <w:rsid w:val="0076153E"/>
    <w:rsid w:val="007648FB"/>
    <w:rsid w:val="00767C73"/>
    <w:rsid w:val="0078056F"/>
    <w:rsid w:val="00781752"/>
    <w:rsid w:val="0078383A"/>
    <w:rsid w:val="00785FD5"/>
    <w:rsid w:val="00792425"/>
    <w:rsid w:val="007A2922"/>
    <w:rsid w:val="007A4D9F"/>
    <w:rsid w:val="007B6741"/>
    <w:rsid w:val="007C0903"/>
    <w:rsid w:val="007C10C7"/>
    <w:rsid w:val="007C3C63"/>
    <w:rsid w:val="007D0107"/>
    <w:rsid w:val="007E1505"/>
    <w:rsid w:val="007E2A76"/>
    <w:rsid w:val="007E3494"/>
    <w:rsid w:val="007F24DB"/>
    <w:rsid w:val="007F6F45"/>
    <w:rsid w:val="008001DE"/>
    <w:rsid w:val="008029D7"/>
    <w:rsid w:val="00805B55"/>
    <w:rsid w:val="00813D94"/>
    <w:rsid w:val="00822256"/>
    <w:rsid w:val="00841BE8"/>
    <w:rsid w:val="00842EF9"/>
    <w:rsid w:val="00851E13"/>
    <w:rsid w:val="00853871"/>
    <w:rsid w:val="00863FAD"/>
    <w:rsid w:val="00865A59"/>
    <w:rsid w:val="0087085D"/>
    <w:rsid w:val="00871A8E"/>
    <w:rsid w:val="00877DF6"/>
    <w:rsid w:val="00882FD4"/>
    <w:rsid w:val="008866EE"/>
    <w:rsid w:val="00886E0B"/>
    <w:rsid w:val="008A00F5"/>
    <w:rsid w:val="008A41C8"/>
    <w:rsid w:val="008A5973"/>
    <w:rsid w:val="008B431D"/>
    <w:rsid w:val="008C2F18"/>
    <w:rsid w:val="008F475C"/>
    <w:rsid w:val="008F77E5"/>
    <w:rsid w:val="00921101"/>
    <w:rsid w:val="00931227"/>
    <w:rsid w:val="00943130"/>
    <w:rsid w:val="00943900"/>
    <w:rsid w:val="009514BA"/>
    <w:rsid w:val="0095151C"/>
    <w:rsid w:val="00951958"/>
    <w:rsid w:val="00953030"/>
    <w:rsid w:val="00954EA2"/>
    <w:rsid w:val="00962CFB"/>
    <w:rsid w:val="009747A2"/>
    <w:rsid w:val="00977856"/>
    <w:rsid w:val="00985B56"/>
    <w:rsid w:val="00987435"/>
    <w:rsid w:val="009879C6"/>
    <w:rsid w:val="00996207"/>
    <w:rsid w:val="009A08E5"/>
    <w:rsid w:val="009A3812"/>
    <w:rsid w:val="009B033B"/>
    <w:rsid w:val="009B0DE0"/>
    <w:rsid w:val="009B2DAD"/>
    <w:rsid w:val="009B4006"/>
    <w:rsid w:val="009C0939"/>
    <w:rsid w:val="009D03C8"/>
    <w:rsid w:val="009D54A4"/>
    <w:rsid w:val="009E54A6"/>
    <w:rsid w:val="009F3B88"/>
    <w:rsid w:val="009F4993"/>
    <w:rsid w:val="009F717F"/>
    <w:rsid w:val="00A048C8"/>
    <w:rsid w:val="00A04BCD"/>
    <w:rsid w:val="00A063DF"/>
    <w:rsid w:val="00A450B2"/>
    <w:rsid w:val="00A71FD6"/>
    <w:rsid w:val="00A7761C"/>
    <w:rsid w:val="00A8383E"/>
    <w:rsid w:val="00A8409B"/>
    <w:rsid w:val="00A9014B"/>
    <w:rsid w:val="00AB65A0"/>
    <w:rsid w:val="00AB7BE7"/>
    <w:rsid w:val="00AC0F6D"/>
    <w:rsid w:val="00AC6817"/>
    <w:rsid w:val="00AD361E"/>
    <w:rsid w:val="00AD3641"/>
    <w:rsid w:val="00AD7015"/>
    <w:rsid w:val="00AD734D"/>
    <w:rsid w:val="00AF104B"/>
    <w:rsid w:val="00AF1D81"/>
    <w:rsid w:val="00B10A74"/>
    <w:rsid w:val="00B154AA"/>
    <w:rsid w:val="00B27B87"/>
    <w:rsid w:val="00B30327"/>
    <w:rsid w:val="00B32749"/>
    <w:rsid w:val="00B363E6"/>
    <w:rsid w:val="00B36FA0"/>
    <w:rsid w:val="00B466FF"/>
    <w:rsid w:val="00B46A44"/>
    <w:rsid w:val="00B50DC0"/>
    <w:rsid w:val="00B50FDB"/>
    <w:rsid w:val="00B6482A"/>
    <w:rsid w:val="00B7067B"/>
    <w:rsid w:val="00B832CE"/>
    <w:rsid w:val="00B9011B"/>
    <w:rsid w:val="00B92C3F"/>
    <w:rsid w:val="00BB5F63"/>
    <w:rsid w:val="00BB6EFB"/>
    <w:rsid w:val="00BB7FE9"/>
    <w:rsid w:val="00BC5ED7"/>
    <w:rsid w:val="00BE3218"/>
    <w:rsid w:val="00BF582F"/>
    <w:rsid w:val="00C02997"/>
    <w:rsid w:val="00C04746"/>
    <w:rsid w:val="00C100E2"/>
    <w:rsid w:val="00C14D80"/>
    <w:rsid w:val="00C16C97"/>
    <w:rsid w:val="00C266B2"/>
    <w:rsid w:val="00C37ADF"/>
    <w:rsid w:val="00C40F54"/>
    <w:rsid w:val="00C43A18"/>
    <w:rsid w:val="00C444ED"/>
    <w:rsid w:val="00C4551E"/>
    <w:rsid w:val="00C45EF3"/>
    <w:rsid w:val="00C51B3B"/>
    <w:rsid w:val="00C64FC9"/>
    <w:rsid w:val="00C67F24"/>
    <w:rsid w:val="00C773B7"/>
    <w:rsid w:val="00C808EB"/>
    <w:rsid w:val="00C84694"/>
    <w:rsid w:val="00C84D45"/>
    <w:rsid w:val="00C86DBA"/>
    <w:rsid w:val="00C87E72"/>
    <w:rsid w:val="00C92C89"/>
    <w:rsid w:val="00CA56DD"/>
    <w:rsid w:val="00CB07BF"/>
    <w:rsid w:val="00CC302C"/>
    <w:rsid w:val="00CC37C0"/>
    <w:rsid w:val="00CC3AF5"/>
    <w:rsid w:val="00CD678D"/>
    <w:rsid w:val="00CE2572"/>
    <w:rsid w:val="00CE38CC"/>
    <w:rsid w:val="00CF5FBC"/>
    <w:rsid w:val="00D00600"/>
    <w:rsid w:val="00D074CA"/>
    <w:rsid w:val="00D15574"/>
    <w:rsid w:val="00D159F0"/>
    <w:rsid w:val="00D161E1"/>
    <w:rsid w:val="00D320B3"/>
    <w:rsid w:val="00D42E4E"/>
    <w:rsid w:val="00D44F9D"/>
    <w:rsid w:val="00D450A9"/>
    <w:rsid w:val="00D54969"/>
    <w:rsid w:val="00D60D50"/>
    <w:rsid w:val="00D66664"/>
    <w:rsid w:val="00D80C0A"/>
    <w:rsid w:val="00D81CED"/>
    <w:rsid w:val="00D837B3"/>
    <w:rsid w:val="00D92B41"/>
    <w:rsid w:val="00D93B39"/>
    <w:rsid w:val="00D94E1A"/>
    <w:rsid w:val="00DA12FE"/>
    <w:rsid w:val="00DA29EB"/>
    <w:rsid w:val="00DA40E3"/>
    <w:rsid w:val="00DA50E0"/>
    <w:rsid w:val="00DA6B57"/>
    <w:rsid w:val="00DB13A8"/>
    <w:rsid w:val="00DB3543"/>
    <w:rsid w:val="00DB3D73"/>
    <w:rsid w:val="00DC5CA4"/>
    <w:rsid w:val="00DD583B"/>
    <w:rsid w:val="00DE08F4"/>
    <w:rsid w:val="00DE097B"/>
    <w:rsid w:val="00DE3770"/>
    <w:rsid w:val="00DF24B6"/>
    <w:rsid w:val="00DF7FDB"/>
    <w:rsid w:val="00E024F7"/>
    <w:rsid w:val="00E1022D"/>
    <w:rsid w:val="00E10956"/>
    <w:rsid w:val="00E17012"/>
    <w:rsid w:val="00E20030"/>
    <w:rsid w:val="00E27ABC"/>
    <w:rsid w:val="00E317D4"/>
    <w:rsid w:val="00E34036"/>
    <w:rsid w:val="00E37078"/>
    <w:rsid w:val="00E432A9"/>
    <w:rsid w:val="00E46897"/>
    <w:rsid w:val="00E5182D"/>
    <w:rsid w:val="00E52842"/>
    <w:rsid w:val="00E7156E"/>
    <w:rsid w:val="00E846F2"/>
    <w:rsid w:val="00E947C4"/>
    <w:rsid w:val="00E94B79"/>
    <w:rsid w:val="00E95A00"/>
    <w:rsid w:val="00E95E14"/>
    <w:rsid w:val="00E978EE"/>
    <w:rsid w:val="00EB3C53"/>
    <w:rsid w:val="00EC3C98"/>
    <w:rsid w:val="00EC4744"/>
    <w:rsid w:val="00ED1671"/>
    <w:rsid w:val="00EE4780"/>
    <w:rsid w:val="00EE4A42"/>
    <w:rsid w:val="00EF17E1"/>
    <w:rsid w:val="00EF19FD"/>
    <w:rsid w:val="00F050D0"/>
    <w:rsid w:val="00F2168F"/>
    <w:rsid w:val="00F32EE2"/>
    <w:rsid w:val="00F351CB"/>
    <w:rsid w:val="00F40648"/>
    <w:rsid w:val="00F4715E"/>
    <w:rsid w:val="00F563FE"/>
    <w:rsid w:val="00F63080"/>
    <w:rsid w:val="00F6489F"/>
    <w:rsid w:val="00F66A9A"/>
    <w:rsid w:val="00F67410"/>
    <w:rsid w:val="00F701D0"/>
    <w:rsid w:val="00F71B4D"/>
    <w:rsid w:val="00F71DDD"/>
    <w:rsid w:val="00F71E5E"/>
    <w:rsid w:val="00F74525"/>
    <w:rsid w:val="00F76166"/>
    <w:rsid w:val="00FB2B21"/>
    <w:rsid w:val="00FB4014"/>
    <w:rsid w:val="00FB756A"/>
    <w:rsid w:val="00FD4825"/>
    <w:rsid w:val="00FD486D"/>
    <w:rsid w:val="00FD769F"/>
    <w:rsid w:val="00FE38D2"/>
    <w:rsid w:val="00FE38EE"/>
    <w:rsid w:val="00FF48BA"/>
    <w:rsid w:val="00FF4965"/>
    <w:rsid w:val="00FF6641"/>
    <w:rsid w:val="00FF6C70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22C83"/>
    <w:rPr>
      <w:b/>
      <w:bCs/>
    </w:rPr>
  </w:style>
  <w:style w:type="paragraph" w:styleId="a5">
    <w:name w:val="header"/>
    <w:basedOn w:val="a"/>
    <w:link w:val="a6"/>
    <w:uiPriority w:val="99"/>
    <w:unhideWhenUsed/>
    <w:rsid w:val="00FF6C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6C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F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F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unhideWhenUsed/>
    <w:rsid w:val="005B427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5B4276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5B4276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B427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427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4276"/>
    <w:rPr>
      <w:sz w:val="20"/>
      <w:szCs w:val="20"/>
    </w:rPr>
  </w:style>
  <w:style w:type="paragraph" w:styleId="af1">
    <w:name w:val="Revision"/>
    <w:hidden/>
    <w:uiPriority w:val="99"/>
    <w:semiHidden/>
    <w:rsid w:val="005B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18180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818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181802"/>
    <w:rPr>
      <w:vertAlign w:val="superscript"/>
    </w:rPr>
  </w:style>
  <w:style w:type="paragraph" w:styleId="af5">
    <w:name w:val="List Paragraph"/>
    <w:basedOn w:val="a"/>
    <w:uiPriority w:val="34"/>
    <w:qFormat/>
    <w:rsid w:val="00171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603B8-5D8A-4252-9092-96D9BBC8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ZHuravlevRA</dc:creator>
  <cp:lastModifiedBy>администратор4</cp:lastModifiedBy>
  <cp:revision>2</cp:revision>
  <cp:lastPrinted>2017-10-13T18:02:00Z</cp:lastPrinted>
  <dcterms:created xsi:type="dcterms:W3CDTF">2018-10-29T07:14:00Z</dcterms:created>
  <dcterms:modified xsi:type="dcterms:W3CDTF">2018-10-29T07:14:00Z</dcterms:modified>
</cp:coreProperties>
</file>