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CB" w:rsidRPr="009A6D48" w:rsidRDefault="00B643CB" w:rsidP="00B643CB">
      <w:pPr>
        <w:ind w:left="4956"/>
        <w:jc w:val="both"/>
        <w:rPr>
          <w:sz w:val="28"/>
          <w:szCs w:val="28"/>
        </w:rPr>
      </w:pPr>
    </w:p>
    <w:p w:rsidR="00B643CB" w:rsidRPr="009A6D48" w:rsidRDefault="00B643CB" w:rsidP="00B643CB">
      <w:pPr>
        <w:ind w:left="4956"/>
        <w:jc w:val="both"/>
        <w:rPr>
          <w:sz w:val="28"/>
          <w:szCs w:val="28"/>
        </w:rPr>
      </w:pPr>
    </w:p>
    <w:p w:rsidR="00B643CB" w:rsidRPr="009A6D48" w:rsidRDefault="00B643CB" w:rsidP="00B643CB">
      <w:pPr>
        <w:ind w:left="4956"/>
        <w:jc w:val="both"/>
        <w:rPr>
          <w:sz w:val="28"/>
          <w:szCs w:val="28"/>
        </w:rPr>
      </w:pPr>
    </w:p>
    <w:p w:rsidR="00B643CB" w:rsidRPr="009A6D48" w:rsidRDefault="00B643CB" w:rsidP="00B643CB">
      <w:pPr>
        <w:ind w:left="4956"/>
        <w:jc w:val="both"/>
        <w:rPr>
          <w:sz w:val="28"/>
          <w:szCs w:val="28"/>
        </w:rPr>
      </w:pPr>
    </w:p>
    <w:p w:rsidR="00B643CB" w:rsidRPr="009A6D48" w:rsidRDefault="00B643CB" w:rsidP="00B643CB">
      <w:pPr>
        <w:ind w:left="4956"/>
        <w:jc w:val="both"/>
        <w:rPr>
          <w:sz w:val="28"/>
          <w:szCs w:val="28"/>
        </w:rPr>
      </w:pPr>
    </w:p>
    <w:p w:rsidR="009A6D48" w:rsidRPr="009A6D48" w:rsidRDefault="009A6D48" w:rsidP="00B643CB">
      <w:pPr>
        <w:ind w:left="4956"/>
        <w:jc w:val="both"/>
        <w:rPr>
          <w:sz w:val="28"/>
          <w:szCs w:val="28"/>
        </w:rPr>
      </w:pPr>
    </w:p>
    <w:p w:rsidR="009A6D48" w:rsidRPr="009A6D48" w:rsidRDefault="009A6D48" w:rsidP="00B643CB">
      <w:pPr>
        <w:ind w:left="4956"/>
        <w:jc w:val="both"/>
        <w:rPr>
          <w:sz w:val="28"/>
          <w:szCs w:val="28"/>
        </w:rPr>
      </w:pPr>
    </w:p>
    <w:p w:rsidR="00B643CB" w:rsidRDefault="00B643CB" w:rsidP="00B643CB">
      <w:pPr>
        <w:ind w:left="4956"/>
        <w:jc w:val="both"/>
        <w:rPr>
          <w:sz w:val="28"/>
          <w:szCs w:val="28"/>
        </w:rPr>
      </w:pPr>
    </w:p>
    <w:p w:rsidR="00A77711" w:rsidRDefault="00A77711" w:rsidP="00B643CB">
      <w:pPr>
        <w:ind w:left="4956"/>
        <w:jc w:val="both"/>
        <w:rPr>
          <w:sz w:val="28"/>
          <w:szCs w:val="28"/>
        </w:rPr>
      </w:pPr>
    </w:p>
    <w:p w:rsidR="00A77711" w:rsidRPr="009A6D48" w:rsidRDefault="00A77711" w:rsidP="00B643CB">
      <w:pPr>
        <w:ind w:left="4956"/>
        <w:jc w:val="both"/>
        <w:rPr>
          <w:sz w:val="28"/>
          <w:szCs w:val="28"/>
        </w:rPr>
      </w:pPr>
    </w:p>
    <w:p w:rsidR="00B643CB" w:rsidRDefault="00B643CB" w:rsidP="00B643CB">
      <w:pPr>
        <w:jc w:val="both"/>
        <w:rPr>
          <w:sz w:val="28"/>
          <w:szCs w:val="28"/>
        </w:rPr>
      </w:pPr>
    </w:p>
    <w:p w:rsidR="009A6D48" w:rsidRDefault="009A6D48" w:rsidP="00B643CB">
      <w:pPr>
        <w:jc w:val="both"/>
        <w:rPr>
          <w:sz w:val="28"/>
          <w:szCs w:val="28"/>
        </w:rPr>
      </w:pPr>
    </w:p>
    <w:p w:rsidR="009A6D48" w:rsidRPr="009A6D48" w:rsidRDefault="009A6D48" w:rsidP="00B643CB">
      <w:pPr>
        <w:jc w:val="both"/>
        <w:rPr>
          <w:sz w:val="28"/>
          <w:szCs w:val="28"/>
        </w:rPr>
      </w:pPr>
    </w:p>
    <w:p w:rsidR="00B643CB" w:rsidRPr="00BF0CEC" w:rsidRDefault="00B643CB" w:rsidP="00B643CB">
      <w:pPr>
        <w:jc w:val="center"/>
        <w:rPr>
          <w:b/>
          <w:sz w:val="28"/>
          <w:szCs w:val="28"/>
        </w:rPr>
      </w:pPr>
      <w:r w:rsidRPr="00BF0CEC">
        <w:rPr>
          <w:b/>
          <w:sz w:val="28"/>
          <w:szCs w:val="28"/>
        </w:rPr>
        <w:t xml:space="preserve">Об утверждении </w:t>
      </w:r>
      <w:r w:rsidR="00975591">
        <w:rPr>
          <w:b/>
          <w:sz w:val="28"/>
          <w:szCs w:val="28"/>
        </w:rPr>
        <w:br/>
      </w:r>
      <w:r w:rsidRPr="00BF0CEC">
        <w:rPr>
          <w:b/>
          <w:sz w:val="28"/>
          <w:szCs w:val="28"/>
        </w:rPr>
        <w:t>Правил проведения</w:t>
      </w:r>
      <w:r w:rsidR="00975591">
        <w:rPr>
          <w:b/>
          <w:sz w:val="28"/>
          <w:szCs w:val="28"/>
        </w:rPr>
        <w:t xml:space="preserve"> </w:t>
      </w:r>
      <w:r w:rsidRPr="00BF0CEC">
        <w:rPr>
          <w:b/>
          <w:sz w:val="28"/>
          <w:szCs w:val="28"/>
        </w:rPr>
        <w:t xml:space="preserve">клинических </w:t>
      </w:r>
      <w:r w:rsidR="00975591">
        <w:rPr>
          <w:b/>
          <w:sz w:val="28"/>
          <w:szCs w:val="28"/>
        </w:rPr>
        <w:br/>
      </w:r>
      <w:r w:rsidRPr="00BF0CEC">
        <w:rPr>
          <w:b/>
          <w:sz w:val="28"/>
          <w:szCs w:val="28"/>
        </w:rPr>
        <w:t>лабораторных исследований</w:t>
      </w:r>
    </w:p>
    <w:p w:rsidR="00B643CB" w:rsidRPr="00BF0CEC" w:rsidRDefault="00B643CB" w:rsidP="00B643CB">
      <w:pPr>
        <w:jc w:val="center"/>
        <w:rPr>
          <w:b/>
          <w:sz w:val="28"/>
          <w:szCs w:val="28"/>
        </w:rPr>
      </w:pPr>
    </w:p>
    <w:p w:rsidR="00B643CB" w:rsidRPr="00BF0CEC" w:rsidRDefault="00B643CB" w:rsidP="00B643CB">
      <w:pPr>
        <w:jc w:val="center"/>
        <w:rPr>
          <w:b/>
          <w:sz w:val="28"/>
          <w:szCs w:val="28"/>
        </w:rPr>
      </w:pPr>
    </w:p>
    <w:p w:rsidR="009A6D48" w:rsidRDefault="009A6D48" w:rsidP="009A6D48">
      <w:pPr>
        <w:ind w:firstLine="708"/>
        <w:jc w:val="both"/>
        <w:rPr>
          <w:sz w:val="28"/>
          <w:szCs w:val="28"/>
        </w:rPr>
      </w:pPr>
      <w:r w:rsidRPr="009A6D48">
        <w:rPr>
          <w:sz w:val="28"/>
          <w:szCs w:val="28"/>
        </w:rPr>
        <w:t>В соответствии с частью 2 статьи 14 Федерального закона от 21 ноября 2011 г.</w:t>
      </w:r>
      <w:r>
        <w:rPr>
          <w:sz w:val="28"/>
          <w:szCs w:val="28"/>
        </w:rPr>
        <w:t xml:space="preserve"> </w:t>
      </w:r>
      <w:r w:rsidRPr="009A6D48">
        <w:rPr>
          <w:sz w:val="28"/>
          <w:szCs w:val="28"/>
        </w:rPr>
        <w:t xml:space="preserve">№ 323-ФЗ «Об основах охраны здоровья граждан в Российской </w:t>
      </w:r>
      <w:r w:rsidR="00B07A1F">
        <w:rPr>
          <w:sz w:val="28"/>
          <w:szCs w:val="28"/>
        </w:rPr>
        <w:br/>
      </w:r>
      <w:r w:rsidRPr="009A6D48">
        <w:rPr>
          <w:sz w:val="28"/>
          <w:szCs w:val="28"/>
        </w:rPr>
        <w:t xml:space="preserve">Федерации» (Собрание законодательства Российской Федерации, 2011, № 48, ст. 6724; 2013, № 48, ст. 6165; 2014, № 30, ст. 4257; № 49, ст. 6927; 2015, </w:t>
      </w:r>
      <w:r w:rsidR="00B07A1F">
        <w:rPr>
          <w:sz w:val="28"/>
          <w:szCs w:val="28"/>
        </w:rPr>
        <w:br/>
      </w:r>
      <w:r w:rsidRPr="009A6D48">
        <w:rPr>
          <w:sz w:val="28"/>
          <w:szCs w:val="28"/>
        </w:rPr>
        <w:t xml:space="preserve">№ 10, ст. 1425; № 29, ст. 4397; 2016, № 1, ст. 9; № 15, ст. 2055; № 18, ст. 2488; № 27, ст. 4219; 2017, № 31, </w:t>
      </w:r>
      <w:r w:rsidRPr="00D2471B">
        <w:rPr>
          <w:sz w:val="28"/>
          <w:szCs w:val="28"/>
        </w:rPr>
        <w:t>ст. 4791</w:t>
      </w:r>
      <w:r w:rsidR="00D2471B">
        <w:rPr>
          <w:sz w:val="28"/>
          <w:szCs w:val="28"/>
        </w:rPr>
        <w:t>; № 50, ст. 7563</w:t>
      </w:r>
      <w:r w:rsidR="00C44D59">
        <w:rPr>
          <w:sz w:val="28"/>
          <w:szCs w:val="28"/>
        </w:rPr>
        <w:t>; 2018, № 32, ст. 5092</w:t>
      </w:r>
      <w:r w:rsidRPr="009A6D48">
        <w:rPr>
          <w:sz w:val="28"/>
          <w:szCs w:val="28"/>
        </w:rPr>
        <w:t xml:space="preserve">) </w:t>
      </w:r>
      <w:r w:rsidRPr="00E72A3F">
        <w:rPr>
          <w:spacing w:val="70"/>
          <w:sz w:val="28"/>
          <w:szCs w:val="28"/>
        </w:rPr>
        <w:t>приказыва</w:t>
      </w:r>
      <w:r w:rsidRPr="00E72A3F">
        <w:rPr>
          <w:sz w:val="28"/>
          <w:szCs w:val="28"/>
        </w:rPr>
        <w:t>ю:</w:t>
      </w:r>
    </w:p>
    <w:p w:rsidR="009A6D48" w:rsidRDefault="003703FD" w:rsidP="009A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6D48" w:rsidRPr="00E72A3F">
        <w:rPr>
          <w:sz w:val="28"/>
          <w:szCs w:val="28"/>
        </w:rPr>
        <w:t>Утвердить</w:t>
      </w:r>
      <w:r w:rsidR="009A6D48" w:rsidRPr="001520E3">
        <w:rPr>
          <w:sz w:val="28"/>
          <w:szCs w:val="28"/>
        </w:rPr>
        <w:t xml:space="preserve"> </w:t>
      </w:r>
      <w:r w:rsidR="009A6D48" w:rsidRPr="00806DC3">
        <w:rPr>
          <w:sz w:val="28"/>
          <w:szCs w:val="28"/>
        </w:rPr>
        <w:t xml:space="preserve">Правила проведения </w:t>
      </w:r>
      <w:r w:rsidR="009A6D48" w:rsidRPr="00BF0CEC">
        <w:rPr>
          <w:sz w:val="28"/>
          <w:szCs w:val="28"/>
        </w:rPr>
        <w:t xml:space="preserve">клинических лабораторных </w:t>
      </w:r>
      <w:r w:rsidR="00B07A1F">
        <w:rPr>
          <w:sz w:val="28"/>
          <w:szCs w:val="28"/>
        </w:rPr>
        <w:br/>
      </w:r>
      <w:r w:rsidR="009A6D48" w:rsidRPr="00BF0CEC">
        <w:rPr>
          <w:sz w:val="28"/>
          <w:szCs w:val="28"/>
        </w:rPr>
        <w:t>исследований</w:t>
      </w:r>
      <w:r w:rsidR="009A6D48">
        <w:rPr>
          <w:sz w:val="28"/>
          <w:szCs w:val="28"/>
        </w:rPr>
        <w:t xml:space="preserve"> согласно приложению.</w:t>
      </w:r>
    </w:p>
    <w:p w:rsidR="003703FD" w:rsidRPr="00E72A3F" w:rsidRDefault="003703FD" w:rsidP="003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717EE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 xml:space="preserve">с </w:t>
      </w:r>
      <w:r w:rsidRPr="007717EE">
        <w:rPr>
          <w:sz w:val="28"/>
          <w:szCs w:val="28"/>
        </w:rPr>
        <w:t xml:space="preserve">1 </w:t>
      </w:r>
      <w:r>
        <w:rPr>
          <w:sz w:val="28"/>
          <w:szCs w:val="28"/>
        </w:rPr>
        <w:t>июля</w:t>
      </w:r>
      <w:r w:rsidRPr="007717E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717EE">
        <w:rPr>
          <w:sz w:val="28"/>
          <w:szCs w:val="28"/>
        </w:rPr>
        <w:t xml:space="preserve"> года.</w:t>
      </w:r>
    </w:p>
    <w:p w:rsidR="003703FD" w:rsidRDefault="003703FD" w:rsidP="009A6D48">
      <w:pPr>
        <w:ind w:firstLine="709"/>
        <w:jc w:val="both"/>
        <w:rPr>
          <w:sz w:val="28"/>
          <w:szCs w:val="28"/>
        </w:rPr>
      </w:pPr>
    </w:p>
    <w:p w:rsidR="00B643CB" w:rsidRPr="00BF0CEC" w:rsidRDefault="00B643CB" w:rsidP="00B643CB">
      <w:pPr>
        <w:ind w:firstLine="708"/>
        <w:rPr>
          <w:sz w:val="28"/>
          <w:szCs w:val="28"/>
        </w:rPr>
      </w:pPr>
    </w:p>
    <w:p w:rsidR="00B643CB" w:rsidRPr="00BF0CEC" w:rsidRDefault="00B643CB" w:rsidP="00B643CB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B643CB" w:rsidRPr="00BF0CEC" w:rsidRDefault="00B643CB" w:rsidP="00B643CB">
      <w:pPr>
        <w:ind w:firstLine="708"/>
        <w:rPr>
          <w:sz w:val="28"/>
          <w:szCs w:val="28"/>
        </w:rPr>
      </w:pPr>
    </w:p>
    <w:p w:rsidR="00B643CB" w:rsidRPr="00BF0CEC" w:rsidRDefault="00B643CB" w:rsidP="00B643CB">
      <w:pPr>
        <w:rPr>
          <w:sz w:val="28"/>
          <w:szCs w:val="28"/>
        </w:rPr>
      </w:pPr>
      <w:r w:rsidRPr="00BF0CEC">
        <w:rPr>
          <w:sz w:val="28"/>
          <w:szCs w:val="28"/>
        </w:rPr>
        <w:t>Министр</w:t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</w:r>
      <w:r w:rsidRPr="00BF0CEC">
        <w:rPr>
          <w:sz w:val="28"/>
          <w:szCs w:val="28"/>
        </w:rPr>
        <w:tab/>
        <w:t xml:space="preserve">               В.И. Скворцова</w:t>
      </w:r>
    </w:p>
    <w:p w:rsidR="009A6D48" w:rsidRDefault="009A6D48" w:rsidP="00B643CB">
      <w:pPr>
        <w:suppressAutoHyphens/>
        <w:ind w:left="4500"/>
        <w:jc w:val="center"/>
        <w:rPr>
          <w:sz w:val="28"/>
          <w:szCs w:val="28"/>
        </w:rPr>
      </w:pPr>
    </w:p>
    <w:p w:rsidR="00747A1D" w:rsidRDefault="00747A1D" w:rsidP="00B643CB">
      <w:pPr>
        <w:suppressAutoHyphens/>
        <w:ind w:left="4500"/>
        <w:jc w:val="center"/>
        <w:rPr>
          <w:sz w:val="28"/>
          <w:szCs w:val="28"/>
        </w:rPr>
      </w:pPr>
    </w:p>
    <w:p w:rsidR="00747A1D" w:rsidRDefault="00747A1D" w:rsidP="00B643CB">
      <w:pPr>
        <w:suppressAutoHyphens/>
        <w:ind w:left="4500"/>
        <w:jc w:val="center"/>
        <w:rPr>
          <w:sz w:val="28"/>
          <w:szCs w:val="28"/>
        </w:rPr>
      </w:pPr>
    </w:p>
    <w:p w:rsidR="00747A1D" w:rsidRDefault="00747A1D" w:rsidP="00B643CB">
      <w:pPr>
        <w:suppressAutoHyphens/>
        <w:ind w:left="4500"/>
        <w:jc w:val="center"/>
        <w:rPr>
          <w:sz w:val="28"/>
          <w:szCs w:val="28"/>
        </w:rPr>
      </w:pPr>
    </w:p>
    <w:p w:rsidR="00747A1D" w:rsidRDefault="00747A1D" w:rsidP="00B643CB">
      <w:pPr>
        <w:suppressAutoHyphens/>
        <w:ind w:left="4500"/>
        <w:jc w:val="center"/>
        <w:rPr>
          <w:sz w:val="28"/>
          <w:szCs w:val="28"/>
        </w:rPr>
      </w:pPr>
    </w:p>
    <w:p w:rsidR="00747A1D" w:rsidRDefault="00747A1D" w:rsidP="00B643CB">
      <w:pPr>
        <w:suppressAutoHyphens/>
        <w:ind w:left="4500"/>
        <w:jc w:val="center"/>
        <w:rPr>
          <w:sz w:val="28"/>
          <w:szCs w:val="28"/>
        </w:rPr>
        <w:sectPr w:rsidR="00747A1D" w:rsidSect="009A6D48">
          <w:headerReference w:type="default" r:id="rId8"/>
          <w:footerReference w:type="even" r:id="rId9"/>
          <w:footnotePr>
            <w:numRestart w:val="eachPage"/>
          </w:footnotePr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p w:rsidR="005515AB" w:rsidRPr="00105867" w:rsidRDefault="00065535" w:rsidP="00105867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E674E" w:rsidRPr="00105867" w:rsidRDefault="005E674E" w:rsidP="00105867">
      <w:pPr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к</w:t>
      </w:r>
      <w:r w:rsidR="00E60BBB" w:rsidRPr="00105867">
        <w:rPr>
          <w:sz w:val="28"/>
          <w:szCs w:val="28"/>
        </w:rPr>
        <w:t xml:space="preserve"> приказу Министерства здравоохранения</w:t>
      </w:r>
    </w:p>
    <w:p w:rsidR="005E674E" w:rsidRPr="00105867" w:rsidRDefault="00E60BBB" w:rsidP="00105867">
      <w:pPr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Российской Федерации</w:t>
      </w:r>
    </w:p>
    <w:p w:rsidR="00E60BBB" w:rsidRPr="00105867" w:rsidRDefault="00E60BBB" w:rsidP="00105867">
      <w:pPr>
        <w:ind w:left="4253"/>
        <w:jc w:val="center"/>
        <w:rPr>
          <w:sz w:val="28"/>
          <w:szCs w:val="28"/>
        </w:rPr>
      </w:pPr>
      <w:r w:rsidRPr="00105867">
        <w:rPr>
          <w:sz w:val="28"/>
          <w:szCs w:val="28"/>
        </w:rPr>
        <w:t>от «___» _____________ 20</w:t>
      </w:r>
      <w:r w:rsidR="00622CCB">
        <w:rPr>
          <w:sz w:val="28"/>
          <w:szCs w:val="28"/>
        </w:rPr>
        <w:t>19</w:t>
      </w:r>
      <w:r w:rsidR="00374D68">
        <w:rPr>
          <w:sz w:val="28"/>
          <w:szCs w:val="28"/>
        </w:rPr>
        <w:t xml:space="preserve"> </w:t>
      </w:r>
      <w:r w:rsidRPr="00105867">
        <w:rPr>
          <w:sz w:val="28"/>
          <w:szCs w:val="28"/>
        </w:rPr>
        <w:t>г. № ___</w:t>
      </w:r>
    </w:p>
    <w:p w:rsidR="00B6496A" w:rsidRPr="00105867" w:rsidRDefault="00B6496A" w:rsidP="005E674E">
      <w:pPr>
        <w:ind w:left="4956"/>
        <w:jc w:val="center"/>
        <w:rPr>
          <w:sz w:val="28"/>
          <w:szCs w:val="28"/>
        </w:rPr>
      </w:pPr>
    </w:p>
    <w:p w:rsidR="00E60BBB" w:rsidRDefault="00E60BBB">
      <w:pPr>
        <w:rPr>
          <w:sz w:val="28"/>
          <w:szCs w:val="28"/>
        </w:rPr>
      </w:pPr>
    </w:p>
    <w:p w:rsidR="00622CCB" w:rsidRDefault="00622CCB">
      <w:pPr>
        <w:rPr>
          <w:sz w:val="28"/>
          <w:szCs w:val="28"/>
        </w:rPr>
      </w:pPr>
    </w:p>
    <w:p w:rsidR="00B07A1F" w:rsidRPr="00105867" w:rsidRDefault="00B07A1F">
      <w:pPr>
        <w:rPr>
          <w:sz w:val="28"/>
          <w:szCs w:val="28"/>
        </w:rPr>
      </w:pPr>
    </w:p>
    <w:p w:rsidR="00E60BBB" w:rsidRPr="00C70D33" w:rsidRDefault="005515AB" w:rsidP="005E674E">
      <w:pPr>
        <w:jc w:val="center"/>
        <w:rPr>
          <w:b/>
          <w:sz w:val="28"/>
          <w:szCs w:val="28"/>
        </w:rPr>
      </w:pPr>
      <w:r w:rsidRPr="00C70D33">
        <w:rPr>
          <w:b/>
          <w:sz w:val="28"/>
          <w:szCs w:val="28"/>
        </w:rPr>
        <w:t>Правила</w:t>
      </w:r>
      <w:r w:rsidR="005D105D" w:rsidRPr="00C70D33">
        <w:rPr>
          <w:b/>
          <w:sz w:val="28"/>
          <w:szCs w:val="28"/>
        </w:rPr>
        <w:t xml:space="preserve"> </w:t>
      </w:r>
      <w:r w:rsidR="00FF1172">
        <w:rPr>
          <w:b/>
          <w:sz w:val="28"/>
          <w:szCs w:val="28"/>
        </w:rPr>
        <w:br/>
      </w:r>
      <w:r w:rsidR="00E60BBB" w:rsidRPr="00C70D33">
        <w:rPr>
          <w:b/>
          <w:sz w:val="28"/>
          <w:szCs w:val="28"/>
        </w:rPr>
        <w:t xml:space="preserve">проведения </w:t>
      </w:r>
      <w:r w:rsidR="008B05FB" w:rsidRPr="00C70D33">
        <w:rPr>
          <w:b/>
          <w:sz w:val="28"/>
          <w:szCs w:val="28"/>
        </w:rPr>
        <w:t xml:space="preserve">клинических </w:t>
      </w:r>
      <w:r w:rsidR="00E60BBB" w:rsidRPr="00C70D33">
        <w:rPr>
          <w:b/>
          <w:sz w:val="28"/>
          <w:szCs w:val="28"/>
        </w:rPr>
        <w:t>лабораторных исследований</w:t>
      </w:r>
    </w:p>
    <w:p w:rsidR="008B05FB" w:rsidRPr="00C70D33" w:rsidRDefault="008B05FB" w:rsidP="005E674E">
      <w:pPr>
        <w:jc w:val="center"/>
        <w:rPr>
          <w:b/>
          <w:sz w:val="28"/>
          <w:szCs w:val="28"/>
        </w:rPr>
      </w:pPr>
    </w:p>
    <w:p w:rsidR="007B73BA" w:rsidRPr="00C70D33" w:rsidRDefault="0092121F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1. </w:t>
      </w:r>
      <w:r w:rsidR="00622CCB" w:rsidRPr="00C70D33">
        <w:rPr>
          <w:sz w:val="28"/>
          <w:szCs w:val="28"/>
        </w:rPr>
        <w:t xml:space="preserve">Настоящие Правила устанавливают порядок проведения </w:t>
      </w:r>
      <w:r w:rsidR="00CB4AEC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клинических лабораторных исследований в медицинских и иных </w:t>
      </w:r>
      <w:r w:rsidR="00CB4AEC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организациях, осуществляющих медицинскую деятельность </w:t>
      </w:r>
      <w:r w:rsidR="00CB4AEC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(далее – медицинская организация) на основании лицензии, </w:t>
      </w:r>
      <w:r w:rsidR="00CB4AEC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предусматривающей выполнение работ (услуг) по клинической </w:t>
      </w:r>
      <w:r w:rsidR="00CB4AEC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лабораторной диагностике, лабораторной диагностике, бактериологии, </w:t>
      </w:r>
      <w:r w:rsidR="00CB4AEC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вирусологии, лабораторной генетике и лабораторному делу.</w:t>
      </w:r>
    </w:p>
    <w:p w:rsidR="002E0F99" w:rsidRPr="00C70D33" w:rsidRDefault="00C4075A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2. </w:t>
      </w:r>
      <w:r w:rsidR="00622CCB" w:rsidRPr="00C70D33">
        <w:rPr>
          <w:sz w:val="28"/>
          <w:szCs w:val="28"/>
        </w:rPr>
        <w:t xml:space="preserve">Клинические лабораторные исследования проводятся в целях </w:t>
      </w:r>
      <w:r w:rsidR="009B30A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выявления факторов риска и (или) причин заболевания, определения тяжести процесса и прогноза болезни, мониторинга терапии, определения </w:t>
      </w:r>
      <w:r w:rsidR="009B30A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безопасности донорской крови, определения концентрации токсических </w:t>
      </w:r>
      <w:r w:rsidR="009B30A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веществ, а также для реализации программ скрининга.</w:t>
      </w:r>
    </w:p>
    <w:p w:rsidR="00CB0688" w:rsidRPr="00C70D33" w:rsidRDefault="00EE7B76" w:rsidP="00CB0688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3. </w:t>
      </w:r>
      <w:r w:rsidR="00622CCB" w:rsidRPr="00C70D33">
        <w:rPr>
          <w:sz w:val="28"/>
          <w:szCs w:val="28"/>
        </w:rPr>
        <w:t xml:space="preserve">Клинические лабораторные исследования подразделяются </w:t>
      </w:r>
      <w:r w:rsidR="006267F4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на </w:t>
      </w:r>
      <w:r w:rsidR="004000CD" w:rsidRPr="00C70D33">
        <w:rPr>
          <w:sz w:val="28"/>
          <w:szCs w:val="28"/>
        </w:rPr>
        <w:t xml:space="preserve">следующие </w:t>
      </w:r>
      <w:r w:rsidR="00622CCB" w:rsidRPr="00C70D33">
        <w:rPr>
          <w:sz w:val="28"/>
          <w:szCs w:val="28"/>
        </w:rPr>
        <w:t>виды</w:t>
      </w:r>
      <w:r w:rsidR="002D2243" w:rsidRPr="00C70D33">
        <w:rPr>
          <w:sz w:val="28"/>
          <w:szCs w:val="28"/>
        </w:rPr>
        <w:t xml:space="preserve">: </w:t>
      </w:r>
      <w:r w:rsidR="00622CCB" w:rsidRPr="00C70D33">
        <w:rPr>
          <w:sz w:val="28"/>
          <w:szCs w:val="28"/>
        </w:rPr>
        <w:t xml:space="preserve">химико-микроскопические, гематологические, </w:t>
      </w:r>
      <w:r w:rsidR="006267F4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цитологические, биохимические, коагулологические, иммунологические, иммуногематологические, химико-токсикологические, исследования </w:t>
      </w:r>
      <w:r w:rsidR="006267F4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для проведения терапевтического лекарственного мониторинга, </w:t>
      </w:r>
      <w:r w:rsidR="006267F4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молекулярно-биологические, генетические, микробиологические исследов</w:t>
      </w:r>
      <w:r w:rsidR="00622CCB" w:rsidRPr="00C70D33">
        <w:rPr>
          <w:sz w:val="28"/>
          <w:szCs w:val="28"/>
        </w:rPr>
        <w:t>а</w:t>
      </w:r>
      <w:r w:rsidR="00622CCB" w:rsidRPr="00C70D33">
        <w:rPr>
          <w:sz w:val="28"/>
          <w:szCs w:val="28"/>
        </w:rPr>
        <w:t>ния.</w:t>
      </w:r>
    </w:p>
    <w:p w:rsidR="00264451" w:rsidRPr="00C70D33" w:rsidRDefault="002341F2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4</w:t>
      </w:r>
      <w:r w:rsidR="0092121F" w:rsidRPr="00C70D33">
        <w:rPr>
          <w:sz w:val="28"/>
          <w:szCs w:val="28"/>
        </w:rPr>
        <w:t>.</w:t>
      </w:r>
      <w:r w:rsidR="00622CCB" w:rsidRPr="00C70D33">
        <w:t xml:space="preserve"> </w:t>
      </w:r>
      <w:r w:rsidR="00622CCB" w:rsidRPr="00C70D33">
        <w:rPr>
          <w:sz w:val="28"/>
          <w:szCs w:val="28"/>
        </w:rPr>
        <w:t xml:space="preserve">Клинические лабораторные исследования проводятся в рамках </w:t>
      </w:r>
      <w:r w:rsidR="00501536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оказания</w:t>
      </w:r>
      <w:r w:rsidR="00264451" w:rsidRPr="00C70D33">
        <w:rPr>
          <w:sz w:val="28"/>
          <w:szCs w:val="28"/>
        </w:rPr>
        <w:t>:</w:t>
      </w:r>
    </w:p>
    <w:p w:rsidR="00264451" w:rsidRPr="00C70D33" w:rsidRDefault="00264451" w:rsidP="00264451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первичной медико-санитарной помощи;</w:t>
      </w:r>
    </w:p>
    <w:p w:rsidR="00264451" w:rsidRPr="00C70D33" w:rsidRDefault="00264451" w:rsidP="00264451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специализированной, в том числе высокотехнологичной, медицинской помощи;</w:t>
      </w:r>
    </w:p>
    <w:p w:rsidR="00264451" w:rsidRPr="00C70D33" w:rsidRDefault="00264451" w:rsidP="00264451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скорой, в том числе скорой специализированной, медицинской </w:t>
      </w:r>
      <w:r w:rsidR="006267F4">
        <w:rPr>
          <w:sz w:val="28"/>
          <w:szCs w:val="28"/>
        </w:rPr>
        <w:br/>
      </w:r>
      <w:r w:rsidRPr="00C70D33">
        <w:rPr>
          <w:sz w:val="28"/>
          <w:szCs w:val="28"/>
        </w:rPr>
        <w:t>помощи;</w:t>
      </w:r>
    </w:p>
    <w:p w:rsidR="00264451" w:rsidRPr="00C70D33" w:rsidRDefault="00264451" w:rsidP="00264451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паллиативной медицинской помощи;</w:t>
      </w:r>
    </w:p>
    <w:p w:rsidR="00C61D28" w:rsidRPr="00C70D33" w:rsidRDefault="00264451" w:rsidP="00264451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медицинской помощи при санаторно-курортном лечении</w:t>
      </w:r>
      <w:r w:rsidR="00DE67A7">
        <w:rPr>
          <w:sz w:val="28"/>
          <w:szCs w:val="28"/>
        </w:rPr>
        <w:t>.</w:t>
      </w:r>
    </w:p>
    <w:p w:rsidR="005A668F" w:rsidRPr="00C70D33" w:rsidRDefault="002341F2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5</w:t>
      </w:r>
      <w:r w:rsidR="0092121F" w:rsidRPr="00C70D33">
        <w:rPr>
          <w:sz w:val="28"/>
          <w:szCs w:val="28"/>
        </w:rPr>
        <w:t>. Лабораторные</w:t>
      </w:r>
      <w:r w:rsidR="00E95A77" w:rsidRPr="00C70D33">
        <w:rPr>
          <w:sz w:val="28"/>
          <w:szCs w:val="28"/>
        </w:rPr>
        <w:t xml:space="preserve"> исследования проводятся в следующих условиях:</w:t>
      </w:r>
      <w:r w:rsidR="005A668F" w:rsidRPr="00C70D33">
        <w:rPr>
          <w:sz w:val="28"/>
          <w:szCs w:val="28"/>
        </w:rPr>
        <w:t xml:space="preserve"> </w:t>
      </w:r>
    </w:p>
    <w:p w:rsidR="005A668F" w:rsidRPr="00C70D33" w:rsidRDefault="005A668F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амбулаторно (в условиях, не предусматривающих круглосуточного </w:t>
      </w:r>
      <w:r w:rsidR="006267F4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медицинского наблюдения и лечения); </w:t>
      </w:r>
    </w:p>
    <w:p w:rsidR="005A668F" w:rsidRPr="00C70D33" w:rsidRDefault="005A668F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</w:p>
    <w:p w:rsidR="005A668F" w:rsidRPr="00C70D33" w:rsidRDefault="005A668F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 xml:space="preserve">стационарно (в условиях, обеспечивающих круглосуточное </w:t>
      </w:r>
      <w:r w:rsidR="001F2F79">
        <w:rPr>
          <w:sz w:val="28"/>
          <w:szCs w:val="28"/>
        </w:rPr>
        <w:br/>
        <w:t>м</w:t>
      </w:r>
      <w:r w:rsidRPr="00C70D33">
        <w:rPr>
          <w:sz w:val="28"/>
          <w:szCs w:val="28"/>
        </w:rPr>
        <w:t>едицинское наблюдение и лечение).</w:t>
      </w:r>
    </w:p>
    <w:p w:rsidR="005A668F" w:rsidRPr="00C70D33" w:rsidRDefault="002341F2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6</w:t>
      </w:r>
      <w:r w:rsidR="006F0D30" w:rsidRPr="00C70D33">
        <w:rPr>
          <w:sz w:val="28"/>
          <w:szCs w:val="28"/>
        </w:rPr>
        <w:t xml:space="preserve">. </w:t>
      </w:r>
      <w:r w:rsidR="0092121F" w:rsidRPr="00C70D33">
        <w:rPr>
          <w:sz w:val="28"/>
          <w:szCs w:val="28"/>
        </w:rPr>
        <w:t>Лабораторные</w:t>
      </w:r>
      <w:r w:rsidR="005A668F" w:rsidRPr="00C70D33">
        <w:rPr>
          <w:sz w:val="28"/>
          <w:szCs w:val="28"/>
        </w:rPr>
        <w:t xml:space="preserve"> исследования проводятся при оказании медицинской помощи в экстренной и плановой формах.</w:t>
      </w:r>
    </w:p>
    <w:p w:rsidR="00CB0688" w:rsidRPr="00C70D33" w:rsidRDefault="002341F2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7</w:t>
      </w:r>
      <w:r w:rsidR="00CB0688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Предметом клинических лабораторных исследований является </w:t>
      </w:r>
      <w:r w:rsidR="001F2F79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биологический материал человеческого организма (далее – </w:t>
      </w:r>
      <w:r w:rsidR="002C3CDD">
        <w:rPr>
          <w:sz w:val="28"/>
          <w:szCs w:val="28"/>
        </w:rPr>
        <w:t>био</w:t>
      </w:r>
      <w:r w:rsidR="00622CCB" w:rsidRPr="00C70D33">
        <w:rPr>
          <w:sz w:val="28"/>
          <w:szCs w:val="28"/>
        </w:rPr>
        <w:t>материал).</w:t>
      </w:r>
    </w:p>
    <w:p w:rsidR="002D2243" w:rsidRPr="006048BF" w:rsidRDefault="002341F2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6048BF">
        <w:rPr>
          <w:sz w:val="28"/>
          <w:szCs w:val="28"/>
        </w:rPr>
        <w:t>8</w:t>
      </w:r>
      <w:r w:rsidR="004B1881" w:rsidRPr="006048BF">
        <w:rPr>
          <w:sz w:val="28"/>
          <w:szCs w:val="28"/>
        </w:rPr>
        <w:t xml:space="preserve">. </w:t>
      </w:r>
      <w:r w:rsidR="00622CCB" w:rsidRPr="006048BF">
        <w:rPr>
          <w:sz w:val="28"/>
          <w:szCs w:val="28"/>
        </w:rPr>
        <w:t xml:space="preserve">Проведение клинического лабораторного исследования включает: </w:t>
      </w:r>
    </w:p>
    <w:p w:rsidR="00622CCB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6048BF">
        <w:rPr>
          <w:sz w:val="28"/>
          <w:szCs w:val="28"/>
        </w:rPr>
        <w:t xml:space="preserve">преаналитический этап – выбор и назначение лабораторного </w:t>
      </w:r>
      <w:r w:rsidR="007C386A" w:rsidRPr="006048BF">
        <w:rPr>
          <w:sz w:val="28"/>
          <w:szCs w:val="28"/>
        </w:rPr>
        <w:br/>
      </w:r>
      <w:r w:rsidRPr="006048BF">
        <w:rPr>
          <w:sz w:val="28"/>
          <w:szCs w:val="28"/>
        </w:rPr>
        <w:t>исследования в соответствии с порядками</w:t>
      </w:r>
      <w:r w:rsidRPr="00C70D33">
        <w:rPr>
          <w:sz w:val="28"/>
          <w:szCs w:val="28"/>
        </w:rPr>
        <w:t xml:space="preserve"> оказания медицинской помощи, </w:t>
      </w:r>
      <w:r w:rsidR="008222FC">
        <w:rPr>
          <w:sz w:val="28"/>
          <w:szCs w:val="28"/>
        </w:rPr>
        <w:br/>
      </w:r>
      <w:r w:rsidR="005617F2" w:rsidRPr="005617F2">
        <w:rPr>
          <w:sz w:val="28"/>
          <w:szCs w:val="28"/>
        </w:rPr>
        <w:t xml:space="preserve">с учетом стандартов медицинской помощи и клинических рекомендаций (клинических рекомендаций (протоколов лечения) по вопросам оказания </w:t>
      </w:r>
      <w:r w:rsidR="008222FC">
        <w:rPr>
          <w:sz w:val="28"/>
          <w:szCs w:val="28"/>
        </w:rPr>
        <w:br/>
      </w:r>
      <w:r w:rsidR="005617F2" w:rsidRPr="005617F2">
        <w:rPr>
          <w:sz w:val="28"/>
          <w:szCs w:val="28"/>
        </w:rPr>
        <w:t>медицинской помощи</w:t>
      </w:r>
      <w:r w:rsidR="005617F2" w:rsidRPr="005617F2">
        <w:rPr>
          <w:sz w:val="28"/>
          <w:szCs w:val="28"/>
          <w:vertAlign w:val="superscript"/>
        </w:rPr>
        <w:footnoteReference w:id="1"/>
      </w:r>
      <w:r w:rsidR="005617F2">
        <w:rPr>
          <w:sz w:val="28"/>
          <w:szCs w:val="28"/>
        </w:rPr>
        <w:t>,</w:t>
      </w:r>
      <w:r w:rsidR="00873F64">
        <w:rPr>
          <w:sz w:val="28"/>
          <w:szCs w:val="28"/>
        </w:rPr>
        <w:t xml:space="preserve"> </w:t>
      </w:r>
      <w:r w:rsidRPr="00C70D33">
        <w:rPr>
          <w:sz w:val="28"/>
          <w:szCs w:val="28"/>
        </w:rPr>
        <w:t xml:space="preserve">оформление направления на лабораторное </w:t>
      </w:r>
      <w:r w:rsidR="006048BF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исследование, инструктаж пациента по </w:t>
      </w:r>
      <w:r w:rsidR="001623F9" w:rsidRPr="00C70D33">
        <w:rPr>
          <w:sz w:val="28"/>
          <w:szCs w:val="28"/>
        </w:rPr>
        <w:t xml:space="preserve">правилам подготовки </w:t>
      </w:r>
      <w:r w:rsidR="006048BF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к лабораторному исследованию, взятие (сбор) </w:t>
      </w:r>
      <w:r w:rsidR="002C3CDD">
        <w:rPr>
          <w:sz w:val="28"/>
          <w:szCs w:val="28"/>
        </w:rPr>
        <w:t>био</w:t>
      </w:r>
      <w:r w:rsidRPr="00C70D33">
        <w:rPr>
          <w:sz w:val="28"/>
          <w:szCs w:val="28"/>
        </w:rPr>
        <w:t xml:space="preserve">материала, маркировка </w:t>
      </w:r>
      <w:r w:rsidR="006048BF">
        <w:rPr>
          <w:sz w:val="28"/>
          <w:szCs w:val="28"/>
        </w:rPr>
        <w:br/>
      </w:r>
      <w:r w:rsidR="002C3CDD">
        <w:rPr>
          <w:sz w:val="28"/>
          <w:szCs w:val="28"/>
        </w:rPr>
        <w:t>био</w:t>
      </w:r>
      <w:r w:rsidRPr="00C70D33">
        <w:rPr>
          <w:sz w:val="28"/>
          <w:szCs w:val="28"/>
        </w:rPr>
        <w:t xml:space="preserve">материала, его предварительная обработка (при необходимости), </w:t>
      </w:r>
      <w:r w:rsidR="002C3CDD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хранение и транспортировка (при необходимости) к месту проведения </w:t>
      </w:r>
      <w:r w:rsidR="002C3CDD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исследования, идентификация </w:t>
      </w:r>
      <w:r w:rsidR="002C3CDD">
        <w:rPr>
          <w:sz w:val="28"/>
          <w:szCs w:val="28"/>
        </w:rPr>
        <w:t>био</w:t>
      </w:r>
      <w:r w:rsidRPr="00C70D33">
        <w:rPr>
          <w:sz w:val="28"/>
          <w:szCs w:val="28"/>
        </w:rPr>
        <w:t xml:space="preserve">материала, необходимая обработка для </w:t>
      </w:r>
      <w:r w:rsidR="002C3CDD">
        <w:rPr>
          <w:sz w:val="28"/>
          <w:szCs w:val="28"/>
        </w:rPr>
        <w:br/>
      </w:r>
      <w:r w:rsidRPr="00C70D33">
        <w:rPr>
          <w:sz w:val="28"/>
          <w:szCs w:val="28"/>
        </w:rPr>
        <w:t>получения аналитической пробы;</w:t>
      </w:r>
    </w:p>
    <w:p w:rsidR="00622CCB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аналитический этап – применение аналитической технологии </w:t>
      </w:r>
      <w:r w:rsidR="007C386A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с использованием соответствующих реагентов и оборудования, </w:t>
      </w:r>
      <w:r w:rsidR="00F873AA" w:rsidRPr="00C70D33">
        <w:rPr>
          <w:sz w:val="28"/>
          <w:szCs w:val="28"/>
        </w:rPr>
        <w:t xml:space="preserve">получение </w:t>
      </w:r>
      <w:r w:rsidRPr="00C70D33">
        <w:rPr>
          <w:sz w:val="28"/>
          <w:szCs w:val="28"/>
        </w:rPr>
        <w:t xml:space="preserve">результата исследования с применением </w:t>
      </w:r>
      <w:r w:rsidR="001623F9" w:rsidRPr="00C70D33">
        <w:rPr>
          <w:sz w:val="28"/>
          <w:szCs w:val="28"/>
        </w:rPr>
        <w:t xml:space="preserve">референтных значений и </w:t>
      </w:r>
      <w:r w:rsidRPr="00C70D33">
        <w:rPr>
          <w:sz w:val="28"/>
          <w:szCs w:val="28"/>
        </w:rPr>
        <w:t>шкалы</w:t>
      </w:r>
      <w:r w:rsidR="0070095E" w:rsidRPr="00C70D33">
        <w:rPr>
          <w:sz w:val="28"/>
          <w:szCs w:val="28"/>
        </w:rPr>
        <w:t xml:space="preserve"> </w:t>
      </w:r>
      <w:r w:rsidR="007C386A">
        <w:rPr>
          <w:sz w:val="28"/>
          <w:szCs w:val="28"/>
        </w:rPr>
        <w:br/>
      </w:r>
      <w:r w:rsidRPr="00C70D33">
        <w:rPr>
          <w:sz w:val="28"/>
          <w:szCs w:val="28"/>
        </w:rPr>
        <w:t>(количественной, номинальной, описательной и порядковой)</w:t>
      </w:r>
      <w:r w:rsidR="00A70AF2" w:rsidRPr="00C70D33">
        <w:rPr>
          <w:sz w:val="28"/>
          <w:szCs w:val="28"/>
        </w:rPr>
        <w:t>;</w:t>
      </w:r>
    </w:p>
    <w:p w:rsidR="004B1881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постаналитический этап – оценка аналитической, биологической, </w:t>
      </w:r>
      <w:r w:rsidR="007C386A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клинической достоверности результата исследования, </w:t>
      </w:r>
      <w:r w:rsidR="006048BF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его клинико-диагностическая интерпретация, формирование лабораторного заключения, хранение образца в условиях и в течение сроков, установленных применительно к данному виду исследования и клинической задаче, </w:t>
      </w:r>
      <w:r w:rsidR="006048BF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утилизация </w:t>
      </w:r>
      <w:r w:rsidR="0041500B">
        <w:rPr>
          <w:sz w:val="28"/>
          <w:szCs w:val="28"/>
        </w:rPr>
        <w:t>био</w:t>
      </w:r>
      <w:r w:rsidRPr="00C70D33">
        <w:rPr>
          <w:sz w:val="28"/>
          <w:szCs w:val="28"/>
        </w:rPr>
        <w:t>материала.</w:t>
      </w:r>
    </w:p>
    <w:p w:rsidR="008B2EA6" w:rsidRPr="00C70D33" w:rsidRDefault="002341F2" w:rsidP="008B2EA6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9</w:t>
      </w:r>
      <w:r w:rsidR="008B2EA6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Этапы проведения клинических лабораторных исследований </w:t>
      </w:r>
      <w:r w:rsidR="007C386A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организуются в соответствии с территориальными организационными </w:t>
      </w:r>
      <w:r w:rsidR="00FD61A3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возможностями с учетом доступности, медицинской целесообразности </w:t>
      </w:r>
      <w:r w:rsidR="00FD61A3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и экономической эффективности мероприятий в условиях трехуровневой </w:t>
      </w:r>
      <w:r w:rsidR="00FD61A3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системы организации медицинской помощи.</w:t>
      </w:r>
    </w:p>
    <w:p w:rsidR="00AE12A6" w:rsidRPr="00C70D33" w:rsidRDefault="002341F2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10</w:t>
      </w:r>
      <w:r w:rsidR="00E64744" w:rsidRPr="00C70D33">
        <w:rPr>
          <w:sz w:val="28"/>
          <w:szCs w:val="28"/>
        </w:rPr>
        <w:t>.</w:t>
      </w:r>
      <w:r w:rsidR="00622CCB" w:rsidRPr="00C70D33">
        <w:rPr>
          <w:sz w:val="28"/>
          <w:szCs w:val="28"/>
        </w:rPr>
        <w:t xml:space="preserve"> Организационные мероприятия по проведению клинических </w:t>
      </w:r>
      <w:r w:rsidR="00785827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лабораторных исследований должны обеспечивать:</w:t>
      </w:r>
    </w:p>
    <w:p w:rsidR="00AE12A6" w:rsidRPr="00C70D33" w:rsidRDefault="00622CCB" w:rsidP="00AE12A6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реализацию программ государственных гарантий;</w:t>
      </w:r>
    </w:p>
    <w:p w:rsidR="00AE12A6" w:rsidRPr="00C70D33" w:rsidRDefault="00622CCB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доступность населения к качественным лабораторным исследованиям;</w:t>
      </w:r>
    </w:p>
    <w:p w:rsidR="00AE12A6" w:rsidRPr="00C70D33" w:rsidRDefault="00622CCB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гарантированное время выполнения лабораторных исследований;</w:t>
      </w:r>
    </w:p>
    <w:p w:rsidR="00AE12A6" w:rsidRPr="00C70D33" w:rsidRDefault="00622CCB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гарантированное качество доставки и исследования </w:t>
      </w:r>
      <w:r w:rsidR="0041500B">
        <w:rPr>
          <w:sz w:val="28"/>
          <w:szCs w:val="28"/>
        </w:rPr>
        <w:t>био</w:t>
      </w:r>
      <w:r w:rsidRPr="00C70D33">
        <w:rPr>
          <w:sz w:val="28"/>
          <w:szCs w:val="28"/>
        </w:rPr>
        <w:t>материала;</w:t>
      </w:r>
    </w:p>
    <w:p w:rsidR="00E64744" w:rsidRPr="00C70D33" w:rsidRDefault="00622CCB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гарантированный своевременный обмен информацией о пациенте, </w:t>
      </w:r>
      <w:r w:rsidR="0048565E">
        <w:rPr>
          <w:sz w:val="28"/>
          <w:szCs w:val="28"/>
        </w:rPr>
        <w:br/>
      </w:r>
      <w:r w:rsidR="0041500B">
        <w:rPr>
          <w:sz w:val="28"/>
          <w:szCs w:val="28"/>
        </w:rPr>
        <w:t>био</w:t>
      </w:r>
      <w:r w:rsidRPr="00C70D33">
        <w:rPr>
          <w:sz w:val="28"/>
          <w:szCs w:val="28"/>
        </w:rPr>
        <w:t>материале и результатах исследований.</w:t>
      </w:r>
    </w:p>
    <w:p w:rsidR="0065509E" w:rsidRPr="00C70D33" w:rsidRDefault="000C35DC" w:rsidP="00622CCB">
      <w:pPr>
        <w:ind w:firstLine="709"/>
        <w:jc w:val="both"/>
        <w:rPr>
          <w:sz w:val="28"/>
          <w:szCs w:val="28"/>
          <w:u w:val="single"/>
        </w:rPr>
      </w:pPr>
      <w:r w:rsidRPr="001B7C34">
        <w:rPr>
          <w:sz w:val="28"/>
          <w:szCs w:val="28"/>
        </w:rPr>
        <w:lastRenderedPageBreak/>
        <w:t>11</w:t>
      </w:r>
      <w:r w:rsidR="00973DDE" w:rsidRPr="001B7C34">
        <w:rPr>
          <w:sz w:val="28"/>
          <w:szCs w:val="28"/>
        </w:rPr>
        <w:t>.</w:t>
      </w:r>
      <w:r w:rsidR="00973DDE" w:rsidRPr="00C70D33">
        <w:rPr>
          <w:sz w:val="28"/>
          <w:szCs w:val="28"/>
        </w:rPr>
        <w:t xml:space="preserve"> </w:t>
      </w:r>
      <w:r w:rsidR="00622CCB" w:rsidRPr="00C70D33">
        <w:rPr>
          <w:sz w:val="28"/>
          <w:szCs w:val="28"/>
        </w:rPr>
        <w:t xml:space="preserve">Для электронного документооборота, получения достоверной </w:t>
      </w:r>
      <w:r w:rsidR="004419CD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информации и её оптимизации с целью принятия клинических </w:t>
      </w:r>
      <w:r w:rsidR="004419CD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и управ</w:t>
      </w:r>
      <w:r w:rsidR="009C0DDD" w:rsidRPr="00C70D33">
        <w:rPr>
          <w:sz w:val="28"/>
          <w:szCs w:val="28"/>
        </w:rPr>
        <w:t xml:space="preserve">ленческих решений используется </w:t>
      </w:r>
      <w:r w:rsidR="00622CCB" w:rsidRPr="00C70D33">
        <w:rPr>
          <w:sz w:val="28"/>
          <w:szCs w:val="28"/>
        </w:rPr>
        <w:t xml:space="preserve">информационная технология </w:t>
      </w:r>
      <w:r w:rsidR="009C0DDD" w:rsidRPr="00C70D33">
        <w:rPr>
          <w:sz w:val="28"/>
          <w:szCs w:val="28"/>
        </w:rPr>
        <w:t>–</w:t>
      </w:r>
      <w:r w:rsidR="00622CCB" w:rsidRPr="00C70D33">
        <w:rPr>
          <w:sz w:val="28"/>
          <w:szCs w:val="28"/>
        </w:rPr>
        <w:t xml:space="preserve"> </w:t>
      </w:r>
      <w:r w:rsidR="004419CD">
        <w:rPr>
          <w:sz w:val="28"/>
          <w:szCs w:val="28"/>
        </w:rPr>
        <w:br/>
      </w:r>
      <w:r w:rsidR="001B7C34">
        <w:rPr>
          <w:sz w:val="28"/>
          <w:szCs w:val="28"/>
        </w:rPr>
        <w:t xml:space="preserve">лабораторная </w:t>
      </w:r>
      <w:r w:rsidR="00622CCB" w:rsidRPr="00C70D33">
        <w:rPr>
          <w:sz w:val="28"/>
          <w:szCs w:val="28"/>
        </w:rPr>
        <w:t>и</w:t>
      </w:r>
      <w:r w:rsidR="00F957FB">
        <w:rPr>
          <w:sz w:val="28"/>
          <w:szCs w:val="28"/>
        </w:rPr>
        <w:t>нформационная система (</w:t>
      </w:r>
      <w:r w:rsidR="00160878">
        <w:rPr>
          <w:sz w:val="28"/>
          <w:szCs w:val="28"/>
        </w:rPr>
        <w:t xml:space="preserve">далее – </w:t>
      </w:r>
      <w:r w:rsidR="00F957FB">
        <w:rPr>
          <w:sz w:val="28"/>
          <w:szCs w:val="28"/>
        </w:rPr>
        <w:t>ЛИС</w:t>
      </w:r>
      <w:r w:rsidR="00622CCB" w:rsidRPr="00C70D33">
        <w:rPr>
          <w:sz w:val="28"/>
          <w:szCs w:val="28"/>
        </w:rPr>
        <w:t xml:space="preserve">). ЛИС позволяет </w:t>
      </w:r>
      <w:r w:rsidR="004419CD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проводить двухсторонний обмен информацией между организациями </w:t>
      </w:r>
      <w:r w:rsidR="004419CD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(подразделениями), начиная с ввода персональных данных, </w:t>
      </w:r>
      <w:r w:rsidR="009F52BA" w:rsidRPr="00C70D33">
        <w:rPr>
          <w:sz w:val="28"/>
          <w:szCs w:val="28"/>
        </w:rPr>
        <w:t xml:space="preserve">уникальной </w:t>
      </w:r>
      <w:r w:rsidR="00622CCB" w:rsidRPr="00C70D33">
        <w:rPr>
          <w:sz w:val="28"/>
          <w:szCs w:val="28"/>
        </w:rPr>
        <w:t>идентификаци</w:t>
      </w:r>
      <w:r w:rsidR="009C0DDD" w:rsidRPr="00C70D33">
        <w:rPr>
          <w:sz w:val="28"/>
          <w:szCs w:val="28"/>
        </w:rPr>
        <w:t xml:space="preserve">и </w:t>
      </w:r>
      <w:r w:rsidR="000C6CAB">
        <w:rPr>
          <w:sz w:val="28"/>
          <w:szCs w:val="28"/>
        </w:rPr>
        <w:t>(штрих</w:t>
      </w:r>
      <w:r w:rsidR="009F52BA" w:rsidRPr="00C70D33">
        <w:rPr>
          <w:sz w:val="28"/>
          <w:szCs w:val="28"/>
        </w:rPr>
        <w:t xml:space="preserve">код) </w:t>
      </w:r>
      <w:r w:rsidR="009C0DDD" w:rsidRPr="00C70D33">
        <w:rPr>
          <w:sz w:val="28"/>
          <w:szCs w:val="28"/>
        </w:rPr>
        <w:t xml:space="preserve">пациента (проб) и назначения </w:t>
      </w:r>
      <w:r w:rsidR="00622CCB" w:rsidRPr="00C70D33">
        <w:rPr>
          <w:sz w:val="28"/>
          <w:szCs w:val="28"/>
        </w:rPr>
        <w:t xml:space="preserve">исследований, </w:t>
      </w:r>
      <w:r w:rsidR="00275244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до отправки результатов лаборат</w:t>
      </w:r>
      <w:r w:rsidR="002835C0">
        <w:rPr>
          <w:sz w:val="28"/>
          <w:szCs w:val="28"/>
        </w:rPr>
        <w:t>орного исследования</w:t>
      </w:r>
      <w:r w:rsidR="009C0DDD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Защита </w:t>
      </w:r>
      <w:r w:rsidR="002835C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конфиденциальной информации и</w:t>
      </w:r>
      <w:r w:rsidR="009C0DDD" w:rsidRPr="00C70D33">
        <w:rPr>
          <w:sz w:val="28"/>
          <w:szCs w:val="28"/>
        </w:rPr>
        <w:t xml:space="preserve"> персональных данных проводится</w:t>
      </w:r>
      <w:r w:rsidR="00622CCB" w:rsidRPr="00C70D33">
        <w:rPr>
          <w:sz w:val="28"/>
          <w:szCs w:val="28"/>
        </w:rPr>
        <w:t xml:space="preserve"> </w:t>
      </w:r>
      <w:r w:rsidR="002835C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в соответствии</w:t>
      </w:r>
      <w:r w:rsidR="00A70AF2" w:rsidRPr="00C70D33">
        <w:rPr>
          <w:sz w:val="28"/>
          <w:szCs w:val="28"/>
        </w:rPr>
        <w:t xml:space="preserve"> </w:t>
      </w:r>
      <w:r w:rsidR="00622CCB" w:rsidRPr="00C70D33">
        <w:rPr>
          <w:sz w:val="28"/>
          <w:szCs w:val="28"/>
        </w:rPr>
        <w:t>с требованиями законодательства</w:t>
      </w:r>
      <w:r w:rsidR="00111897" w:rsidRPr="00C70D33">
        <w:rPr>
          <w:rStyle w:val="ae"/>
          <w:sz w:val="28"/>
          <w:szCs w:val="28"/>
        </w:rPr>
        <w:footnoteReference w:id="2"/>
      </w:r>
      <w:r w:rsidR="00622CCB" w:rsidRPr="00C70D33">
        <w:rPr>
          <w:sz w:val="28"/>
          <w:szCs w:val="28"/>
        </w:rPr>
        <w:t>.</w:t>
      </w:r>
    </w:p>
    <w:p w:rsidR="00D30798" w:rsidRDefault="000C35DC" w:rsidP="00353C62">
      <w:pPr>
        <w:ind w:firstLine="709"/>
        <w:jc w:val="both"/>
        <w:rPr>
          <w:sz w:val="28"/>
        </w:rPr>
      </w:pPr>
      <w:r>
        <w:rPr>
          <w:sz w:val="28"/>
          <w:szCs w:val="28"/>
        </w:rPr>
        <w:t>12</w:t>
      </w:r>
      <w:r w:rsidR="00D43F28" w:rsidRPr="00C70D33">
        <w:rPr>
          <w:sz w:val="28"/>
          <w:szCs w:val="28"/>
        </w:rPr>
        <w:t>.</w:t>
      </w:r>
      <w:r w:rsidR="00622CCB" w:rsidRPr="00C70D33">
        <w:rPr>
          <w:sz w:val="28"/>
          <w:szCs w:val="28"/>
        </w:rPr>
        <w:t xml:space="preserve"> </w:t>
      </w:r>
      <w:r w:rsidR="00622CCB" w:rsidRPr="00C70D33">
        <w:rPr>
          <w:sz w:val="28"/>
        </w:rPr>
        <w:t xml:space="preserve">Назначение на лабораторное исследование осуществляется </w:t>
      </w:r>
      <w:r w:rsidR="00D30798">
        <w:rPr>
          <w:sz w:val="28"/>
        </w:rPr>
        <w:br/>
      </w:r>
      <w:r w:rsidR="00D30798" w:rsidRPr="00D30798">
        <w:rPr>
          <w:sz w:val="28"/>
        </w:rPr>
        <w:t>лечащ</w:t>
      </w:r>
      <w:r w:rsidR="00D30798">
        <w:rPr>
          <w:sz w:val="28"/>
        </w:rPr>
        <w:t>им врачом</w:t>
      </w:r>
      <w:r w:rsidR="00D30798" w:rsidRPr="00D30798">
        <w:rPr>
          <w:sz w:val="28"/>
        </w:rPr>
        <w:t>, либо фель</w:t>
      </w:r>
      <w:r w:rsidR="00D30798">
        <w:rPr>
          <w:sz w:val="28"/>
        </w:rPr>
        <w:t>дшером, акушеркой</w:t>
      </w:r>
      <w:r w:rsidR="00D30798" w:rsidRPr="00D30798">
        <w:rPr>
          <w:sz w:val="28"/>
        </w:rPr>
        <w:t xml:space="preserve"> в случае возложения </w:t>
      </w:r>
      <w:r w:rsidR="00D30798">
        <w:rPr>
          <w:sz w:val="28"/>
        </w:rPr>
        <w:br/>
      </w:r>
      <w:r w:rsidR="00D30798" w:rsidRPr="00D30798">
        <w:rPr>
          <w:sz w:val="28"/>
        </w:rPr>
        <w:t>на них отдельных функций лечащего врача</w:t>
      </w:r>
      <w:r w:rsidR="00D30798">
        <w:rPr>
          <w:rStyle w:val="ae"/>
          <w:sz w:val="28"/>
        </w:rPr>
        <w:footnoteReference w:id="3"/>
      </w:r>
      <w:r w:rsidR="00D30798">
        <w:rPr>
          <w:sz w:val="28"/>
        </w:rPr>
        <w:t xml:space="preserve"> </w:t>
      </w:r>
      <w:r w:rsidR="00D30798" w:rsidRPr="00D30798">
        <w:rPr>
          <w:sz w:val="28"/>
        </w:rPr>
        <w:t xml:space="preserve">с учетом права пациента </w:t>
      </w:r>
      <w:r w:rsidR="00D30798">
        <w:rPr>
          <w:sz w:val="28"/>
        </w:rPr>
        <w:br/>
      </w:r>
      <w:r w:rsidR="00D30798" w:rsidRPr="00D30798">
        <w:rPr>
          <w:sz w:val="28"/>
        </w:rPr>
        <w:t>на выбор медицинской организации</w:t>
      </w:r>
      <w:r w:rsidR="00C921D9">
        <w:rPr>
          <w:rStyle w:val="ae"/>
          <w:sz w:val="28"/>
        </w:rPr>
        <w:footnoteReference w:id="4"/>
      </w:r>
      <w:r w:rsidR="00C921D9">
        <w:rPr>
          <w:sz w:val="28"/>
        </w:rPr>
        <w:t>.</w:t>
      </w:r>
    </w:p>
    <w:p w:rsidR="00E741DC" w:rsidRPr="00C70D33" w:rsidRDefault="00334599" w:rsidP="00E42908">
      <w:pPr>
        <w:ind w:firstLine="709"/>
        <w:jc w:val="both"/>
        <w:rPr>
          <w:sz w:val="28"/>
          <w:szCs w:val="28"/>
        </w:rPr>
      </w:pPr>
      <w:r w:rsidRPr="00C70D33">
        <w:rPr>
          <w:sz w:val="28"/>
        </w:rPr>
        <w:t>Медицинский работник проводит</w:t>
      </w:r>
      <w:r w:rsidR="00981214" w:rsidRPr="00C70D33">
        <w:rPr>
          <w:sz w:val="28"/>
        </w:rPr>
        <w:t xml:space="preserve"> </w:t>
      </w:r>
      <w:r w:rsidR="009C0DDD" w:rsidRPr="00C70D33">
        <w:rPr>
          <w:sz w:val="28"/>
        </w:rPr>
        <w:t xml:space="preserve">инструктаж пациента о </w:t>
      </w:r>
      <w:r w:rsidR="00622CCB" w:rsidRPr="00C70D33">
        <w:rPr>
          <w:sz w:val="28"/>
        </w:rPr>
        <w:t xml:space="preserve">правилах </w:t>
      </w:r>
      <w:r w:rsidR="00EE7E8B">
        <w:rPr>
          <w:sz w:val="28"/>
        </w:rPr>
        <w:br/>
      </w:r>
      <w:r w:rsidR="00622CCB" w:rsidRPr="00C70D33">
        <w:rPr>
          <w:sz w:val="28"/>
        </w:rPr>
        <w:t xml:space="preserve">поведения, образа жизни, питания и подготовки к взятию </w:t>
      </w:r>
      <w:r w:rsidR="0041500B">
        <w:rPr>
          <w:sz w:val="28"/>
        </w:rPr>
        <w:t>био</w:t>
      </w:r>
      <w:r w:rsidR="00622CCB" w:rsidRPr="00C70D33">
        <w:rPr>
          <w:sz w:val="28"/>
        </w:rPr>
        <w:t xml:space="preserve">материала </w:t>
      </w:r>
      <w:r w:rsidR="0041500B">
        <w:rPr>
          <w:sz w:val="28"/>
        </w:rPr>
        <w:br/>
      </w:r>
      <w:r w:rsidR="00622CCB" w:rsidRPr="00C70D33">
        <w:rPr>
          <w:sz w:val="28"/>
        </w:rPr>
        <w:t xml:space="preserve">для исследования. </w:t>
      </w:r>
    </w:p>
    <w:p w:rsidR="009C0DDD" w:rsidRPr="00C70D33" w:rsidRDefault="000C35DC" w:rsidP="00461C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E1C56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Направление на лабораторное исследование оформляется </w:t>
      </w:r>
      <w:r w:rsidR="00F84CA6">
        <w:rPr>
          <w:sz w:val="28"/>
          <w:szCs w:val="28"/>
        </w:rPr>
        <w:br/>
      </w:r>
      <w:r w:rsidR="009C0DDD" w:rsidRPr="00C70D33">
        <w:rPr>
          <w:sz w:val="28"/>
          <w:szCs w:val="28"/>
        </w:rPr>
        <w:t xml:space="preserve">в электронном виде </w:t>
      </w:r>
      <w:r w:rsidR="00622CCB" w:rsidRPr="00C70D33">
        <w:rPr>
          <w:sz w:val="28"/>
          <w:szCs w:val="28"/>
        </w:rPr>
        <w:t>(в ЛИС) либо на бумажном носителе с указанием</w:t>
      </w:r>
      <w:r w:rsidR="0080138A" w:rsidRPr="00C70D33">
        <w:rPr>
          <w:sz w:val="28"/>
          <w:szCs w:val="28"/>
        </w:rPr>
        <w:t xml:space="preserve"> </w:t>
      </w:r>
      <w:r w:rsidR="00F84CA6">
        <w:rPr>
          <w:sz w:val="28"/>
          <w:szCs w:val="28"/>
        </w:rPr>
        <w:br/>
      </w:r>
      <w:r w:rsidR="0080138A" w:rsidRPr="00C70D33">
        <w:rPr>
          <w:sz w:val="28"/>
          <w:szCs w:val="28"/>
        </w:rPr>
        <w:t>персональных данных</w:t>
      </w:r>
      <w:r w:rsidR="00622CCB" w:rsidRPr="00C70D33">
        <w:rPr>
          <w:sz w:val="28"/>
          <w:szCs w:val="28"/>
        </w:rPr>
        <w:t xml:space="preserve">: </w:t>
      </w:r>
    </w:p>
    <w:p w:rsidR="009C0DDD" w:rsidRPr="00C70D33" w:rsidRDefault="00622CCB" w:rsidP="00111897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 xml:space="preserve">фамилии, имени, отчества (при наличии) пациента, </w:t>
      </w:r>
      <w:r w:rsidR="006D4F82" w:rsidRPr="00C70D33">
        <w:rPr>
          <w:sz w:val="28"/>
          <w:szCs w:val="28"/>
        </w:rPr>
        <w:t xml:space="preserve">пола, </w:t>
      </w:r>
      <w:r w:rsidRPr="00C70D33">
        <w:rPr>
          <w:sz w:val="28"/>
          <w:szCs w:val="28"/>
        </w:rPr>
        <w:t xml:space="preserve">даты </w:t>
      </w:r>
      <w:r w:rsidR="00EC7475">
        <w:rPr>
          <w:sz w:val="28"/>
          <w:szCs w:val="28"/>
        </w:rPr>
        <w:br/>
      </w:r>
      <w:r w:rsidRPr="00C70D33">
        <w:rPr>
          <w:sz w:val="28"/>
          <w:szCs w:val="28"/>
        </w:rPr>
        <w:t>его рождения;</w:t>
      </w:r>
    </w:p>
    <w:p w:rsidR="009C0DDD" w:rsidRPr="00C70D33" w:rsidRDefault="00622CCB" w:rsidP="00111897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номера страхового полиса обязательного медицинского страхования или добровольного медицинского страхования и название страховой </w:t>
      </w:r>
      <w:r w:rsidR="00EC7475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организации (при наличии и необходимости); </w:t>
      </w:r>
    </w:p>
    <w:p w:rsidR="00622CCB" w:rsidRPr="00C70D33" w:rsidRDefault="00622CCB" w:rsidP="00111897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идентификатора (номера медицинской карты) пациента, получающего медицинскую помощь в амбулаторных условиях, или медицинской карты стационарного больного (при наличии);</w:t>
      </w:r>
    </w:p>
    <w:p w:rsidR="009C0DDD" w:rsidRPr="00C70D33" w:rsidRDefault="00622CCB" w:rsidP="00111897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диагноза основного заболевания, кода диагноза в соответствии </w:t>
      </w:r>
      <w:r w:rsidR="005F5DFA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с Международной статистической классификацией болезней и проблем, </w:t>
      </w:r>
      <w:r w:rsidR="005F5DFA">
        <w:rPr>
          <w:sz w:val="28"/>
          <w:szCs w:val="28"/>
        </w:rPr>
        <w:br/>
      </w:r>
      <w:r w:rsidRPr="00C70D33">
        <w:rPr>
          <w:sz w:val="28"/>
          <w:szCs w:val="28"/>
        </w:rPr>
        <w:t>связанных со здоровьем, 10-го пересмотра (далее – МКБ-10)</w:t>
      </w:r>
      <w:r w:rsidR="00820501" w:rsidRPr="00C70D33">
        <w:rPr>
          <w:sz w:val="28"/>
          <w:szCs w:val="28"/>
        </w:rPr>
        <w:t xml:space="preserve"> </w:t>
      </w:r>
      <w:r w:rsidR="005F5DFA">
        <w:rPr>
          <w:sz w:val="28"/>
          <w:szCs w:val="28"/>
        </w:rPr>
        <w:br/>
      </w:r>
      <w:r w:rsidR="00820501" w:rsidRPr="00C70D33">
        <w:rPr>
          <w:sz w:val="28"/>
          <w:szCs w:val="28"/>
        </w:rPr>
        <w:t>(при необходимости)</w:t>
      </w:r>
      <w:r w:rsidRPr="00C70D33">
        <w:rPr>
          <w:sz w:val="28"/>
          <w:szCs w:val="28"/>
        </w:rPr>
        <w:t xml:space="preserve">; </w:t>
      </w:r>
    </w:p>
    <w:p w:rsidR="00622CCB" w:rsidRPr="00C70D33" w:rsidRDefault="00622CCB" w:rsidP="00111897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клинических сведений и данных о принимаемых больным </w:t>
      </w:r>
      <w:r w:rsidR="00500313">
        <w:rPr>
          <w:sz w:val="28"/>
          <w:szCs w:val="28"/>
        </w:rPr>
        <w:br/>
      </w:r>
      <w:r w:rsidRPr="00C70D33">
        <w:rPr>
          <w:sz w:val="28"/>
          <w:szCs w:val="28"/>
        </w:rPr>
        <w:t>лекарственных средств</w:t>
      </w:r>
      <w:r w:rsidR="004205DA" w:rsidRPr="00C70D33">
        <w:rPr>
          <w:sz w:val="28"/>
          <w:szCs w:val="28"/>
        </w:rPr>
        <w:t>, а также других биологических факторах</w:t>
      </w:r>
      <w:r w:rsidRPr="00C70D33">
        <w:rPr>
          <w:sz w:val="28"/>
          <w:szCs w:val="28"/>
        </w:rPr>
        <w:t>, которые могут влиять на результат исследований (при необходимости);</w:t>
      </w:r>
    </w:p>
    <w:p w:rsidR="009C0DDD" w:rsidRPr="00C70D33" w:rsidRDefault="004D463E" w:rsidP="0062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 биоматериала для исследования</w:t>
      </w:r>
      <w:r w:rsidR="00FE0737">
        <w:rPr>
          <w:sz w:val="28"/>
          <w:szCs w:val="28"/>
        </w:rPr>
        <w:t xml:space="preserve"> </w:t>
      </w:r>
      <w:r w:rsidR="00FE0737" w:rsidRPr="00FE0737">
        <w:rPr>
          <w:sz w:val="28"/>
          <w:szCs w:val="28"/>
        </w:rPr>
        <w:t>(при необходимости)</w:t>
      </w:r>
      <w:r w:rsidR="00622CCB" w:rsidRPr="00C70D33">
        <w:rPr>
          <w:sz w:val="28"/>
          <w:szCs w:val="28"/>
        </w:rPr>
        <w:t xml:space="preserve">; </w:t>
      </w:r>
    </w:p>
    <w:p w:rsidR="009C0DDD" w:rsidRPr="00C70D33" w:rsidRDefault="006F4D24" w:rsidP="0062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CC1ED0">
        <w:rPr>
          <w:sz w:val="28"/>
          <w:szCs w:val="28"/>
        </w:rPr>
        <w:t>я</w:t>
      </w:r>
      <w:r w:rsidR="00622CCB" w:rsidRPr="00C70D33">
        <w:rPr>
          <w:sz w:val="28"/>
          <w:szCs w:val="28"/>
        </w:rPr>
        <w:t xml:space="preserve"> лабораторных исследований</w:t>
      </w:r>
      <w:r w:rsidR="00DA7890" w:rsidRPr="00C70D33">
        <w:rPr>
          <w:sz w:val="28"/>
          <w:szCs w:val="28"/>
        </w:rPr>
        <w:t>;</w:t>
      </w:r>
    </w:p>
    <w:p w:rsidR="009C0DDD" w:rsidRPr="00C70D33" w:rsidRDefault="0026236A" w:rsidP="0062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622CCB" w:rsidRPr="00C70D33">
        <w:rPr>
          <w:sz w:val="28"/>
          <w:szCs w:val="28"/>
        </w:rPr>
        <w:t xml:space="preserve"> назначения лабораторного исследования; </w:t>
      </w:r>
    </w:p>
    <w:p w:rsidR="009C0DDD" w:rsidRPr="00C70D33" w:rsidRDefault="00622CCB" w:rsidP="00622CCB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дат</w:t>
      </w:r>
      <w:r w:rsidR="0026236A">
        <w:rPr>
          <w:sz w:val="28"/>
          <w:szCs w:val="28"/>
        </w:rPr>
        <w:t xml:space="preserve">а </w:t>
      </w:r>
      <w:r w:rsidR="00981214" w:rsidRPr="00C70D33">
        <w:rPr>
          <w:sz w:val="28"/>
          <w:szCs w:val="28"/>
        </w:rPr>
        <w:t xml:space="preserve">(при </w:t>
      </w:r>
      <w:r w:rsidR="0026236A">
        <w:rPr>
          <w:sz w:val="28"/>
          <w:szCs w:val="28"/>
        </w:rPr>
        <w:t>необходимости</w:t>
      </w:r>
      <w:r w:rsidR="00981214" w:rsidRPr="00C70D33">
        <w:rPr>
          <w:sz w:val="28"/>
          <w:szCs w:val="28"/>
        </w:rPr>
        <w:t xml:space="preserve">) </w:t>
      </w:r>
      <w:r w:rsidRPr="00C70D33">
        <w:rPr>
          <w:sz w:val="28"/>
          <w:szCs w:val="28"/>
        </w:rPr>
        <w:t xml:space="preserve">взятия </w:t>
      </w:r>
      <w:r w:rsidR="00451C89">
        <w:rPr>
          <w:sz w:val="28"/>
          <w:szCs w:val="28"/>
        </w:rPr>
        <w:t>био</w:t>
      </w:r>
      <w:r w:rsidRPr="00C70D33">
        <w:rPr>
          <w:sz w:val="28"/>
          <w:szCs w:val="28"/>
        </w:rPr>
        <w:t xml:space="preserve">материала; </w:t>
      </w:r>
    </w:p>
    <w:p w:rsidR="000E1C56" w:rsidRPr="00C70D33" w:rsidRDefault="00622CCB" w:rsidP="00E42908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фамилии, имени, отчества (при наличии) и должности врача </w:t>
      </w:r>
      <w:r w:rsidR="00777F60">
        <w:rPr>
          <w:sz w:val="28"/>
          <w:szCs w:val="28"/>
        </w:rPr>
        <w:br/>
      </w:r>
      <w:r w:rsidR="00D73A14">
        <w:rPr>
          <w:sz w:val="28"/>
          <w:szCs w:val="28"/>
        </w:rPr>
        <w:t>(фельдшера, акушера)</w:t>
      </w:r>
      <w:r w:rsidR="00777F60">
        <w:rPr>
          <w:sz w:val="28"/>
          <w:szCs w:val="28"/>
        </w:rPr>
        <w:t xml:space="preserve">, </w:t>
      </w:r>
      <w:r w:rsidRPr="00C70D33">
        <w:rPr>
          <w:sz w:val="28"/>
          <w:szCs w:val="28"/>
        </w:rPr>
        <w:t>назначившего лабораторное исследование.</w:t>
      </w:r>
    </w:p>
    <w:p w:rsidR="00622CCB" w:rsidRPr="00C70D33" w:rsidRDefault="000C35DC" w:rsidP="004E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00B3A" w:rsidRPr="00C70D33">
        <w:rPr>
          <w:sz w:val="28"/>
          <w:szCs w:val="28"/>
        </w:rPr>
        <w:t>.</w:t>
      </w:r>
      <w:r w:rsidR="001B62BB" w:rsidRPr="00C70D33">
        <w:rPr>
          <w:sz w:val="28"/>
          <w:szCs w:val="28"/>
        </w:rPr>
        <w:t xml:space="preserve"> </w:t>
      </w:r>
      <w:r w:rsidR="00622CCB" w:rsidRPr="00C70D33">
        <w:rPr>
          <w:sz w:val="28"/>
          <w:szCs w:val="28"/>
        </w:rPr>
        <w:t>Направление для проведения лабораторного исследования в другой медицинской организации,</w:t>
      </w:r>
      <w:r w:rsidR="009C0DDD" w:rsidRPr="00C70D33">
        <w:rPr>
          <w:sz w:val="28"/>
          <w:szCs w:val="28"/>
        </w:rPr>
        <w:t xml:space="preserve"> помимо сведений, указанных </w:t>
      </w:r>
      <w:r w:rsidR="009C0DDD" w:rsidRPr="000C35DC">
        <w:rPr>
          <w:sz w:val="28"/>
          <w:szCs w:val="28"/>
        </w:rPr>
        <w:t>в пункте</w:t>
      </w:r>
      <w:r w:rsidR="00622CCB" w:rsidRPr="000C35DC">
        <w:rPr>
          <w:sz w:val="28"/>
          <w:szCs w:val="28"/>
        </w:rPr>
        <w:t xml:space="preserve"> </w:t>
      </w:r>
      <w:r w:rsidR="009C0DDD" w:rsidRPr="000C35DC">
        <w:rPr>
          <w:sz w:val="28"/>
          <w:szCs w:val="28"/>
        </w:rPr>
        <w:t>1</w:t>
      </w:r>
      <w:r w:rsidRPr="000C35DC">
        <w:rPr>
          <w:sz w:val="28"/>
          <w:szCs w:val="28"/>
        </w:rPr>
        <w:t>3</w:t>
      </w:r>
      <w:r w:rsidR="009C0DDD" w:rsidRPr="00C70D33">
        <w:rPr>
          <w:sz w:val="28"/>
          <w:szCs w:val="28"/>
        </w:rPr>
        <w:t xml:space="preserve"> </w:t>
      </w:r>
      <w:r w:rsidR="00345F9C">
        <w:rPr>
          <w:sz w:val="28"/>
          <w:szCs w:val="28"/>
        </w:rPr>
        <w:br/>
      </w:r>
      <w:r w:rsidR="009C0DDD" w:rsidRPr="00C70D33">
        <w:rPr>
          <w:sz w:val="28"/>
          <w:szCs w:val="28"/>
        </w:rPr>
        <w:t xml:space="preserve">настоящих </w:t>
      </w:r>
      <w:r w:rsidR="00622CCB" w:rsidRPr="00C70D33">
        <w:rPr>
          <w:sz w:val="28"/>
          <w:szCs w:val="28"/>
        </w:rPr>
        <w:t xml:space="preserve">Правил, содержит:  </w:t>
      </w:r>
    </w:p>
    <w:p w:rsidR="00622CCB" w:rsidRPr="00C70D33" w:rsidRDefault="00622CCB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наименование медицинской организации, в которую направляется </w:t>
      </w:r>
      <w:r w:rsidR="00345F9C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пациент для проведения клинического лабораторного исследования; </w:t>
      </w:r>
    </w:p>
    <w:p w:rsidR="00622CCB" w:rsidRPr="00C70D33" w:rsidRDefault="00622CCB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страховой номер индивидуального лицевого счета в системе </w:t>
      </w:r>
      <w:r w:rsidR="00345F9C">
        <w:rPr>
          <w:sz w:val="28"/>
          <w:szCs w:val="28"/>
        </w:rPr>
        <w:br/>
      </w:r>
      <w:r w:rsidRPr="00C70D33">
        <w:rPr>
          <w:sz w:val="28"/>
          <w:szCs w:val="28"/>
        </w:rPr>
        <w:t>обязательного пенсионного страхования – СНИЛС (</w:t>
      </w:r>
      <w:r w:rsidR="00981214" w:rsidRPr="00C70D33">
        <w:rPr>
          <w:sz w:val="28"/>
          <w:szCs w:val="28"/>
        </w:rPr>
        <w:t>при необходимости</w:t>
      </w:r>
      <w:r w:rsidRPr="00C70D33">
        <w:rPr>
          <w:sz w:val="28"/>
          <w:szCs w:val="28"/>
        </w:rPr>
        <w:t xml:space="preserve">);  </w:t>
      </w:r>
    </w:p>
    <w:p w:rsidR="00D43F28" w:rsidRPr="00C70D33" w:rsidRDefault="00622CCB" w:rsidP="004E3EFF">
      <w:pPr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наименование </w:t>
      </w:r>
      <w:r w:rsidR="00C251E0" w:rsidRPr="00C70D33">
        <w:rPr>
          <w:sz w:val="28"/>
          <w:szCs w:val="28"/>
        </w:rPr>
        <w:t xml:space="preserve">и контактные данные </w:t>
      </w:r>
      <w:r w:rsidRPr="00C70D33">
        <w:rPr>
          <w:sz w:val="28"/>
          <w:szCs w:val="28"/>
        </w:rPr>
        <w:t xml:space="preserve">медицинской организации, </w:t>
      </w:r>
      <w:r w:rsidR="00094026">
        <w:rPr>
          <w:sz w:val="28"/>
          <w:szCs w:val="28"/>
        </w:rPr>
        <w:br/>
      </w:r>
      <w:r w:rsidRPr="00C70D33">
        <w:rPr>
          <w:sz w:val="28"/>
          <w:szCs w:val="28"/>
        </w:rPr>
        <w:t>которую представляет медицинский работник, назначивший лабораторное исследование.</w:t>
      </w:r>
    </w:p>
    <w:p w:rsidR="00E42908" w:rsidRPr="00C70D33" w:rsidRDefault="000C35DC" w:rsidP="004E3EFF">
      <w:pPr>
        <w:ind w:firstLine="709"/>
        <w:jc w:val="both"/>
        <w:rPr>
          <w:sz w:val="28"/>
        </w:rPr>
      </w:pPr>
      <w:r>
        <w:rPr>
          <w:sz w:val="28"/>
          <w:szCs w:val="28"/>
        </w:rPr>
        <w:t>15</w:t>
      </w:r>
      <w:r w:rsidR="00D43F28" w:rsidRPr="00C70D33">
        <w:rPr>
          <w:sz w:val="28"/>
          <w:szCs w:val="28"/>
        </w:rPr>
        <w:t xml:space="preserve">. </w:t>
      </w:r>
      <w:r w:rsidR="00622CCB" w:rsidRPr="00C70D33">
        <w:rPr>
          <w:sz w:val="28"/>
        </w:rPr>
        <w:t xml:space="preserve">В ситуациях, представляющих угрозу жизни пациента, регистрация направительной информации на клиническое лабораторное исследование осуществляется в срочном порядке при поступлении </w:t>
      </w:r>
      <w:r w:rsidR="00451C89">
        <w:rPr>
          <w:sz w:val="28"/>
        </w:rPr>
        <w:t>био</w:t>
      </w:r>
      <w:r w:rsidR="00622CCB" w:rsidRPr="00C70D33">
        <w:rPr>
          <w:sz w:val="28"/>
        </w:rPr>
        <w:t xml:space="preserve">материала </w:t>
      </w:r>
      <w:r w:rsidR="00094026">
        <w:rPr>
          <w:sz w:val="28"/>
        </w:rPr>
        <w:br/>
      </w:r>
      <w:r w:rsidR="00622CCB" w:rsidRPr="00C70D33">
        <w:rPr>
          <w:sz w:val="28"/>
        </w:rPr>
        <w:t>в лабораторию</w:t>
      </w:r>
      <w:r w:rsidR="00A70AF2" w:rsidRPr="00C70D33">
        <w:rPr>
          <w:sz w:val="28"/>
        </w:rPr>
        <w:t>.</w:t>
      </w:r>
    </w:p>
    <w:p w:rsidR="007E5B4B" w:rsidRPr="00C70D33" w:rsidRDefault="000C35DC" w:rsidP="004E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C56F9" w:rsidRPr="00C70D33">
        <w:rPr>
          <w:sz w:val="28"/>
          <w:szCs w:val="28"/>
        </w:rPr>
        <w:t xml:space="preserve">. </w:t>
      </w:r>
      <w:r w:rsidR="00622CCB" w:rsidRPr="00C70D33">
        <w:rPr>
          <w:sz w:val="28"/>
        </w:rPr>
        <w:t xml:space="preserve">В зависимости от вида исследования сбор </w:t>
      </w:r>
      <w:r w:rsidR="00451C89">
        <w:rPr>
          <w:sz w:val="28"/>
        </w:rPr>
        <w:t>био</w:t>
      </w:r>
      <w:r w:rsidR="00622CCB" w:rsidRPr="00C70D33">
        <w:rPr>
          <w:sz w:val="28"/>
        </w:rPr>
        <w:t xml:space="preserve">материала может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выполнять сам больной после соответствующего инструктажа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либо медицинский работник. Взятие </w:t>
      </w:r>
      <w:r w:rsidR="00451C89">
        <w:rPr>
          <w:sz w:val="28"/>
        </w:rPr>
        <w:t>био</w:t>
      </w:r>
      <w:r w:rsidR="00622CCB" w:rsidRPr="00C70D33">
        <w:rPr>
          <w:sz w:val="28"/>
        </w:rPr>
        <w:t>материала осуществляется медици</w:t>
      </w:r>
      <w:r w:rsidR="00622CCB" w:rsidRPr="00C70D33">
        <w:rPr>
          <w:sz w:val="28"/>
        </w:rPr>
        <w:t>н</w:t>
      </w:r>
      <w:r w:rsidR="00622CCB" w:rsidRPr="00C70D33">
        <w:rPr>
          <w:sz w:val="28"/>
        </w:rPr>
        <w:t>ским работником</w:t>
      </w:r>
      <w:r w:rsidR="00A70AF2" w:rsidRPr="00C70D33">
        <w:rPr>
          <w:sz w:val="28"/>
        </w:rPr>
        <w:t xml:space="preserve"> </w:t>
      </w:r>
      <w:r w:rsidR="009C0DDD" w:rsidRPr="00C70D33">
        <w:rPr>
          <w:sz w:val="28"/>
        </w:rPr>
        <w:t>в соответствии с направлением</w:t>
      </w:r>
      <w:r w:rsidR="00622CCB" w:rsidRPr="00C70D33">
        <w:rPr>
          <w:sz w:val="28"/>
        </w:rPr>
        <w:t xml:space="preserve"> на лабораторные исслед</w:t>
      </w:r>
      <w:r w:rsidR="00622CCB" w:rsidRPr="00C70D33">
        <w:rPr>
          <w:sz w:val="28"/>
        </w:rPr>
        <w:t>о</w:t>
      </w:r>
      <w:r w:rsidR="00622CCB" w:rsidRPr="00C70D33">
        <w:rPr>
          <w:sz w:val="28"/>
        </w:rPr>
        <w:t>вания.</w:t>
      </w:r>
    </w:p>
    <w:p w:rsidR="004B1881" w:rsidRPr="00C70D33" w:rsidRDefault="000C35DC" w:rsidP="004E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B1881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Для идентификации проб используется маркировка в виде </w:t>
      </w:r>
      <w:r w:rsidR="00094026">
        <w:rPr>
          <w:sz w:val="28"/>
          <w:szCs w:val="28"/>
        </w:rPr>
        <w:br/>
      </w:r>
      <w:r w:rsidR="000C6CAB">
        <w:rPr>
          <w:sz w:val="28"/>
          <w:szCs w:val="28"/>
        </w:rPr>
        <w:t>штрих</w:t>
      </w:r>
      <w:r w:rsidR="00622CCB" w:rsidRPr="00C70D33">
        <w:rPr>
          <w:sz w:val="28"/>
          <w:szCs w:val="28"/>
        </w:rPr>
        <w:t xml:space="preserve">кодированной этикетки и (или) фамилии, имени и отчества </w:t>
      </w:r>
      <w:r w:rsidR="00094026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(при наличии) обследуемого лица</w:t>
      </w:r>
      <w:r w:rsidR="00B674F7" w:rsidRPr="00C70D33">
        <w:rPr>
          <w:sz w:val="28"/>
          <w:szCs w:val="28"/>
        </w:rPr>
        <w:t xml:space="preserve">, а также при необходимости </w:t>
      </w:r>
      <w:r w:rsidR="00A07496">
        <w:rPr>
          <w:sz w:val="28"/>
          <w:szCs w:val="28"/>
        </w:rPr>
        <w:t>–</w:t>
      </w:r>
      <w:r w:rsidR="00B674F7" w:rsidRPr="00C70D33">
        <w:rPr>
          <w:sz w:val="28"/>
          <w:szCs w:val="28"/>
        </w:rPr>
        <w:t xml:space="preserve"> номера </w:t>
      </w:r>
      <w:r w:rsidR="00094026">
        <w:rPr>
          <w:sz w:val="28"/>
          <w:szCs w:val="28"/>
        </w:rPr>
        <w:br/>
      </w:r>
      <w:r w:rsidR="00B674F7" w:rsidRPr="00C70D33">
        <w:rPr>
          <w:sz w:val="28"/>
          <w:szCs w:val="28"/>
        </w:rPr>
        <w:t>медицинской карты и названия отделения</w:t>
      </w:r>
      <w:r w:rsidR="005631FE" w:rsidRPr="00C70D33">
        <w:rPr>
          <w:sz w:val="28"/>
          <w:szCs w:val="28"/>
        </w:rPr>
        <w:t xml:space="preserve">. </w:t>
      </w:r>
      <w:r w:rsidR="000C6CAB">
        <w:rPr>
          <w:sz w:val="28"/>
          <w:szCs w:val="28"/>
        </w:rPr>
        <w:t xml:space="preserve">При использовании ЛИС </w:t>
      </w:r>
      <w:r w:rsidR="000C6CAB">
        <w:rPr>
          <w:sz w:val="28"/>
          <w:szCs w:val="28"/>
        </w:rPr>
        <w:br/>
        <w:t>штрих</w:t>
      </w:r>
      <w:r w:rsidR="00622CCB" w:rsidRPr="00C70D33">
        <w:rPr>
          <w:sz w:val="28"/>
          <w:szCs w:val="28"/>
        </w:rPr>
        <w:t xml:space="preserve">код присваивается автоматически при регистрации персональных </w:t>
      </w:r>
      <w:r w:rsidR="000C6CAB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lastRenderedPageBreak/>
        <w:t>данных и заказе тестов.</w:t>
      </w:r>
      <w:r w:rsidR="009F52BA" w:rsidRPr="00C70D33">
        <w:rPr>
          <w:sz w:val="28"/>
          <w:szCs w:val="28"/>
        </w:rPr>
        <w:t xml:space="preserve"> </w:t>
      </w:r>
      <w:r w:rsidR="009F52BA" w:rsidRPr="00C70D33">
        <w:rPr>
          <w:rFonts w:eastAsia="Arial Unicode MS"/>
          <w:sz w:val="28"/>
          <w:szCs w:val="28"/>
        </w:rPr>
        <w:t xml:space="preserve">В случае необходимости в экстренном исследовании </w:t>
      </w:r>
      <w:r w:rsidR="00094026">
        <w:rPr>
          <w:rFonts w:eastAsia="Arial Unicode MS"/>
          <w:sz w:val="28"/>
          <w:szCs w:val="28"/>
        </w:rPr>
        <w:br/>
      </w:r>
      <w:r w:rsidR="009F52BA" w:rsidRPr="00C70D33">
        <w:rPr>
          <w:rFonts w:eastAsia="Arial Unicode MS"/>
          <w:sz w:val="28"/>
          <w:szCs w:val="28"/>
        </w:rPr>
        <w:t xml:space="preserve">пробирки </w:t>
      </w:r>
      <w:r w:rsidR="005631FE" w:rsidRPr="00C70D33">
        <w:rPr>
          <w:rFonts w:eastAsia="Arial Unicode MS"/>
          <w:sz w:val="28"/>
          <w:szCs w:val="28"/>
        </w:rPr>
        <w:t xml:space="preserve">могут маркироваться </w:t>
      </w:r>
      <w:r w:rsidR="009F52BA" w:rsidRPr="00C70D33">
        <w:rPr>
          <w:rFonts w:eastAsia="Arial Unicode MS"/>
          <w:sz w:val="28"/>
          <w:szCs w:val="28"/>
        </w:rPr>
        <w:t xml:space="preserve">с помощью маркировочных колец, </w:t>
      </w:r>
      <w:r w:rsidR="00094026">
        <w:rPr>
          <w:rFonts w:eastAsia="Arial Unicode MS"/>
          <w:sz w:val="28"/>
          <w:szCs w:val="28"/>
        </w:rPr>
        <w:br/>
      </w:r>
      <w:r w:rsidR="009F52BA" w:rsidRPr="00C70D33">
        <w:rPr>
          <w:rFonts w:eastAsia="Arial Unicode MS"/>
          <w:sz w:val="28"/>
          <w:szCs w:val="28"/>
        </w:rPr>
        <w:t>позволяющих отсортировать визуально пробы для срочного исследования.</w:t>
      </w:r>
    </w:p>
    <w:p w:rsidR="006B5B47" w:rsidRPr="00C70D33" w:rsidRDefault="000C35DC" w:rsidP="006B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13F96" w:rsidRPr="00C70D33">
        <w:rPr>
          <w:sz w:val="28"/>
          <w:szCs w:val="28"/>
        </w:rPr>
        <w:t xml:space="preserve">. </w:t>
      </w:r>
      <w:r w:rsidR="00622CCB" w:rsidRPr="00C70D33">
        <w:rPr>
          <w:sz w:val="28"/>
        </w:rPr>
        <w:t xml:space="preserve">Сбор и доставка </w:t>
      </w:r>
      <w:r w:rsidR="00451C89">
        <w:rPr>
          <w:sz w:val="28"/>
        </w:rPr>
        <w:t>био</w:t>
      </w:r>
      <w:r w:rsidR="00622CCB" w:rsidRPr="00C70D33">
        <w:rPr>
          <w:sz w:val="28"/>
        </w:rPr>
        <w:t xml:space="preserve">материала, в том числе первичная обработка,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хранение и транспортировка к месту выполнения лабораторных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исследований, организуются в зависимости от места, условий и методов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проведения лабораторных исследований с учетом требований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преаналитического этапа и санитарно-эпидемиологического режима. </w:t>
      </w:r>
      <w:r w:rsidR="00094026">
        <w:rPr>
          <w:sz w:val="28"/>
        </w:rPr>
        <w:br/>
      </w:r>
      <w:r w:rsidR="006B5B47" w:rsidRPr="00C70D33">
        <w:rPr>
          <w:sz w:val="28"/>
          <w:szCs w:val="28"/>
        </w:rPr>
        <w:t xml:space="preserve">Для последующей отправки биоматериала в другую медицинскую </w:t>
      </w:r>
      <w:r w:rsidR="00094026">
        <w:rPr>
          <w:sz w:val="28"/>
          <w:szCs w:val="28"/>
        </w:rPr>
        <w:br/>
      </w:r>
      <w:r w:rsidR="006B5B47" w:rsidRPr="00C70D33">
        <w:rPr>
          <w:sz w:val="28"/>
          <w:szCs w:val="28"/>
        </w:rPr>
        <w:t xml:space="preserve">организацию с целью выполнения клинических лабораторных исследований (аутсорсинг) могут создаваться пункты сбора </w:t>
      </w:r>
      <w:r w:rsidR="00451C89">
        <w:rPr>
          <w:sz w:val="28"/>
          <w:szCs w:val="28"/>
        </w:rPr>
        <w:t>био</w:t>
      </w:r>
      <w:r w:rsidR="006B5B47" w:rsidRPr="00C70D33">
        <w:rPr>
          <w:sz w:val="28"/>
          <w:szCs w:val="28"/>
        </w:rPr>
        <w:t>материала.</w:t>
      </w:r>
    </w:p>
    <w:p w:rsidR="002E5E87" w:rsidRPr="00C70D33" w:rsidRDefault="004328DC" w:rsidP="005631FE">
      <w:pPr>
        <w:spacing w:line="30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E5E87" w:rsidRPr="00C70D33">
        <w:rPr>
          <w:sz w:val="28"/>
          <w:szCs w:val="28"/>
        </w:rPr>
        <w:t xml:space="preserve">. </w:t>
      </w:r>
      <w:r w:rsidR="00622CCB" w:rsidRPr="00C70D33">
        <w:rPr>
          <w:sz w:val="28"/>
        </w:rPr>
        <w:t xml:space="preserve">Приёмка, сортировка и регистрация </w:t>
      </w:r>
      <w:r w:rsidR="00451C89">
        <w:rPr>
          <w:sz w:val="28"/>
        </w:rPr>
        <w:t>био</w:t>
      </w:r>
      <w:r w:rsidR="00622CCB" w:rsidRPr="00C70D33">
        <w:rPr>
          <w:sz w:val="28"/>
        </w:rPr>
        <w:t xml:space="preserve">материала, поступившего </w:t>
      </w:r>
      <w:r w:rsidR="00094026">
        <w:rPr>
          <w:sz w:val="28"/>
        </w:rPr>
        <w:br/>
      </w:r>
      <w:r w:rsidR="00622CCB" w:rsidRPr="00C70D33">
        <w:rPr>
          <w:sz w:val="28"/>
        </w:rPr>
        <w:t xml:space="preserve">в лабораторию, осуществляется сотрудником лаборатории вручную </w:t>
      </w:r>
      <w:r w:rsidR="005B42C1">
        <w:rPr>
          <w:sz w:val="28"/>
        </w:rPr>
        <w:br/>
      </w:r>
      <w:r w:rsidR="00622CCB" w:rsidRPr="00C70D33">
        <w:rPr>
          <w:sz w:val="28"/>
        </w:rPr>
        <w:t xml:space="preserve">либо с использованием </w:t>
      </w:r>
      <w:r w:rsidR="008C5268" w:rsidRPr="00C70D33">
        <w:rPr>
          <w:sz w:val="28"/>
        </w:rPr>
        <w:t xml:space="preserve">технических </w:t>
      </w:r>
      <w:r w:rsidR="0051138A" w:rsidRPr="00C70D33">
        <w:rPr>
          <w:sz w:val="28"/>
        </w:rPr>
        <w:t>средств (сканер</w:t>
      </w:r>
      <w:r w:rsidR="008C5268" w:rsidRPr="00C70D33">
        <w:rPr>
          <w:sz w:val="28"/>
        </w:rPr>
        <w:t>)</w:t>
      </w:r>
      <w:r w:rsidR="0051138A" w:rsidRPr="00C70D33">
        <w:rPr>
          <w:sz w:val="28"/>
        </w:rPr>
        <w:t xml:space="preserve"> </w:t>
      </w:r>
      <w:r w:rsidR="00622CCB" w:rsidRPr="00C70D33">
        <w:rPr>
          <w:sz w:val="28"/>
        </w:rPr>
        <w:t>ЛИС.</w:t>
      </w:r>
    </w:p>
    <w:p w:rsidR="002E5E87" w:rsidRPr="00C70D33" w:rsidRDefault="004328DC" w:rsidP="00DB24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E572A">
        <w:rPr>
          <w:sz w:val="28"/>
          <w:szCs w:val="28"/>
        </w:rPr>
        <w:t>. </w:t>
      </w:r>
      <w:r w:rsidR="00622CCB" w:rsidRPr="00C70D33">
        <w:rPr>
          <w:sz w:val="28"/>
          <w:szCs w:val="28"/>
        </w:rPr>
        <w:t xml:space="preserve">ЛИС поддерживает сортировку проб, интегрируется </w:t>
      </w:r>
      <w:r w:rsidR="00DF4AF2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с автоматическими сортерами и технологическими линиями. При наличии </w:t>
      </w:r>
      <w:r w:rsidR="005F4745" w:rsidRPr="00C70D33">
        <w:rPr>
          <w:sz w:val="28"/>
          <w:szCs w:val="28"/>
        </w:rPr>
        <w:t>а</w:t>
      </w:r>
      <w:r w:rsidR="00622CCB" w:rsidRPr="00C70D33">
        <w:rPr>
          <w:sz w:val="28"/>
          <w:szCs w:val="28"/>
        </w:rPr>
        <w:t xml:space="preserve">втоматической станции сортировки образцов (станции преаналитической обработки образцов, </w:t>
      </w:r>
      <w:r w:rsidR="005631FE" w:rsidRPr="00C70D33">
        <w:rPr>
          <w:sz w:val="28"/>
          <w:szCs w:val="28"/>
        </w:rPr>
        <w:t>трактовой</w:t>
      </w:r>
      <w:r w:rsidR="006D4F82" w:rsidRPr="00C70D33">
        <w:rPr>
          <w:sz w:val="28"/>
          <w:szCs w:val="28"/>
        </w:rPr>
        <w:t xml:space="preserve"> </w:t>
      </w:r>
      <w:r w:rsidR="00622CCB" w:rsidRPr="00C70D33">
        <w:rPr>
          <w:sz w:val="28"/>
          <w:szCs w:val="28"/>
        </w:rPr>
        <w:t xml:space="preserve">линии) контроль поступления пробы </w:t>
      </w:r>
      <w:r w:rsidR="00DC4BA1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с отметкой даты и времени происходит автоматически при сканировании штрихкода. </w:t>
      </w:r>
      <w:r w:rsidR="000C6CAB">
        <w:rPr>
          <w:sz w:val="28"/>
          <w:szCs w:val="28"/>
        </w:rPr>
        <w:t>При несовпадении штрих</w:t>
      </w:r>
      <w:r w:rsidR="00622CCB" w:rsidRPr="00C70D33">
        <w:rPr>
          <w:sz w:val="28"/>
          <w:szCs w:val="28"/>
        </w:rPr>
        <w:t xml:space="preserve">кода и информации в базе данных </w:t>
      </w:r>
      <w:r w:rsidR="00DB2407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пробы бракуются до выяснения обстоятельств.  </w:t>
      </w:r>
    </w:p>
    <w:p w:rsidR="00622CCB" w:rsidRPr="00C70D33" w:rsidRDefault="002341F2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2</w:t>
      </w:r>
      <w:r w:rsidR="0058761E">
        <w:rPr>
          <w:sz w:val="28"/>
          <w:szCs w:val="28"/>
        </w:rPr>
        <w:t>1</w:t>
      </w:r>
      <w:r w:rsidR="00EA18F4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Клинические лабораторные исследования выполняются: </w:t>
      </w:r>
    </w:p>
    <w:p w:rsidR="00622CCB" w:rsidRPr="00C70D33" w:rsidRDefault="00622CCB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медицинскими работниками лаборатории в соответствии </w:t>
      </w:r>
      <w:r w:rsidR="00BB3C1B">
        <w:rPr>
          <w:sz w:val="28"/>
          <w:szCs w:val="28"/>
        </w:rPr>
        <w:br/>
      </w:r>
      <w:r w:rsidRPr="00C70D33">
        <w:rPr>
          <w:sz w:val="28"/>
          <w:szCs w:val="28"/>
        </w:rPr>
        <w:t>с профессиона</w:t>
      </w:r>
      <w:r w:rsidR="009C0DDD" w:rsidRPr="00C70D33">
        <w:rPr>
          <w:sz w:val="28"/>
          <w:szCs w:val="28"/>
        </w:rPr>
        <w:t xml:space="preserve">льным стандартом, </w:t>
      </w:r>
      <w:r w:rsidRPr="00C70D33">
        <w:rPr>
          <w:sz w:val="28"/>
          <w:szCs w:val="28"/>
        </w:rPr>
        <w:t xml:space="preserve">должностными инструкциями </w:t>
      </w:r>
      <w:r w:rsidR="00BB3C1B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 квалификационными характеристиками; </w:t>
      </w:r>
    </w:p>
    <w:p w:rsidR="009C0DDD" w:rsidRPr="00C70D33" w:rsidRDefault="00622CCB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иными медицинскими работниками при выполнении исследований </w:t>
      </w:r>
      <w:r w:rsidR="00BB3C1B">
        <w:rPr>
          <w:sz w:val="28"/>
          <w:szCs w:val="28"/>
        </w:rPr>
        <w:br/>
      </w:r>
      <w:r w:rsidRPr="00C70D33">
        <w:rPr>
          <w:sz w:val="28"/>
          <w:szCs w:val="28"/>
        </w:rPr>
        <w:t>по месту лечения</w:t>
      </w:r>
      <w:r w:rsidR="00704DD4">
        <w:rPr>
          <w:sz w:val="28"/>
          <w:szCs w:val="28"/>
        </w:rPr>
        <w:t xml:space="preserve"> пациента</w:t>
      </w:r>
      <w:r w:rsidRPr="00C70D33">
        <w:rPr>
          <w:sz w:val="28"/>
          <w:szCs w:val="28"/>
        </w:rPr>
        <w:t xml:space="preserve">; </w:t>
      </w:r>
    </w:p>
    <w:p w:rsidR="00EA18F4" w:rsidRPr="00C70D33" w:rsidRDefault="00622CCB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пациентами </w:t>
      </w:r>
      <w:r w:rsidR="002059BD">
        <w:rPr>
          <w:sz w:val="28"/>
          <w:szCs w:val="28"/>
        </w:rPr>
        <w:t>с целью</w:t>
      </w:r>
      <w:r w:rsidRPr="00C70D33">
        <w:rPr>
          <w:sz w:val="28"/>
          <w:szCs w:val="28"/>
        </w:rPr>
        <w:t xml:space="preserve"> самоконтроля.</w:t>
      </w:r>
    </w:p>
    <w:p w:rsidR="00EA18F4" w:rsidRPr="00C70D33" w:rsidRDefault="0058761E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A18F4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Клинические лабораторные исследования </w:t>
      </w:r>
      <w:r w:rsidR="00DF4592" w:rsidRPr="00C70D33">
        <w:rPr>
          <w:sz w:val="28"/>
          <w:szCs w:val="28"/>
        </w:rPr>
        <w:t xml:space="preserve">могут </w:t>
      </w:r>
      <w:r w:rsidR="00622CCB" w:rsidRPr="00C70D33">
        <w:rPr>
          <w:sz w:val="28"/>
          <w:szCs w:val="28"/>
        </w:rPr>
        <w:t>провод</w:t>
      </w:r>
      <w:r w:rsidR="00DF4592" w:rsidRPr="00C70D33">
        <w:rPr>
          <w:sz w:val="28"/>
          <w:szCs w:val="28"/>
        </w:rPr>
        <w:t>и</w:t>
      </w:r>
      <w:r w:rsidR="00622CCB" w:rsidRPr="00C70D33">
        <w:rPr>
          <w:sz w:val="28"/>
          <w:szCs w:val="28"/>
        </w:rPr>
        <w:t>т</w:t>
      </w:r>
      <w:r w:rsidR="00DF4592" w:rsidRPr="00C70D33">
        <w:rPr>
          <w:sz w:val="28"/>
          <w:szCs w:val="28"/>
        </w:rPr>
        <w:t>ь</w:t>
      </w:r>
      <w:r w:rsidR="00622CCB" w:rsidRPr="00C70D33">
        <w:rPr>
          <w:sz w:val="28"/>
          <w:szCs w:val="28"/>
        </w:rPr>
        <w:t xml:space="preserve">ся </w:t>
      </w:r>
      <w:r w:rsidR="00BB3C1B">
        <w:rPr>
          <w:sz w:val="28"/>
          <w:szCs w:val="28"/>
        </w:rPr>
        <w:br/>
        <w:t xml:space="preserve">по месту взятия </w:t>
      </w:r>
      <w:r w:rsidR="00451C89">
        <w:rPr>
          <w:sz w:val="28"/>
          <w:szCs w:val="28"/>
        </w:rPr>
        <w:t>био</w:t>
      </w:r>
      <w:r w:rsidR="00BB3C1B">
        <w:rPr>
          <w:sz w:val="28"/>
          <w:szCs w:val="28"/>
        </w:rPr>
        <w:t xml:space="preserve">материала, в </w:t>
      </w:r>
      <w:r w:rsidR="00DF4592" w:rsidRPr="00C70D33">
        <w:rPr>
          <w:sz w:val="28"/>
          <w:szCs w:val="28"/>
        </w:rPr>
        <w:t xml:space="preserve">медицинских </w:t>
      </w:r>
      <w:r w:rsidR="00622CCB" w:rsidRPr="00C70D33">
        <w:rPr>
          <w:sz w:val="28"/>
          <w:szCs w:val="28"/>
        </w:rPr>
        <w:t xml:space="preserve">лабораториях, передвижных </w:t>
      </w:r>
      <w:r w:rsidR="001F3549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диагностических лабораториях и в условиях самотестирования.</w:t>
      </w:r>
    </w:p>
    <w:p w:rsidR="00DC17B0" w:rsidRPr="00C70D33" w:rsidRDefault="0058761E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C17B0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При автоматизации аналитических и постаналитических процессов поступившие пробы распределяются по рабочим группам лаборатории </w:t>
      </w:r>
      <w:r w:rsidR="001F3549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и проходят по заранее настроенным маршрутам. Поступившие в рабочую группу пробы загружаются в соответствующий анализатор </w:t>
      </w:r>
      <w:r w:rsidR="001F3549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(в интегрированную аналитическую систему) и (или) исследуются ручными методами. Информационной системой поддерживаются все основные виды лабораторных исследований: гематологические, клинические, </w:t>
      </w:r>
      <w:r w:rsidR="001F3549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биохимические, иммунологические, цитологические, молекулярно-генетические и др</w:t>
      </w:r>
      <w:r w:rsidR="009C0DDD" w:rsidRPr="00C70D33">
        <w:rPr>
          <w:sz w:val="28"/>
          <w:szCs w:val="28"/>
        </w:rPr>
        <w:t>угие</w:t>
      </w:r>
      <w:r w:rsidR="00622CCB" w:rsidRPr="00C70D33">
        <w:rPr>
          <w:sz w:val="28"/>
          <w:szCs w:val="28"/>
        </w:rPr>
        <w:t xml:space="preserve">.  </w:t>
      </w:r>
    </w:p>
    <w:p w:rsidR="0049422D" w:rsidRPr="00C70D33" w:rsidRDefault="00797EF6" w:rsidP="00622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9422D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По завершении аналитического процесса поступающие </w:t>
      </w:r>
      <w:r w:rsidR="00DD6401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с анализаторов </w:t>
      </w:r>
      <w:r w:rsidR="00E20E80" w:rsidRPr="00C70D33">
        <w:rPr>
          <w:sz w:val="28"/>
          <w:szCs w:val="28"/>
        </w:rPr>
        <w:t>данные</w:t>
      </w:r>
      <w:r w:rsidR="00622CCB" w:rsidRPr="00C70D33">
        <w:rPr>
          <w:sz w:val="28"/>
          <w:szCs w:val="28"/>
        </w:rPr>
        <w:t xml:space="preserve"> </w:t>
      </w:r>
      <w:r w:rsidR="00E20E80" w:rsidRPr="00C70D33">
        <w:rPr>
          <w:sz w:val="28"/>
          <w:szCs w:val="28"/>
        </w:rPr>
        <w:t xml:space="preserve">в виде протокола </w:t>
      </w:r>
      <w:r w:rsidR="00622CCB" w:rsidRPr="00C70D33">
        <w:rPr>
          <w:sz w:val="28"/>
          <w:szCs w:val="28"/>
        </w:rPr>
        <w:t xml:space="preserve">сохраняются </w:t>
      </w:r>
      <w:r w:rsidR="0051138A" w:rsidRPr="00C70D33">
        <w:rPr>
          <w:sz w:val="28"/>
          <w:szCs w:val="28"/>
        </w:rPr>
        <w:t>в ЛИС или переносятся на бумажный носитель</w:t>
      </w:r>
      <w:r w:rsidR="00622CCB" w:rsidRPr="00C70D33">
        <w:rPr>
          <w:sz w:val="28"/>
          <w:szCs w:val="28"/>
        </w:rPr>
        <w:t xml:space="preserve">, </w:t>
      </w:r>
      <w:r w:rsidR="0051138A" w:rsidRPr="00C70D33">
        <w:rPr>
          <w:sz w:val="28"/>
          <w:szCs w:val="28"/>
        </w:rPr>
        <w:t xml:space="preserve">проверяются </w:t>
      </w:r>
      <w:r w:rsidR="00622CCB" w:rsidRPr="00C70D33">
        <w:rPr>
          <w:sz w:val="28"/>
          <w:szCs w:val="28"/>
        </w:rPr>
        <w:t xml:space="preserve">на соответствие референтным </w:t>
      </w:r>
      <w:r w:rsidR="00CB0429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интервалам</w:t>
      </w:r>
      <w:r w:rsidR="00E20E80" w:rsidRPr="00C70D33">
        <w:rPr>
          <w:sz w:val="28"/>
          <w:szCs w:val="28"/>
        </w:rPr>
        <w:t>.</w:t>
      </w:r>
      <w:r w:rsidR="00F72F68" w:rsidRPr="00C70D33">
        <w:rPr>
          <w:sz w:val="28"/>
          <w:szCs w:val="28"/>
        </w:rPr>
        <w:t xml:space="preserve"> В случае получения критических </w:t>
      </w:r>
      <w:r w:rsidR="00B02CA7" w:rsidRPr="00C70D33">
        <w:rPr>
          <w:sz w:val="28"/>
          <w:szCs w:val="28"/>
        </w:rPr>
        <w:t xml:space="preserve">(угрожающих) </w:t>
      </w:r>
      <w:r w:rsidR="00F72F68" w:rsidRPr="00C70D33">
        <w:rPr>
          <w:sz w:val="28"/>
          <w:szCs w:val="28"/>
        </w:rPr>
        <w:t xml:space="preserve">значений </w:t>
      </w:r>
      <w:r w:rsidR="00E57B22" w:rsidRPr="00C70D33">
        <w:rPr>
          <w:sz w:val="28"/>
          <w:szCs w:val="28"/>
        </w:rPr>
        <w:t xml:space="preserve">либо </w:t>
      </w:r>
      <w:r w:rsidR="00E57B22" w:rsidRPr="00C70D33">
        <w:rPr>
          <w:sz w:val="28"/>
          <w:szCs w:val="28"/>
        </w:rPr>
        <w:lastRenderedPageBreak/>
        <w:t xml:space="preserve">эпидемиологически значимой информации </w:t>
      </w:r>
      <w:r w:rsidR="00F72F68" w:rsidRPr="00C70D33">
        <w:rPr>
          <w:sz w:val="28"/>
          <w:szCs w:val="28"/>
        </w:rPr>
        <w:t xml:space="preserve">сотрудник лаборатории передает </w:t>
      </w:r>
      <w:r w:rsidR="00B02CA7" w:rsidRPr="00C70D33">
        <w:rPr>
          <w:sz w:val="28"/>
          <w:szCs w:val="28"/>
        </w:rPr>
        <w:t>информацию о результате</w:t>
      </w:r>
      <w:r w:rsidR="00602604" w:rsidRPr="00C70D33">
        <w:rPr>
          <w:sz w:val="28"/>
          <w:szCs w:val="28"/>
        </w:rPr>
        <w:t xml:space="preserve"> исследования </w:t>
      </w:r>
      <w:r w:rsidR="00E57B22" w:rsidRPr="00C70D33">
        <w:rPr>
          <w:sz w:val="28"/>
          <w:szCs w:val="28"/>
        </w:rPr>
        <w:t xml:space="preserve">(лечащему врачу) в соответствии </w:t>
      </w:r>
      <w:r w:rsidR="00CB0429">
        <w:rPr>
          <w:sz w:val="28"/>
          <w:szCs w:val="28"/>
        </w:rPr>
        <w:br/>
      </w:r>
      <w:r w:rsidR="00E57B22" w:rsidRPr="00C70D33">
        <w:rPr>
          <w:sz w:val="28"/>
          <w:szCs w:val="28"/>
        </w:rPr>
        <w:t xml:space="preserve">с установленным </w:t>
      </w:r>
      <w:r w:rsidR="00E20E80" w:rsidRPr="00C70D33">
        <w:rPr>
          <w:sz w:val="28"/>
          <w:szCs w:val="28"/>
        </w:rPr>
        <w:t xml:space="preserve">в </w:t>
      </w:r>
      <w:r w:rsidR="00EF5A4F">
        <w:rPr>
          <w:sz w:val="28"/>
          <w:szCs w:val="28"/>
        </w:rPr>
        <w:t xml:space="preserve">медицинской </w:t>
      </w:r>
      <w:r w:rsidR="00E20E80" w:rsidRPr="00C70D33">
        <w:rPr>
          <w:sz w:val="28"/>
          <w:szCs w:val="28"/>
        </w:rPr>
        <w:t xml:space="preserve">организации </w:t>
      </w:r>
      <w:r w:rsidR="00E57B22" w:rsidRPr="00C70D33">
        <w:rPr>
          <w:sz w:val="28"/>
          <w:szCs w:val="28"/>
        </w:rPr>
        <w:t>порядк</w:t>
      </w:r>
      <w:r w:rsidR="00E20E80" w:rsidRPr="00C70D33">
        <w:rPr>
          <w:sz w:val="28"/>
          <w:szCs w:val="28"/>
        </w:rPr>
        <w:t>е</w:t>
      </w:r>
      <w:r w:rsidR="00D50F7F" w:rsidRPr="00C70D33">
        <w:rPr>
          <w:sz w:val="28"/>
          <w:szCs w:val="28"/>
        </w:rPr>
        <w:t xml:space="preserve">. </w:t>
      </w:r>
    </w:p>
    <w:p w:rsidR="00622CCB" w:rsidRPr="00C70D33" w:rsidRDefault="00797EF6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A26B4" w:rsidRPr="00C70D33">
        <w:rPr>
          <w:sz w:val="28"/>
          <w:szCs w:val="28"/>
        </w:rPr>
        <w:t xml:space="preserve">. </w:t>
      </w:r>
      <w:r w:rsidR="00E339A8" w:rsidRPr="00C70D33">
        <w:rPr>
          <w:sz w:val="28"/>
          <w:szCs w:val="28"/>
        </w:rPr>
        <w:t xml:space="preserve">При необходимости </w:t>
      </w:r>
      <w:r w:rsidR="00622CCB" w:rsidRPr="00C70D33">
        <w:rPr>
          <w:sz w:val="28"/>
          <w:szCs w:val="28"/>
        </w:rPr>
        <w:t xml:space="preserve">специалист </w:t>
      </w:r>
      <w:r w:rsidR="00E339A8" w:rsidRPr="00C70D33">
        <w:rPr>
          <w:sz w:val="28"/>
          <w:szCs w:val="28"/>
        </w:rPr>
        <w:t xml:space="preserve">в области </w:t>
      </w:r>
      <w:r w:rsidR="00906F70">
        <w:rPr>
          <w:sz w:val="28"/>
          <w:szCs w:val="28"/>
        </w:rPr>
        <w:t xml:space="preserve">клинической </w:t>
      </w:r>
      <w:r w:rsidR="00906F70">
        <w:rPr>
          <w:sz w:val="28"/>
          <w:szCs w:val="28"/>
        </w:rPr>
        <w:br/>
      </w:r>
      <w:r w:rsidR="00E339A8" w:rsidRPr="00C70D33">
        <w:rPr>
          <w:sz w:val="28"/>
          <w:szCs w:val="28"/>
        </w:rPr>
        <w:t xml:space="preserve">лабораторной </w:t>
      </w:r>
      <w:r w:rsidR="00906F70">
        <w:rPr>
          <w:sz w:val="28"/>
          <w:szCs w:val="28"/>
        </w:rPr>
        <w:t>диагностики</w:t>
      </w:r>
      <w:r w:rsidR="00E339A8" w:rsidRPr="00C70D33">
        <w:rPr>
          <w:sz w:val="28"/>
          <w:szCs w:val="28"/>
        </w:rPr>
        <w:t xml:space="preserve"> может </w:t>
      </w:r>
      <w:r w:rsidR="00622CCB" w:rsidRPr="00C70D33">
        <w:rPr>
          <w:sz w:val="28"/>
          <w:szCs w:val="28"/>
        </w:rPr>
        <w:t xml:space="preserve">получать разъяснения у врачей-специалистов, принимающих участие в обследовании и лечении пациента. Правила взаимодействия сотрудников клинических подразделений </w:t>
      </w:r>
      <w:r w:rsidR="00906F7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и клинико-диагностических лабораторий медицинских организаций </w:t>
      </w:r>
      <w:r w:rsidR="00906F70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>регламентируют</w:t>
      </w:r>
      <w:r w:rsidR="00796398">
        <w:rPr>
          <w:sz w:val="28"/>
          <w:szCs w:val="28"/>
        </w:rPr>
        <w:t>ся национальным</w:t>
      </w:r>
      <w:r w:rsidR="00622CCB" w:rsidRPr="00C70D33">
        <w:rPr>
          <w:sz w:val="28"/>
          <w:szCs w:val="28"/>
        </w:rPr>
        <w:t xml:space="preserve"> стандарт</w:t>
      </w:r>
      <w:r w:rsidR="00796398">
        <w:rPr>
          <w:sz w:val="28"/>
          <w:szCs w:val="28"/>
        </w:rPr>
        <w:t>ом</w:t>
      </w:r>
      <w:r w:rsidR="008E776E" w:rsidRPr="00C70D33">
        <w:rPr>
          <w:rStyle w:val="ae"/>
          <w:sz w:val="28"/>
          <w:szCs w:val="28"/>
        </w:rPr>
        <w:footnoteReference w:id="5"/>
      </w:r>
      <w:r w:rsidR="00622CCB" w:rsidRPr="00C70D33">
        <w:rPr>
          <w:sz w:val="28"/>
          <w:szCs w:val="28"/>
        </w:rPr>
        <w:t>.</w:t>
      </w:r>
    </w:p>
    <w:p w:rsidR="006A26B4" w:rsidRPr="00C70D33" w:rsidRDefault="00D9711A" w:rsidP="00E96152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A26B4" w:rsidRPr="00C70D33">
        <w:rPr>
          <w:sz w:val="28"/>
          <w:szCs w:val="28"/>
        </w:rPr>
        <w:t xml:space="preserve">. </w:t>
      </w:r>
      <w:r w:rsidR="00622CCB" w:rsidRPr="00C70D33">
        <w:rPr>
          <w:sz w:val="28"/>
          <w:szCs w:val="28"/>
        </w:rPr>
        <w:t xml:space="preserve">В целях уточнения диагноза заболевания (состояния) с учётом </w:t>
      </w:r>
      <w:r w:rsidR="00DD6401">
        <w:rPr>
          <w:sz w:val="28"/>
          <w:szCs w:val="28"/>
        </w:rPr>
        <w:br/>
      </w:r>
      <w:r w:rsidR="00622CCB" w:rsidRPr="00C70D33">
        <w:rPr>
          <w:sz w:val="28"/>
          <w:szCs w:val="28"/>
        </w:rPr>
        <w:t xml:space="preserve">требований </w:t>
      </w:r>
      <w:r w:rsidR="00E96152" w:rsidRPr="00E96152">
        <w:rPr>
          <w:sz w:val="28"/>
          <w:szCs w:val="28"/>
        </w:rPr>
        <w:t>стандартов медицинской помощи и кл</w:t>
      </w:r>
      <w:r w:rsidR="00E96152">
        <w:rPr>
          <w:sz w:val="28"/>
          <w:szCs w:val="28"/>
        </w:rPr>
        <w:t>инических рекомендаций (клиниче</w:t>
      </w:r>
      <w:r w:rsidR="00E96152" w:rsidRPr="00E96152">
        <w:rPr>
          <w:sz w:val="28"/>
          <w:szCs w:val="28"/>
        </w:rPr>
        <w:t xml:space="preserve">ских рекомендаций (протоколов лечения) по вопросам оказания </w:t>
      </w:r>
      <w:r w:rsidR="00E96152">
        <w:rPr>
          <w:sz w:val="28"/>
          <w:szCs w:val="28"/>
        </w:rPr>
        <w:br/>
      </w:r>
      <w:r w:rsidR="00E96152" w:rsidRPr="00E96152">
        <w:rPr>
          <w:sz w:val="28"/>
          <w:szCs w:val="28"/>
        </w:rPr>
        <w:t>медицинской помощи</w:t>
      </w:r>
      <w:r w:rsidR="00E96152">
        <w:rPr>
          <w:sz w:val="28"/>
          <w:szCs w:val="28"/>
        </w:rPr>
        <w:t>,</w:t>
      </w:r>
      <w:r w:rsidR="00E96152" w:rsidRPr="00E96152">
        <w:rPr>
          <w:sz w:val="28"/>
          <w:szCs w:val="28"/>
        </w:rPr>
        <w:t xml:space="preserve"> </w:t>
      </w:r>
      <w:r w:rsidR="00D50F7F" w:rsidRPr="00C70D33">
        <w:rPr>
          <w:sz w:val="28"/>
          <w:szCs w:val="28"/>
        </w:rPr>
        <w:t xml:space="preserve">могут быть назначены дополнительные лабораторные исследования при условии </w:t>
      </w:r>
      <w:r w:rsidR="00622CCB" w:rsidRPr="00C70D33">
        <w:rPr>
          <w:sz w:val="28"/>
          <w:szCs w:val="28"/>
        </w:rPr>
        <w:t>согласован</w:t>
      </w:r>
      <w:r w:rsidR="00D50F7F" w:rsidRPr="00C70D33">
        <w:rPr>
          <w:sz w:val="28"/>
          <w:szCs w:val="28"/>
        </w:rPr>
        <w:t>ия</w:t>
      </w:r>
      <w:r w:rsidR="00622CCB" w:rsidRPr="00C70D33">
        <w:rPr>
          <w:sz w:val="28"/>
          <w:szCs w:val="28"/>
        </w:rPr>
        <w:t xml:space="preserve"> с лечащим врачом либо</w:t>
      </w:r>
      <w:r w:rsidR="00E339A8" w:rsidRPr="00C70D33">
        <w:rPr>
          <w:sz w:val="28"/>
          <w:szCs w:val="28"/>
        </w:rPr>
        <w:t xml:space="preserve"> с</w:t>
      </w:r>
      <w:r w:rsidR="00622CCB" w:rsidRPr="00C70D33">
        <w:rPr>
          <w:sz w:val="28"/>
          <w:szCs w:val="28"/>
        </w:rPr>
        <w:t xml:space="preserve"> иным уполномоченным лицом учреждения</w:t>
      </w:r>
      <w:r w:rsidR="00E339A8" w:rsidRPr="00C70D33">
        <w:rPr>
          <w:sz w:val="28"/>
          <w:szCs w:val="28"/>
        </w:rPr>
        <w:t xml:space="preserve"> </w:t>
      </w:r>
      <w:r w:rsidR="00E440B8" w:rsidRPr="00C70D33">
        <w:rPr>
          <w:sz w:val="28"/>
          <w:szCs w:val="28"/>
        </w:rPr>
        <w:t xml:space="preserve">или </w:t>
      </w:r>
      <w:r w:rsidR="00E339A8" w:rsidRPr="00C70D33">
        <w:rPr>
          <w:sz w:val="28"/>
          <w:szCs w:val="28"/>
        </w:rPr>
        <w:t>страховой компании</w:t>
      </w:r>
      <w:r w:rsidR="00622CCB" w:rsidRPr="00C70D33">
        <w:rPr>
          <w:sz w:val="28"/>
          <w:szCs w:val="28"/>
        </w:rPr>
        <w:t>.</w:t>
      </w:r>
    </w:p>
    <w:p w:rsidR="00622CCB" w:rsidRPr="00C70D33" w:rsidRDefault="00D9711A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33393" w:rsidRPr="00C70D33">
        <w:rPr>
          <w:sz w:val="28"/>
          <w:szCs w:val="28"/>
        </w:rPr>
        <w:t xml:space="preserve">. </w:t>
      </w:r>
      <w:r w:rsidR="00E20E80" w:rsidRPr="00C70D33">
        <w:rPr>
          <w:sz w:val="28"/>
          <w:szCs w:val="28"/>
        </w:rPr>
        <w:t>Р</w:t>
      </w:r>
      <w:r w:rsidR="00622CCB" w:rsidRPr="00C70D33">
        <w:rPr>
          <w:sz w:val="28"/>
          <w:szCs w:val="28"/>
        </w:rPr>
        <w:t xml:space="preserve">езультат лабораторных исследований содержит: </w:t>
      </w:r>
    </w:p>
    <w:p w:rsidR="009A05B0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фамилию, имя, отчество (при наличии) пациента, </w:t>
      </w:r>
      <w:r w:rsidR="00732405" w:rsidRPr="00C70D33">
        <w:rPr>
          <w:sz w:val="28"/>
          <w:szCs w:val="28"/>
        </w:rPr>
        <w:t xml:space="preserve">пол, </w:t>
      </w:r>
      <w:r w:rsidRPr="00C70D33">
        <w:rPr>
          <w:sz w:val="28"/>
          <w:szCs w:val="28"/>
        </w:rPr>
        <w:t xml:space="preserve">дату </w:t>
      </w:r>
      <w:r w:rsidR="00F9326B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его рождения; </w:t>
      </w:r>
    </w:p>
    <w:p w:rsidR="009A05B0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дату, время поступления </w:t>
      </w:r>
      <w:r w:rsidR="00451C89">
        <w:rPr>
          <w:sz w:val="28"/>
          <w:szCs w:val="28"/>
        </w:rPr>
        <w:t>био</w:t>
      </w:r>
      <w:r w:rsidRPr="00C70D33">
        <w:rPr>
          <w:sz w:val="28"/>
          <w:szCs w:val="28"/>
        </w:rPr>
        <w:t xml:space="preserve">материала;  </w:t>
      </w:r>
    </w:p>
    <w:p w:rsidR="009C0DDD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наименование </w:t>
      </w:r>
      <w:r w:rsidR="00451C89">
        <w:rPr>
          <w:sz w:val="28"/>
          <w:szCs w:val="28"/>
        </w:rPr>
        <w:t>био</w:t>
      </w:r>
      <w:r w:rsidRPr="00C70D33">
        <w:rPr>
          <w:sz w:val="28"/>
          <w:szCs w:val="28"/>
        </w:rPr>
        <w:t xml:space="preserve">материала, в котором проводились лабораторные </w:t>
      </w:r>
      <w:r w:rsidR="00F9326B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исследования; </w:t>
      </w:r>
    </w:p>
    <w:p w:rsidR="009A05B0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результаты проведенных лабораторных исследований, выраженные </w:t>
      </w:r>
      <w:r w:rsidR="00F9326B">
        <w:rPr>
          <w:sz w:val="28"/>
          <w:szCs w:val="28"/>
        </w:rPr>
        <w:br/>
      </w:r>
      <w:r w:rsidRPr="00C70D33">
        <w:rPr>
          <w:sz w:val="28"/>
          <w:szCs w:val="28"/>
        </w:rPr>
        <w:t>в соответствующих единицах измерения в сопоставлении с референтными интервалами (при наличии)</w:t>
      </w:r>
      <w:r w:rsidR="008C5268" w:rsidRPr="00C70D33">
        <w:rPr>
          <w:sz w:val="28"/>
          <w:szCs w:val="28"/>
        </w:rPr>
        <w:t xml:space="preserve"> с использованием четырех видов шкал </w:t>
      </w:r>
      <w:r w:rsidR="00F9326B">
        <w:rPr>
          <w:sz w:val="28"/>
          <w:szCs w:val="28"/>
        </w:rPr>
        <w:br/>
      </w:r>
      <w:r w:rsidR="008C5268" w:rsidRPr="00C70D33">
        <w:rPr>
          <w:sz w:val="28"/>
          <w:szCs w:val="28"/>
        </w:rPr>
        <w:t>(количественная, номинальная, описательная и порядковая)</w:t>
      </w:r>
      <w:r w:rsidRPr="00C70D33">
        <w:rPr>
          <w:sz w:val="28"/>
          <w:szCs w:val="28"/>
        </w:rPr>
        <w:t xml:space="preserve">; </w:t>
      </w:r>
    </w:p>
    <w:p w:rsidR="009A05B0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расчетные лабораторные показатели (при необходимости);  </w:t>
      </w:r>
    </w:p>
    <w:p w:rsidR="00B51947" w:rsidRPr="00C70D33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заключение по результатам лабораторных исследований </w:t>
      </w:r>
      <w:r w:rsidR="00F9326B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(при необходимости); </w:t>
      </w:r>
    </w:p>
    <w:p w:rsidR="00622CCB" w:rsidRDefault="00622CCB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фамилию, имя, отчество (при наличии) врача</w:t>
      </w:r>
      <w:r w:rsidR="002029ED" w:rsidRPr="00C70D33">
        <w:rPr>
          <w:sz w:val="28"/>
          <w:szCs w:val="28"/>
        </w:rPr>
        <w:t xml:space="preserve"> либо другого </w:t>
      </w:r>
      <w:r w:rsidR="00F9326B">
        <w:rPr>
          <w:sz w:val="28"/>
          <w:szCs w:val="28"/>
        </w:rPr>
        <w:br/>
      </w:r>
      <w:r w:rsidR="002029ED" w:rsidRPr="00C70D33">
        <w:rPr>
          <w:sz w:val="28"/>
          <w:szCs w:val="28"/>
        </w:rPr>
        <w:t>уполномоченного специалиста</w:t>
      </w:r>
      <w:r w:rsidRPr="00C70D33">
        <w:rPr>
          <w:sz w:val="28"/>
          <w:szCs w:val="28"/>
        </w:rPr>
        <w:t xml:space="preserve">, </w:t>
      </w:r>
      <w:r w:rsidR="00822BF5" w:rsidRPr="00C70D33">
        <w:rPr>
          <w:sz w:val="28"/>
          <w:szCs w:val="28"/>
        </w:rPr>
        <w:t>проводившего валидацию</w:t>
      </w:r>
      <w:r w:rsidRPr="00C70D33">
        <w:rPr>
          <w:sz w:val="28"/>
          <w:szCs w:val="28"/>
        </w:rPr>
        <w:t xml:space="preserve">, контактный </w:t>
      </w:r>
      <w:r w:rsidR="00F9326B">
        <w:rPr>
          <w:sz w:val="28"/>
          <w:szCs w:val="28"/>
        </w:rPr>
        <w:br/>
      </w:r>
      <w:r w:rsidRPr="00C70D33">
        <w:rPr>
          <w:sz w:val="28"/>
          <w:szCs w:val="28"/>
        </w:rPr>
        <w:t>телефон и адрес электронной п</w:t>
      </w:r>
      <w:r w:rsidR="00DF7C6D">
        <w:rPr>
          <w:sz w:val="28"/>
          <w:szCs w:val="28"/>
        </w:rPr>
        <w:t>очты учреждения (лаборатории);</w:t>
      </w:r>
    </w:p>
    <w:p w:rsidR="00DF7C6D" w:rsidRPr="00C70D33" w:rsidRDefault="00DF7C6D" w:rsidP="00DF7C6D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rFonts w:eastAsia="Arial Unicode MS"/>
          <w:bCs/>
          <w:sz w:val="28"/>
          <w:szCs w:val="28"/>
        </w:rPr>
        <w:t>дополнительный текст с уточнением интерпретации либо дальнейшими рекомендациями</w:t>
      </w:r>
      <w:r>
        <w:rPr>
          <w:rFonts w:eastAsia="Arial Unicode MS"/>
          <w:bCs/>
          <w:sz w:val="28"/>
          <w:szCs w:val="28"/>
        </w:rPr>
        <w:t xml:space="preserve"> (</w:t>
      </w:r>
      <w:r>
        <w:rPr>
          <w:sz w:val="28"/>
          <w:szCs w:val="28"/>
        </w:rPr>
        <w:t>при необходимости)</w:t>
      </w:r>
      <w:r w:rsidRPr="00C70D33">
        <w:rPr>
          <w:rFonts w:eastAsia="Arial Unicode MS"/>
          <w:bCs/>
          <w:sz w:val="28"/>
          <w:szCs w:val="28"/>
        </w:rPr>
        <w:t>.</w:t>
      </w:r>
    </w:p>
    <w:p w:rsidR="00622CCB" w:rsidRPr="00C70D33" w:rsidRDefault="002B1BA1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33393" w:rsidRPr="00C70D33">
        <w:rPr>
          <w:sz w:val="28"/>
          <w:szCs w:val="28"/>
        </w:rPr>
        <w:t xml:space="preserve">. </w:t>
      </w:r>
      <w:r w:rsidR="00822BF5" w:rsidRPr="00C70D33">
        <w:rPr>
          <w:sz w:val="28"/>
          <w:szCs w:val="28"/>
        </w:rPr>
        <w:t>Результат исследования</w:t>
      </w:r>
      <w:r w:rsidR="009A05B0" w:rsidRPr="00C70D33">
        <w:rPr>
          <w:sz w:val="28"/>
          <w:szCs w:val="28"/>
        </w:rPr>
        <w:t xml:space="preserve"> направляется </w:t>
      </w:r>
      <w:r w:rsidR="00EA0533" w:rsidRPr="00C70D33">
        <w:rPr>
          <w:sz w:val="28"/>
          <w:szCs w:val="28"/>
        </w:rPr>
        <w:t xml:space="preserve">лечащему врачу </w:t>
      </w:r>
      <w:r w:rsidR="00B7029F">
        <w:rPr>
          <w:sz w:val="28"/>
          <w:szCs w:val="28"/>
        </w:rPr>
        <w:br/>
        <w:t>или в медицинскую организацию</w:t>
      </w:r>
      <w:r w:rsidR="00822BF5" w:rsidRPr="00C70D33">
        <w:rPr>
          <w:sz w:val="28"/>
          <w:szCs w:val="28"/>
        </w:rPr>
        <w:t xml:space="preserve"> на бланке организации</w:t>
      </w:r>
      <w:r w:rsidR="009A05B0" w:rsidRPr="00C70D33">
        <w:rPr>
          <w:sz w:val="28"/>
          <w:szCs w:val="28"/>
        </w:rPr>
        <w:t xml:space="preserve"> в электронном виде либо на бумажном носителе при соблюдении требований законодательства Российской Федерации по защите конфиденциальной информации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 xml:space="preserve">и персональных данных.   </w:t>
      </w:r>
    </w:p>
    <w:p w:rsidR="000871BB" w:rsidRPr="00C70D33" w:rsidRDefault="002B1BA1" w:rsidP="00622CC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0871BB" w:rsidRPr="00C70D33">
        <w:rPr>
          <w:sz w:val="28"/>
          <w:szCs w:val="28"/>
        </w:rPr>
        <w:t xml:space="preserve">. </w:t>
      </w:r>
      <w:r w:rsidR="009A05B0" w:rsidRPr="00C70D33">
        <w:rPr>
          <w:sz w:val="28"/>
          <w:szCs w:val="28"/>
        </w:rPr>
        <w:t xml:space="preserve">Копия </w:t>
      </w:r>
      <w:r w:rsidR="00822BF5" w:rsidRPr="00C70D33">
        <w:rPr>
          <w:sz w:val="28"/>
          <w:szCs w:val="28"/>
        </w:rPr>
        <w:t>результата исследования</w:t>
      </w:r>
      <w:r w:rsidR="009A05B0" w:rsidRPr="00C70D33">
        <w:rPr>
          <w:sz w:val="28"/>
          <w:szCs w:val="28"/>
        </w:rPr>
        <w:t xml:space="preserve"> может быть выдана пациенту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>или его законному представителю в соответствии с законодательством</w:t>
      </w:r>
      <w:r w:rsidR="009669F8" w:rsidRPr="00C70D33">
        <w:rPr>
          <w:rStyle w:val="ae"/>
          <w:sz w:val="28"/>
          <w:szCs w:val="28"/>
        </w:rPr>
        <w:footnoteReference w:id="6"/>
      </w:r>
      <w:r w:rsidR="009A05B0" w:rsidRPr="00C70D33">
        <w:rPr>
          <w:sz w:val="28"/>
          <w:szCs w:val="28"/>
        </w:rPr>
        <w:t xml:space="preserve">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>в порядке, установленном в медицинской организации.</w:t>
      </w:r>
    </w:p>
    <w:p w:rsidR="009A05B0" w:rsidRPr="00C70D33" w:rsidRDefault="000916C7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871BB" w:rsidRPr="00C70D33">
        <w:rPr>
          <w:sz w:val="28"/>
          <w:szCs w:val="28"/>
        </w:rPr>
        <w:t>.</w:t>
      </w:r>
      <w:r w:rsidR="009A05B0" w:rsidRPr="00C70D33">
        <w:rPr>
          <w:sz w:val="28"/>
          <w:szCs w:val="28"/>
        </w:rPr>
        <w:t xml:space="preserve"> Сроки выполнения клинических лабораторных исследований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 xml:space="preserve">с момента </w:t>
      </w:r>
      <w:r w:rsidR="00EA0533" w:rsidRPr="00C70D33">
        <w:rPr>
          <w:sz w:val="28"/>
          <w:szCs w:val="28"/>
        </w:rPr>
        <w:t xml:space="preserve">доставки </w:t>
      </w:r>
      <w:r w:rsidR="00451C89">
        <w:rPr>
          <w:sz w:val="28"/>
          <w:szCs w:val="28"/>
        </w:rPr>
        <w:t>био</w:t>
      </w:r>
      <w:r w:rsidR="009A05B0" w:rsidRPr="00C70D33">
        <w:rPr>
          <w:sz w:val="28"/>
          <w:szCs w:val="28"/>
        </w:rPr>
        <w:t xml:space="preserve">материала </w:t>
      </w:r>
      <w:r w:rsidR="00EA0533" w:rsidRPr="00C70D33">
        <w:rPr>
          <w:sz w:val="28"/>
          <w:szCs w:val="28"/>
        </w:rPr>
        <w:t xml:space="preserve">в лабораторию </w:t>
      </w:r>
      <w:r w:rsidR="00981930" w:rsidRPr="00981930">
        <w:rPr>
          <w:sz w:val="28"/>
          <w:szCs w:val="28"/>
        </w:rPr>
        <w:t xml:space="preserve">с учётом требований </w:t>
      </w:r>
      <w:r w:rsidR="00981930">
        <w:rPr>
          <w:sz w:val="28"/>
          <w:szCs w:val="28"/>
        </w:rPr>
        <w:br/>
      </w:r>
      <w:r w:rsidR="00981930" w:rsidRPr="00981930">
        <w:rPr>
          <w:sz w:val="28"/>
          <w:szCs w:val="28"/>
        </w:rPr>
        <w:t xml:space="preserve">стандартов медицинской помощи и клинических рекомендаций (клинических рекомендаций (протоколов лечения) по вопросам оказания медицинской </w:t>
      </w:r>
      <w:r w:rsidR="00981930">
        <w:rPr>
          <w:sz w:val="28"/>
          <w:szCs w:val="28"/>
        </w:rPr>
        <w:br/>
      </w:r>
      <w:r w:rsidR="00981930" w:rsidRPr="00981930">
        <w:rPr>
          <w:sz w:val="28"/>
          <w:szCs w:val="28"/>
        </w:rPr>
        <w:t>помощи</w:t>
      </w:r>
      <w:r w:rsidR="009A05B0" w:rsidRPr="00C70D33">
        <w:rPr>
          <w:sz w:val="28"/>
          <w:szCs w:val="28"/>
        </w:rPr>
        <w:t xml:space="preserve"> подразделяются на: </w:t>
      </w:r>
    </w:p>
    <w:p w:rsidR="009A05B0" w:rsidRPr="00C70D33" w:rsidRDefault="009A05B0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экстренные – до 30 минут; </w:t>
      </w:r>
    </w:p>
    <w:p w:rsidR="000871BB" w:rsidRPr="00C70D33" w:rsidRDefault="009A05B0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плановые – свыше 3 часов.</w:t>
      </w:r>
    </w:p>
    <w:p w:rsidR="009A05B0" w:rsidRPr="00C70D33" w:rsidRDefault="00E40942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B4DCE" w:rsidRPr="00C70D33">
        <w:rPr>
          <w:sz w:val="28"/>
          <w:szCs w:val="28"/>
        </w:rPr>
        <w:t xml:space="preserve">. </w:t>
      </w:r>
      <w:r w:rsidR="009A05B0" w:rsidRPr="00C70D33">
        <w:rPr>
          <w:sz w:val="28"/>
          <w:szCs w:val="28"/>
        </w:rPr>
        <w:t xml:space="preserve">Выполнение экстренных лабораторных исследований необходимо обеспечивать в экспресс-лабораториях и (или) по месту взятия </w:t>
      </w:r>
      <w:r w:rsidR="00451C89">
        <w:rPr>
          <w:sz w:val="28"/>
          <w:szCs w:val="28"/>
        </w:rPr>
        <w:t>био</w:t>
      </w:r>
      <w:r w:rsidR="009A05B0" w:rsidRPr="00C70D33">
        <w:rPr>
          <w:sz w:val="28"/>
          <w:szCs w:val="28"/>
        </w:rPr>
        <w:t xml:space="preserve">материала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>(по необходимости).</w:t>
      </w:r>
    </w:p>
    <w:p w:rsidR="00954021" w:rsidRPr="00C70D33" w:rsidRDefault="00E40942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33393" w:rsidRPr="00C70D33">
        <w:rPr>
          <w:sz w:val="28"/>
          <w:szCs w:val="28"/>
        </w:rPr>
        <w:t xml:space="preserve">. </w:t>
      </w:r>
      <w:r w:rsidR="009A05B0" w:rsidRPr="00C70D33">
        <w:rPr>
          <w:sz w:val="28"/>
          <w:szCs w:val="28"/>
        </w:rPr>
        <w:t>Пла</w:t>
      </w:r>
      <w:r w:rsidR="000B5A43" w:rsidRPr="00C70D33">
        <w:rPr>
          <w:sz w:val="28"/>
          <w:szCs w:val="28"/>
        </w:rPr>
        <w:t xml:space="preserve">новые исследования выполняются </w:t>
      </w:r>
      <w:r w:rsidR="009A05B0" w:rsidRPr="00C70D33">
        <w:rPr>
          <w:sz w:val="28"/>
          <w:szCs w:val="28"/>
        </w:rPr>
        <w:t>в клинико-диагностических лабораториях (отделениях</w:t>
      </w:r>
      <w:r w:rsidR="00822BF5" w:rsidRPr="00C70D33">
        <w:rPr>
          <w:sz w:val="28"/>
          <w:szCs w:val="28"/>
        </w:rPr>
        <w:t>)</w:t>
      </w:r>
      <w:r w:rsidR="009A05B0" w:rsidRPr="00C70D33">
        <w:rPr>
          <w:sz w:val="28"/>
          <w:szCs w:val="28"/>
        </w:rPr>
        <w:t xml:space="preserve"> и централизованных лабораториях с учетом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 xml:space="preserve">трехуровневой системы </w:t>
      </w:r>
      <w:r w:rsidR="00822BF5" w:rsidRPr="00C70D33">
        <w:rPr>
          <w:sz w:val="28"/>
          <w:szCs w:val="28"/>
        </w:rPr>
        <w:t>организации</w:t>
      </w:r>
      <w:r w:rsidR="009A05B0" w:rsidRPr="00C70D33">
        <w:rPr>
          <w:sz w:val="28"/>
          <w:szCs w:val="28"/>
        </w:rPr>
        <w:t xml:space="preserve"> медицинской помощи.</w:t>
      </w:r>
    </w:p>
    <w:p w:rsidR="009A05B0" w:rsidRPr="00C70D33" w:rsidRDefault="00E40942" w:rsidP="004E3EF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500B4" w:rsidRPr="00C70D33">
        <w:rPr>
          <w:sz w:val="28"/>
          <w:szCs w:val="28"/>
        </w:rPr>
        <w:t xml:space="preserve">. </w:t>
      </w:r>
      <w:r w:rsidR="009A05B0" w:rsidRPr="00C70D33">
        <w:rPr>
          <w:sz w:val="28"/>
          <w:szCs w:val="28"/>
        </w:rPr>
        <w:t xml:space="preserve">Учёт количества проведённых клинических лабораторных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 xml:space="preserve">исследований и связанных с ними показателей производится на основании </w:t>
      </w:r>
      <w:r w:rsidR="00822BF5" w:rsidRPr="00C70D33">
        <w:rPr>
          <w:sz w:val="28"/>
          <w:szCs w:val="28"/>
        </w:rPr>
        <w:t>п</w:t>
      </w:r>
      <w:r w:rsidR="00EA0533" w:rsidRPr="00C70D33">
        <w:rPr>
          <w:sz w:val="28"/>
          <w:szCs w:val="28"/>
        </w:rPr>
        <w:t xml:space="preserve">ротоколов либо записей в журналах регистрации (в электронном виде </w:t>
      </w:r>
      <w:r w:rsidR="003A2D83">
        <w:rPr>
          <w:sz w:val="28"/>
          <w:szCs w:val="28"/>
        </w:rPr>
        <w:br/>
      </w:r>
      <w:r w:rsidR="00EA0533" w:rsidRPr="00C70D33">
        <w:rPr>
          <w:sz w:val="28"/>
          <w:szCs w:val="28"/>
        </w:rPr>
        <w:t>в ЛИС или на бумажном носителе)</w:t>
      </w:r>
      <w:r w:rsidR="009A05B0" w:rsidRPr="00C70D33">
        <w:rPr>
          <w:sz w:val="28"/>
          <w:szCs w:val="28"/>
        </w:rPr>
        <w:t>.</w:t>
      </w:r>
    </w:p>
    <w:p w:rsidR="000B5A43" w:rsidRPr="00C70D33" w:rsidRDefault="00C126B0" w:rsidP="000B5A43">
      <w:pPr>
        <w:spacing w:line="302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34</w:t>
      </w:r>
      <w:r w:rsidR="00956042" w:rsidRPr="00C70D33">
        <w:rPr>
          <w:sz w:val="28"/>
          <w:szCs w:val="28"/>
        </w:rPr>
        <w:t xml:space="preserve">. </w:t>
      </w:r>
      <w:r w:rsidR="009A05B0" w:rsidRPr="00C70D33">
        <w:rPr>
          <w:sz w:val="28"/>
        </w:rPr>
        <w:t xml:space="preserve">В медицинской организации формируется архив клинических </w:t>
      </w:r>
      <w:r w:rsidR="003A2D83">
        <w:rPr>
          <w:sz w:val="28"/>
        </w:rPr>
        <w:br/>
      </w:r>
      <w:r w:rsidR="009A05B0" w:rsidRPr="00C70D33">
        <w:rPr>
          <w:sz w:val="28"/>
        </w:rPr>
        <w:t>лабораторных исследований</w:t>
      </w:r>
      <w:r w:rsidR="000F51CC">
        <w:rPr>
          <w:sz w:val="28"/>
        </w:rPr>
        <w:t xml:space="preserve"> (далее – архив)</w:t>
      </w:r>
      <w:r w:rsidR="009A05B0" w:rsidRPr="00C70D33">
        <w:rPr>
          <w:sz w:val="28"/>
        </w:rPr>
        <w:t>, который включает следующие материалы:</w:t>
      </w:r>
    </w:p>
    <w:p w:rsidR="000B5A43" w:rsidRPr="00C70D33" w:rsidRDefault="009A05B0" w:rsidP="000B5A43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направления</w:t>
      </w:r>
      <w:r w:rsidR="00EA0533" w:rsidRPr="00C70D33">
        <w:rPr>
          <w:sz w:val="28"/>
        </w:rPr>
        <w:t xml:space="preserve"> (при </w:t>
      </w:r>
      <w:r w:rsidR="00E440B8" w:rsidRPr="00C70D33">
        <w:rPr>
          <w:sz w:val="28"/>
        </w:rPr>
        <w:t>наличии</w:t>
      </w:r>
      <w:r w:rsidR="00EA0533" w:rsidRPr="00C70D33">
        <w:rPr>
          <w:sz w:val="28"/>
        </w:rPr>
        <w:t>)</w:t>
      </w:r>
      <w:r w:rsidRPr="00C70D33">
        <w:rPr>
          <w:sz w:val="28"/>
        </w:rPr>
        <w:t>;</w:t>
      </w:r>
    </w:p>
    <w:p w:rsidR="000B5A43" w:rsidRPr="00C70D33" w:rsidRDefault="00822BF5" w:rsidP="000B5A43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документированные результаты исследований</w:t>
      </w:r>
      <w:r w:rsidR="009A05B0" w:rsidRPr="00C70D33">
        <w:rPr>
          <w:sz w:val="28"/>
        </w:rPr>
        <w:t>;</w:t>
      </w:r>
    </w:p>
    <w:p w:rsidR="000B5A43" w:rsidRPr="00C70D33" w:rsidRDefault="009A05B0" w:rsidP="000B5A43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журналы;</w:t>
      </w:r>
    </w:p>
    <w:p w:rsidR="00D358A2" w:rsidRPr="00C70D33" w:rsidRDefault="009A05B0" w:rsidP="00D358A2">
      <w:pPr>
        <w:tabs>
          <w:tab w:val="left" w:pos="360"/>
          <w:tab w:val="left" w:pos="540"/>
        </w:tabs>
        <w:ind w:firstLine="709"/>
        <w:jc w:val="both"/>
        <w:rPr>
          <w:sz w:val="28"/>
        </w:rPr>
      </w:pPr>
      <w:r w:rsidRPr="00C70D33">
        <w:rPr>
          <w:sz w:val="28"/>
        </w:rPr>
        <w:t xml:space="preserve">образцы и препараты, полученные из материала для проведения </w:t>
      </w:r>
      <w:r w:rsidR="003A2D83">
        <w:rPr>
          <w:sz w:val="28"/>
        </w:rPr>
        <w:br/>
      </w:r>
      <w:r w:rsidRPr="00C70D33">
        <w:rPr>
          <w:sz w:val="28"/>
        </w:rPr>
        <w:t>клинических лабораторных исследований.</w:t>
      </w:r>
    </w:p>
    <w:p w:rsidR="0023650B" w:rsidRPr="00C70D33" w:rsidRDefault="00C126B0" w:rsidP="00D358A2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56042" w:rsidRPr="00C70D33">
        <w:rPr>
          <w:sz w:val="28"/>
          <w:szCs w:val="28"/>
        </w:rPr>
        <w:t xml:space="preserve">. </w:t>
      </w:r>
      <w:r w:rsidR="00822BF5" w:rsidRPr="00C70D33">
        <w:rPr>
          <w:sz w:val="28"/>
          <w:szCs w:val="28"/>
        </w:rPr>
        <w:t>Документы</w:t>
      </w:r>
      <w:r w:rsidR="00905F4E">
        <w:rPr>
          <w:sz w:val="28"/>
          <w:szCs w:val="28"/>
        </w:rPr>
        <w:t xml:space="preserve">, указанные </w:t>
      </w:r>
      <w:r w:rsidR="00905F4E" w:rsidRPr="00C126B0">
        <w:rPr>
          <w:sz w:val="28"/>
          <w:szCs w:val="28"/>
        </w:rPr>
        <w:t>в пункте 3</w:t>
      </w:r>
      <w:r w:rsidRPr="00C126B0">
        <w:rPr>
          <w:sz w:val="28"/>
          <w:szCs w:val="28"/>
        </w:rPr>
        <w:t>4</w:t>
      </w:r>
      <w:r w:rsidR="00905F4E">
        <w:rPr>
          <w:sz w:val="28"/>
          <w:szCs w:val="28"/>
        </w:rPr>
        <w:t>,</w:t>
      </w:r>
      <w:r w:rsidR="009A05B0" w:rsidRPr="00C70D33">
        <w:rPr>
          <w:sz w:val="28"/>
          <w:szCs w:val="28"/>
        </w:rPr>
        <w:t xml:space="preserve"> могут храниться в электронном виде либо на бумажных носителях.</w:t>
      </w:r>
    </w:p>
    <w:p w:rsidR="00260BF1" w:rsidRPr="00C70D33" w:rsidRDefault="00250D3B" w:rsidP="009A05B0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427AB" w:rsidRPr="00C70D33">
        <w:rPr>
          <w:sz w:val="28"/>
          <w:szCs w:val="28"/>
        </w:rPr>
        <w:t xml:space="preserve">. </w:t>
      </w:r>
      <w:r w:rsidR="009A05B0" w:rsidRPr="00C70D33">
        <w:rPr>
          <w:sz w:val="28"/>
          <w:szCs w:val="28"/>
        </w:rPr>
        <w:t xml:space="preserve">Сроки хранения архива </w:t>
      </w:r>
      <w:r w:rsidR="00F264C9" w:rsidRPr="00C70D33">
        <w:rPr>
          <w:sz w:val="28"/>
          <w:szCs w:val="28"/>
        </w:rPr>
        <w:t xml:space="preserve">определяются </w:t>
      </w:r>
      <w:r w:rsidR="00F264C9" w:rsidRPr="00C70D33">
        <w:rPr>
          <w:sz w:val="28"/>
        </w:rPr>
        <w:t xml:space="preserve">в соответствии </w:t>
      </w:r>
      <w:r w:rsidR="003A2D83">
        <w:rPr>
          <w:sz w:val="28"/>
        </w:rPr>
        <w:br/>
      </w:r>
      <w:r w:rsidR="00F264C9" w:rsidRPr="00C70D33">
        <w:rPr>
          <w:sz w:val="28"/>
        </w:rPr>
        <w:t>с номенклатурой дел медицинской организации</w:t>
      </w:r>
      <w:r w:rsidR="005953C1" w:rsidRPr="00C70D33">
        <w:rPr>
          <w:sz w:val="28"/>
          <w:szCs w:val="28"/>
        </w:rPr>
        <w:t>.</w:t>
      </w:r>
    </w:p>
    <w:p w:rsidR="00DF2D9B" w:rsidRPr="00C70D33" w:rsidRDefault="00250D3B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D365A7" w:rsidRPr="00C70D33">
        <w:rPr>
          <w:sz w:val="28"/>
          <w:szCs w:val="28"/>
        </w:rPr>
        <w:t>.</w:t>
      </w:r>
      <w:r w:rsidR="00DF2D9B" w:rsidRPr="00C70D33">
        <w:rPr>
          <w:sz w:val="28"/>
          <w:szCs w:val="28"/>
        </w:rPr>
        <w:t xml:space="preserve"> </w:t>
      </w:r>
      <w:r w:rsidR="009A05B0" w:rsidRPr="00C70D33">
        <w:rPr>
          <w:sz w:val="28"/>
          <w:szCs w:val="28"/>
        </w:rPr>
        <w:t xml:space="preserve">Сроки действия результатов клинических лабораторных </w:t>
      </w:r>
      <w:r w:rsidR="003A2D83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>исследований</w:t>
      </w:r>
      <w:r w:rsidR="00954021" w:rsidRPr="00C70D33">
        <w:rPr>
          <w:sz w:val="28"/>
          <w:szCs w:val="28"/>
        </w:rPr>
        <w:t xml:space="preserve"> </w:t>
      </w:r>
      <w:r w:rsidR="009A05B0" w:rsidRPr="00C70D33">
        <w:rPr>
          <w:sz w:val="28"/>
          <w:szCs w:val="28"/>
        </w:rPr>
        <w:t xml:space="preserve">устанавливаются органом управления здравоохранения </w:t>
      </w:r>
      <w:r w:rsidR="00DF0A5F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>субъекта Российской Федерации, и (или) медицинской организацией</w:t>
      </w:r>
      <w:r w:rsidR="00F264C9" w:rsidRPr="00C70D33">
        <w:rPr>
          <w:sz w:val="28"/>
          <w:szCs w:val="28"/>
        </w:rPr>
        <w:t xml:space="preserve"> </w:t>
      </w:r>
      <w:r w:rsidR="003A2D83">
        <w:rPr>
          <w:sz w:val="28"/>
          <w:szCs w:val="28"/>
        </w:rPr>
        <w:br/>
      </w:r>
      <w:r w:rsidR="00F264C9" w:rsidRPr="00C70D33">
        <w:rPr>
          <w:sz w:val="28"/>
          <w:szCs w:val="28"/>
        </w:rPr>
        <w:t xml:space="preserve">на основании </w:t>
      </w:r>
      <w:r w:rsidR="00BF39DC" w:rsidRPr="00C70D33">
        <w:rPr>
          <w:sz w:val="28"/>
          <w:szCs w:val="28"/>
        </w:rPr>
        <w:t xml:space="preserve">санитарных правил и нормативно-правовых, в том числе </w:t>
      </w:r>
      <w:r w:rsidR="003A2D83">
        <w:rPr>
          <w:sz w:val="28"/>
          <w:szCs w:val="28"/>
        </w:rPr>
        <w:br/>
      </w:r>
      <w:r w:rsidR="00BF39DC" w:rsidRPr="00C70D33">
        <w:rPr>
          <w:sz w:val="28"/>
          <w:szCs w:val="28"/>
        </w:rPr>
        <w:t>локальных</w:t>
      </w:r>
      <w:r w:rsidR="007B2E13" w:rsidRPr="00C70D33">
        <w:rPr>
          <w:sz w:val="28"/>
          <w:szCs w:val="28"/>
        </w:rPr>
        <w:t>,</w:t>
      </w:r>
      <w:r w:rsidR="00BF39DC" w:rsidRPr="00C70D33">
        <w:rPr>
          <w:sz w:val="28"/>
          <w:szCs w:val="28"/>
        </w:rPr>
        <w:t xml:space="preserve"> актов, не противоречащих действующему законодательству</w:t>
      </w:r>
      <w:r w:rsidR="009A05B0" w:rsidRPr="00C70D33">
        <w:rPr>
          <w:sz w:val="28"/>
          <w:szCs w:val="28"/>
        </w:rPr>
        <w:t>.</w:t>
      </w:r>
    </w:p>
    <w:p w:rsidR="009A05B0" w:rsidRPr="00C70D33" w:rsidRDefault="00250D3B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DF2D9B" w:rsidRPr="00C70D33">
        <w:rPr>
          <w:sz w:val="28"/>
          <w:szCs w:val="28"/>
        </w:rPr>
        <w:t>.</w:t>
      </w:r>
      <w:r w:rsidR="00DC7680" w:rsidRPr="00C70D33">
        <w:rPr>
          <w:sz w:val="28"/>
          <w:szCs w:val="28"/>
        </w:rPr>
        <w:t xml:space="preserve"> </w:t>
      </w:r>
      <w:r w:rsidR="009A05B0" w:rsidRPr="00C70D33">
        <w:rPr>
          <w:sz w:val="28"/>
          <w:szCs w:val="28"/>
        </w:rPr>
        <w:t>Выдача материалов, образцов и препаратов</w:t>
      </w:r>
      <w:r w:rsidR="00AD0BA9">
        <w:rPr>
          <w:sz w:val="28"/>
          <w:szCs w:val="28"/>
        </w:rPr>
        <w:t xml:space="preserve"> (далее – материалы)</w:t>
      </w:r>
      <w:r w:rsidR="009A05B0" w:rsidRPr="00C70D33">
        <w:rPr>
          <w:sz w:val="28"/>
          <w:szCs w:val="28"/>
        </w:rPr>
        <w:t xml:space="preserve"> </w:t>
      </w:r>
      <w:r w:rsidR="00AD0BA9">
        <w:rPr>
          <w:sz w:val="28"/>
          <w:szCs w:val="28"/>
        </w:rPr>
        <w:br/>
      </w:r>
      <w:r w:rsidR="009A05B0" w:rsidRPr="00C70D33">
        <w:rPr>
          <w:sz w:val="28"/>
          <w:szCs w:val="28"/>
        </w:rPr>
        <w:t xml:space="preserve">пациенту либо его законному представителю фиксируется </w:t>
      </w:r>
      <w:r w:rsidR="00DF0A5F">
        <w:rPr>
          <w:sz w:val="28"/>
          <w:szCs w:val="28"/>
        </w:rPr>
        <w:t>в ж</w:t>
      </w:r>
      <w:r w:rsidR="009A05B0" w:rsidRPr="00C70D33">
        <w:rPr>
          <w:sz w:val="28"/>
          <w:szCs w:val="28"/>
        </w:rPr>
        <w:t xml:space="preserve">урнале </w:t>
      </w:r>
      <w:r w:rsidR="00AD0BA9">
        <w:rPr>
          <w:sz w:val="28"/>
          <w:szCs w:val="28"/>
        </w:rPr>
        <w:br/>
      </w:r>
      <w:r w:rsidR="00DF0A5F">
        <w:rPr>
          <w:sz w:val="28"/>
          <w:szCs w:val="28"/>
        </w:rPr>
        <w:t xml:space="preserve">регистрации </w:t>
      </w:r>
      <w:r w:rsidR="009A05B0" w:rsidRPr="00C70D33">
        <w:rPr>
          <w:sz w:val="28"/>
          <w:szCs w:val="28"/>
        </w:rPr>
        <w:t xml:space="preserve">с указанием следующих сведений: </w:t>
      </w:r>
    </w:p>
    <w:p w:rsidR="009A05B0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дата выдачи архивных материалов;</w:t>
      </w:r>
    </w:p>
    <w:p w:rsidR="009A05B0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 xml:space="preserve">сведения о причине выдачи (запрос организации, запрос пациента </w:t>
      </w:r>
      <w:r w:rsidR="003A2D83">
        <w:rPr>
          <w:sz w:val="28"/>
          <w:szCs w:val="28"/>
        </w:rPr>
        <w:br/>
      </w:r>
      <w:r w:rsidRPr="00C70D33">
        <w:rPr>
          <w:sz w:val="28"/>
          <w:szCs w:val="28"/>
        </w:rPr>
        <w:t>или другие)</w:t>
      </w:r>
    </w:p>
    <w:p w:rsidR="009A05B0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сведения о пациенте (фамилия, имя, отчество (при наличии) и дата р</w:t>
      </w:r>
      <w:r w:rsidRPr="00C70D33">
        <w:rPr>
          <w:sz w:val="28"/>
          <w:szCs w:val="28"/>
        </w:rPr>
        <w:t>о</w:t>
      </w:r>
      <w:r w:rsidRPr="00C70D33">
        <w:rPr>
          <w:sz w:val="28"/>
          <w:szCs w:val="28"/>
        </w:rPr>
        <w:t>ждения</w:t>
      </w:r>
      <w:r w:rsidR="00954021" w:rsidRPr="00C70D33">
        <w:rPr>
          <w:sz w:val="28"/>
          <w:szCs w:val="28"/>
        </w:rPr>
        <w:t>)</w:t>
      </w:r>
      <w:r w:rsidRPr="00C70D33">
        <w:rPr>
          <w:sz w:val="28"/>
          <w:szCs w:val="28"/>
        </w:rPr>
        <w:t xml:space="preserve">; </w:t>
      </w:r>
    </w:p>
    <w:p w:rsidR="009A05B0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регистрационные номера материалов; </w:t>
      </w:r>
    </w:p>
    <w:p w:rsidR="009A05B0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сведения о лице, которому выданы материалы, и его подпись; </w:t>
      </w:r>
    </w:p>
    <w:p w:rsidR="009A05B0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сведения о работнике, который произвёл выдачу материалов, </w:t>
      </w:r>
      <w:r w:rsidR="00C8311D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 его подпись; </w:t>
      </w:r>
    </w:p>
    <w:p w:rsidR="00DF2D9B" w:rsidRPr="00C70D33" w:rsidRDefault="009A05B0" w:rsidP="009A05B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отметка о возврате ранее выданных материалов (при наличии </w:t>
      </w:r>
      <w:r w:rsidR="00BC47C6">
        <w:rPr>
          <w:sz w:val="28"/>
          <w:szCs w:val="28"/>
        </w:rPr>
        <w:br/>
      </w:r>
      <w:r w:rsidRPr="00C70D33">
        <w:rPr>
          <w:sz w:val="28"/>
          <w:szCs w:val="28"/>
        </w:rPr>
        <w:t>возврата).</w:t>
      </w:r>
    </w:p>
    <w:p w:rsidR="00237A23" w:rsidRPr="00C70D33" w:rsidRDefault="00250D3B" w:rsidP="00237A23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3658E1" w:rsidRPr="00C70D33">
        <w:rPr>
          <w:sz w:val="28"/>
          <w:szCs w:val="28"/>
        </w:rPr>
        <w:t xml:space="preserve">. </w:t>
      </w:r>
      <w:r w:rsidR="009A05B0" w:rsidRPr="00C70D33">
        <w:rPr>
          <w:sz w:val="28"/>
        </w:rPr>
        <w:t xml:space="preserve">Медицинские отходы, образовавшиеся в результате проведения клинических лабораторных исследований, утилизируются в соответствии </w:t>
      </w:r>
      <w:r w:rsidR="003A2D83">
        <w:rPr>
          <w:sz w:val="28"/>
        </w:rPr>
        <w:br/>
      </w:r>
      <w:r w:rsidR="009A05B0" w:rsidRPr="00C70D33">
        <w:rPr>
          <w:sz w:val="28"/>
        </w:rPr>
        <w:t>с санитарно-эпидемиологическими правилами</w:t>
      </w:r>
      <w:r w:rsidR="009C5ECA" w:rsidRPr="00C70D33">
        <w:rPr>
          <w:rStyle w:val="ae"/>
          <w:sz w:val="28"/>
        </w:rPr>
        <w:footnoteReference w:id="7"/>
      </w:r>
      <w:r w:rsidR="009A05B0" w:rsidRPr="00C70D33">
        <w:rPr>
          <w:sz w:val="28"/>
        </w:rPr>
        <w:t>.</w:t>
      </w:r>
    </w:p>
    <w:p w:rsidR="009A6D48" w:rsidRPr="00C70D33" w:rsidRDefault="009A6D48" w:rsidP="00237A23">
      <w:pPr>
        <w:tabs>
          <w:tab w:val="left" w:pos="360"/>
          <w:tab w:val="left" w:pos="540"/>
        </w:tabs>
        <w:jc w:val="both"/>
        <w:rPr>
          <w:sz w:val="28"/>
          <w:szCs w:val="28"/>
        </w:rPr>
        <w:sectPr w:rsidR="009A6D48" w:rsidRPr="00C70D33" w:rsidSect="00ED49BB">
          <w:pgSz w:w="11906" w:h="16838"/>
          <w:pgMar w:top="1134" w:right="850" w:bottom="1134" w:left="1701" w:header="426" w:footer="708" w:gutter="0"/>
          <w:pgNumType w:start="1"/>
          <w:cols w:space="708"/>
          <w:titlePg/>
          <w:docGrid w:linePitch="360"/>
        </w:sectPr>
      </w:pPr>
    </w:p>
    <w:p w:rsidR="00390B32" w:rsidRPr="00C70D33" w:rsidRDefault="00390B32" w:rsidP="00DC7688">
      <w:pPr>
        <w:tabs>
          <w:tab w:val="left" w:pos="360"/>
          <w:tab w:val="left" w:pos="540"/>
        </w:tabs>
        <w:ind w:left="4956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>Приложен</w:t>
      </w:r>
      <w:r w:rsidR="00B31EAF" w:rsidRPr="00C70D33">
        <w:rPr>
          <w:sz w:val="28"/>
          <w:szCs w:val="28"/>
        </w:rPr>
        <w:t xml:space="preserve">ие № </w:t>
      </w:r>
      <w:r w:rsidR="00065535" w:rsidRPr="00C70D33">
        <w:rPr>
          <w:sz w:val="28"/>
          <w:szCs w:val="28"/>
        </w:rPr>
        <w:t>1</w:t>
      </w:r>
    </w:p>
    <w:p w:rsidR="00390B32" w:rsidRPr="00C70D33" w:rsidRDefault="00390B32" w:rsidP="0030478D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к Правилам проведения клинических лабораторных исследований, </w:t>
      </w:r>
      <w:r w:rsidR="00B310B0">
        <w:rPr>
          <w:sz w:val="28"/>
          <w:szCs w:val="28"/>
        </w:rPr>
        <w:br/>
      </w:r>
      <w:r w:rsidRPr="00C70D33">
        <w:rPr>
          <w:sz w:val="28"/>
          <w:szCs w:val="28"/>
        </w:rPr>
        <w:t>утвержденным приказом</w:t>
      </w:r>
    </w:p>
    <w:p w:rsidR="00390B32" w:rsidRPr="00C70D33" w:rsidRDefault="00390B32" w:rsidP="0030478D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Министерства здравоохранения</w:t>
      </w:r>
    </w:p>
    <w:p w:rsidR="00390B32" w:rsidRPr="00C70D33" w:rsidRDefault="00390B32" w:rsidP="0030478D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Российской Федерации</w:t>
      </w:r>
    </w:p>
    <w:p w:rsidR="00390B32" w:rsidRPr="00C70D33" w:rsidRDefault="00984761" w:rsidP="0030478D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от «____» ____________ 20</w:t>
      </w:r>
      <w:r w:rsidR="00ED7F67" w:rsidRPr="00C70D33">
        <w:rPr>
          <w:sz w:val="28"/>
          <w:szCs w:val="28"/>
        </w:rPr>
        <w:t>19</w:t>
      </w:r>
      <w:r w:rsidR="00374D68" w:rsidRPr="00C70D33">
        <w:rPr>
          <w:sz w:val="28"/>
          <w:szCs w:val="28"/>
        </w:rPr>
        <w:t xml:space="preserve"> </w:t>
      </w:r>
      <w:r w:rsidR="00390B32" w:rsidRPr="00C70D33">
        <w:rPr>
          <w:sz w:val="28"/>
          <w:szCs w:val="28"/>
        </w:rPr>
        <w:t>г. № ____</w:t>
      </w:r>
    </w:p>
    <w:p w:rsidR="00390B32" w:rsidRPr="00C70D33" w:rsidRDefault="00390B32" w:rsidP="00390B32">
      <w:pPr>
        <w:tabs>
          <w:tab w:val="left" w:pos="360"/>
          <w:tab w:val="left" w:pos="540"/>
        </w:tabs>
        <w:ind w:firstLine="709"/>
        <w:rPr>
          <w:sz w:val="28"/>
          <w:szCs w:val="28"/>
        </w:rPr>
      </w:pPr>
    </w:p>
    <w:p w:rsidR="00390B32" w:rsidRPr="00C70D33" w:rsidRDefault="00390B32" w:rsidP="00390B32">
      <w:pPr>
        <w:tabs>
          <w:tab w:val="left" w:pos="360"/>
          <w:tab w:val="left" w:pos="540"/>
        </w:tabs>
        <w:ind w:firstLine="709"/>
        <w:rPr>
          <w:sz w:val="28"/>
          <w:szCs w:val="28"/>
        </w:rPr>
      </w:pPr>
    </w:p>
    <w:p w:rsidR="00390B32" w:rsidRPr="00C70D33" w:rsidRDefault="00390B32" w:rsidP="0030478D">
      <w:pPr>
        <w:tabs>
          <w:tab w:val="left" w:pos="360"/>
          <w:tab w:val="left" w:pos="540"/>
        </w:tabs>
        <w:jc w:val="center"/>
        <w:rPr>
          <w:b/>
          <w:sz w:val="28"/>
          <w:szCs w:val="28"/>
        </w:rPr>
      </w:pPr>
      <w:r w:rsidRPr="00C70D33">
        <w:rPr>
          <w:b/>
          <w:sz w:val="28"/>
          <w:szCs w:val="28"/>
        </w:rPr>
        <w:t xml:space="preserve">Правила </w:t>
      </w:r>
      <w:r w:rsidR="00B310B0">
        <w:rPr>
          <w:b/>
          <w:sz w:val="28"/>
          <w:szCs w:val="28"/>
        </w:rPr>
        <w:br/>
      </w:r>
      <w:r w:rsidR="00847196" w:rsidRPr="00C70D33">
        <w:rPr>
          <w:b/>
          <w:sz w:val="28"/>
          <w:szCs w:val="28"/>
        </w:rPr>
        <w:t xml:space="preserve">организации </w:t>
      </w:r>
      <w:r w:rsidRPr="00C70D33">
        <w:rPr>
          <w:b/>
          <w:sz w:val="28"/>
          <w:szCs w:val="28"/>
        </w:rPr>
        <w:t xml:space="preserve">деятельности </w:t>
      </w:r>
      <w:r w:rsidR="00847196" w:rsidRPr="00C70D33">
        <w:rPr>
          <w:b/>
          <w:sz w:val="28"/>
          <w:szCs w:val="28"/>
        </w:rPr>
        <w:t xml:space="preserve">клинико-диагностической </w:t>
      </w:r>
      <w:r w:rsidR="00B310B0">
        <w:rPr>
          <w:b/>
          <w:sz w:val="28"/>
          <w:szCs w:val="28"/>
        </w:rPr>
        <w:br/>
      </w:r>
      <w:r w:rsidR="00847196" w:rsidRPr="00C70D33">
        <w:rPr>
          <w:b/>
          <w:sz w:val="28"/>
          <w:szCs w:val="28"/>
        </w:rPr>
        <w:t>лаборатории (отделения)</w:t>
      </w:r>
    </w:p>
    <w:p w:rsidR="00390B32" w:rsidRPr="00C70D33" w:rsidRDefault="00390B32" w:rsidP="00390B32">
      <w:pPr>
        <w:tabs>
          <w:tab w:val="left" w:pos="360"/>
          <w:tab w:val="left" w:pos="540"/>
        </w:tabs>
        <w:ind w:firstLine="709"/>
        <w:rPr>
          <w:sz w:val="28"/>
          <w:szCs w:val="28"/>
        </w:rPr>
      </w:pPr>
    </w:p>
    <w:p w:rsidR="00390B32" w:rsidRPr="00C70D33" w:rsidRDefault="00390B32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1. </w:t>
      </w:r>
      <w:r w:rsidR="00ED7F67" w:rsidRPr="00C70D33">
        <w:rPr>
          <w:sz w:val="28"/>
        </w:rPr>
        <w:t xml:space="preserve">Настоящие Правила устанавливают порядок организации </w:t>
      </w:r>
      <w:r w:rsidR="00066110">
        <w:rPr>
          <w:sz w:val="28"/>
        </w:rPr>
        <w:br/>
      </w:r>
      <w:r w:rsidR="00ED7F67" w:rsidRPr="00C70D33">
        <w:rPr>
          <w:sz w:val="28"/>
        </w:rPr>
        <w:t xml:space="preserve">клинико-диагностических лабораторий и отделений клинической </w:t>
      </w:r>
      <w:r w:rsidR="00066110">
        <w:rPr>
          <w:sz w:val="28"/>
        </w:rPr>
        <w:br/>
      </w:r>
      <w:r w:rsidR="00ED7F67" w:rsidRPr="00C70D33">
        <w:rPr>
          <w:sz w:val="28"/>
        </w:rPr>
        <w:t xml:space="preserve">лабораторной диагностики и иных организаций, осуществляющих </w:t>
      </w:r>
      <w:r w:rsidR="00066110">
        <w:rPr>
          <w:sz w:val="28"/>
        </w:rPr>
        <w:br/>
      </w:r>
      <w:r w:rsidR="00ED7F67" w:rsidRPr="00C70D33">
        <w:rPr>
          <w:sz w:val="28"/>
        </w:rPr>
        <w:t xml:space="preserve">медицинскую деятельность (далее – </w:t>
      </w:r>
      <w:r w:rsidR="005A01AA" w:rsidRPr="00C70D33">
        <w:rPr>
          <w:sz w:val="28"/>
        </w:rPr>
        <w:t>Л</w:t>
      </w:r>
      <w:r w:rsidR="00ED7F67" w:rsidRPr="00C70D33">
        <w:rPr>
          <w:sz w:val="28"/>
        </w:rPr>
        <w:t>аборатории) на основании лицензии.</w:t>
      </w:r>
    </w:p>
    <w:p w:rsidR="00B42546" w:rsidRPr="00C70D33" w:rsidRDefault="00B42546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2. </w:t>
      </w:r>
      <w:r w:rsidR="00ED7F67" w:rsidRPr="00C70D33">
        <w:rPr>
          <w:sz w:val="28"/>
        </w:rPr>
        <w:t>Лаборатории организуются в соответствии с уровнем медицинской организации с учетом видов, форм и условий оказания медицинской помощи.</w:t>
      </w:r>
    </w:p>
    <w:p w:rsidR="00ED7F67" w:rsidRPr="00C70D33" w:rsidRDefault="00D579F8" w:rsidP="00ED7F67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3</w:t>
      </w:r>
      <w:r w:rsidR="00B42546" w:rsidRPr="00C70D33">
        <w:rPr>
          <w:sz w:val="28"/>
          <w:szCs w:val="28"/>
        </w:rPr>
        <w:t xml:space="preserve">. </w:t>
      </w:r>
      <w:r w:rsidR="003A6B1A" w:rsidRPr="00C70D33">
        <w:rPr>
          <w:sz w:val="28"/>
          <w:szCs w:val="28"/>
        </w:rPr>
        <w:t xml:space="preserve">Структура и штатная численность Лаборатории устанавливается </w:t>
      </w:r>
      <w:r w:rsidR="00243597">
        <w:rPr>
          <w:sz w:val="28"/>
          <w:szCs w:val="28"/>
        </w:rPr>
        <w:br/>
      </w:r>
      <w:r w:rsidR="003A6B1A" w:rsidRPr="00C70D33">
        <w:rPr>
          <w:sz w:val="28"/>
          <w:szCs w:val="28"/>
        </w:rPr>
        <w:t xml:space="preserve">с учётом рекомендуемых штатных нормативов клинико-диагностических </w:t>
      </w:r>
      <w:r w:rsidR="00243597">
        <w:rPr>
          <w:sz w:val="28"/>
          <w:szCs w:val="28"/>
        </w:rPr>
        <w:br/>
      </w:r>
      <w:r w:rsidR="003A6B1A" w:rsidRPr="00C70D33">
        <w:rPr>
          <w:sz w:val="28"/>
          <w:szCs w:val="28"/>
        </w:rPr>
        <w:t xml:space="preserve">лабораторий и отделений клинической лабораторной диагностики, </w:t>
      </w:r>
      <w:r w:rsidR="00243597">
        <w:rPr>
          <w:sz w:val="28"/>
          <w:szCs w:val="28"/>
        </w:rPr>
        <w:br/>
      </w:r>
      <w:r w:rsidR="003A6B1A" w:rsidRPr="00C70D33">
        <w:rPr>
          <w:sz w:val="28"/>
          <w:szCs w:val="28"/>
        </w:rPr>
        <w:t>предусмотренных приложением № 2 к Правилам</w:t>
      </w:r>
      <w:r w:rsidR="00243597">
        <w:rPr>
          <w:sz w:val="28"/>
          <w:szCs w:val="28"/>
        </w:rPr>
        <w:t xml:space="preserve"> </w:t>
      </w:r>
      <w:r w:rsidR="00243597" w:rsidRPr="00C70D33">
        <w:rPr>
          <w:sz w:val="28"/>
          <w:szCs w:val="28"/>
        </w:rPr>
        <w:t xml:space="preserve">проведения клинических лабораторных исследований, утвержденным </w:t>
      </w:r>
      <w:r w:rsidR="00243597">
        <w:rPr>
          <w:sz w:val="28"/>
          <w:szCs w:val="28"/>
        </w:rPr>
        <w:t xml:space="preserve">настоящим </w:t>
      </w:r>
      <w:r w:rsidR="00243597" w:rsidRPr="00C70D33">
        <w:rPr>
          <w:sz w:val="28"/>
          <w:szCs w:val="28"/>
        </w:rPr>
        <w:t>приказом</w:t>
      </w:r>
      <w:r w:rsidR="003A6B1A" w:rsidRPr="00C70D33">
        <w:rPr>
          <w:sz w:val="28"/>
          <w:szCs w:val="28"/>
        </w:rPr>
        <w:t>.</w:t>
      </w:r>
    </w:p>
    <w:p w:rsidR="00511910" w:rsidRPr="00C70D33" w:rsidRDefault="009C7CE9" w:rsidP="00ED7F67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4</w:t>
      </w:r>
      <w:r w:rsidR="002E5E87" w:rsidRPr="00C70D33">
        <w:rPr>
          <w:sz w:val="28"/>
          <w:szCs w:val="28"/>
        </w:rPr>
        <w:t xml:space="preserve">. </w:t>
      </w:r>
      <w:r w:rsidR="00ED7F67" w:rsidRPr="00C70D33">
        <w:rPr>
          <w:sz w:val="28"/>
          <w:szCs w:val="28"/>
        </w:rPr>
        <w:t xml:space="preserve">На должность заведующего лабораторией назначается </w:t>
      </w:r>
      <w:r w:rsidR="00511910" w:rsidRPr="00C70D33">
        <w:rPr>
          <w:sz w:val="28"/>
          <w:szCs w:val="28"/>
        </w:rPr>
        <w:t xml:space="preserve">специалист, соответствующий Квалификационным требованиям к медицинским </w:t>
      </w:r>
      <w:r w:rsidR="00DC477C">
        <w:rPr>
          <w:sz w:val="28"/>
          <w:szCs w:val="28"/>
        </w:rPr>
        <w:br/>
      </w:r>
      <w:r w:rsidR="00511910" w:rsidRPr="00C70D33">
        <w:rPr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511910" w:rsidRPr="00C70D33">
        <w:rPr>
          <w:rStyle w:val="ae"/>
          <w:sz w:val="28"/>
          <w:szCs w:val="28"/>
        </w:rPr>
        <w:footnoteReference w:id="8"/>
      </w:r>
      <w:r w:rsidR="00511910" w:rsidRPr="00C70D33">
        <w:rPr>
          <w:sz w:val="28"/>
          <w:szCs w:val="28"/>
        </w:rPr>
        <w:t xml:space="preserve"> по специальности «клиническая лабораторная диагностика».</w:t>
      </w:r>
    </w:p>
    <w:p w:rsidR="00D579F8" w:rsidRPr="00C70D33" w:rsidRDefault="009C7CE9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5</w:t>
      </w:r>
      <w:r w:rsidR="00D579F8" w:rsidRPr="00C70D33">
        <w:rPr>
          <w:sz w:val="28"/>
          <w:szCs w:val="28"/>
        </w:rPr>
        <w:t xml:space="preserve">. </w:t>
      </w:r>
      <w:r w:rsidR="00ED7F67" w:rsidRPr="00C70D33">
        <w:rPr>
          <w:sz w:val="28"/>
          <w:szCs w:val="28"/>
        </w:rPr>
        <w:t xml:space="preserve">Распределение </w:t>
      </w:r>
      <w:r w:rsidR="00FB2886" w:rsidRPr="00C70D33">
        <w:rPr>
          <w:sz w:val="28"/>
          <w:szCs w:val="28"/>
        </w:rPr>
        <w:t xml:space="preserve">объемов </w:t>
      </w:r>
      <w:r w:rsidR="00ED7F67" w:rsidRPr="00C70D33">
        <w:rPr>
          <w:sz w:val="28"/>
          <w:szCs w:val="28"/>
        </w:rPr>
        <w:t xml:space="preserve">клинических лабораторных исследований между медицинскими работниками </w:t>
      </w:r>
      <w:r w:rsidR="00DC477C">
        <w:rPr>
          <w:sz w:val="28"/>
          <w:szCs w:val="28"/>
        </w:rPr>
        <w:t xml:space="preserve">с высшим </w:t>
      </w:r>
      <w:r w:rsidR="00FB2886" w:rsidRPr="00C70D33">
        <w:rPr>
          <w:sz w:val="28"/>
          <w:szCs w:val="28"/>
        </w:rPr>
        <w:t xml:space="preserve">и </w:t>
      </w:r>
      <w:r w:rsidR="00ED7F67" w:rsidRPr="00C70D33">
        <w:rPr>
          <w:sz w:val="28"/>
          <w:szCs w:val="28"/>
        </w:rPr>
        <w:t>средним образованием</w:t>
      </w:r>
      <w:r w:rsidR="003E667D" w:rsidRPr="00C70D33">
        <w:rPr>
          <w:sz w:val="28"/>
          <w:szCs w:val="28"/>
        </w:rPr>
        <w:t xml:space="preserve"> </w:t>
      </w:r>
      <w:r w:rsidR="00DC477C">
        <w:rPr>
          <w:sz w:val="28"/>
          <w:szCs w:val="28"/>
        </w:rPr>
        <w:br/>
      </w:r>
      <w:r w:rsidR="003E667D" w:rsidRPr="00C70D33">
        <w:rPr>
          <w:sz w:val="28"/>
          <w:szCs w:val="28"/>
        </w:rPr>
        <w:t>и</w:t>
      </w:r>
      <w:r w:rsidR="00ED7F67" w:rsidRPr="00C70D33">
        <w:rPr>
          <w:sz w:val="28"/>
          <w:szCs w:val="28"/>
        </w:rPr>
        <w:t xml:space="preserve"> организация процесса по управлению качеством, осуществляется </w:t>
      </w:r>
      <w:r w:rsidR="00DC477C">
        <w:rPr>
          <w:sz w:val="28"/>
          <w:szCs w:val="28"/>
        </w:rPr>
        <w:br/>
      </w:r>
      <w:r w:rsidR="00ED7F67" w:rsidRPr="00C70D33">
        <w:rPr>
          <w:sz w:val="28"/>
          <w:szCs w:val="28"/>
        </w:rPr>
        <w:t xml:space="preserve">руководителем лаборатории или руководителем иного структурного </w:t>
      </w:r>
      <w:r w:rsidR="00DC477C">
        <w:rPr>
          <w:sz w:val="28"/>
          <w:szCs w:val="28"/>
        </w:rPr>
        <w:br/>
      </w:r>
      <w:r w:rsidR="00ED7F67" w:rsidRPr="00C70D33">
        <w:rPr>
          <w:sz w:val="28"/>
          <w:szCs w:val="28"/>
        </w:rPr>
        <w:t>подразделения (при выполнении клинических лабораторных исследований вне лаборатории).</w:t>
      </w:r>
    </w:p>
    <w:p w:rsidR="005B233E" w:rsidRPr="00C70D33" w:rsidRDefault="009C7CE9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6</w:t>
      </w:r>
      <w:r w:rsidR="005B233E" w:rsidRPr="00C70D33">
        <w:rPr>
          <w:sz w:val="28"/>
          <w:szCs w:val="28"/>
        </w:rPr>
        <w:t xml:space="preserve">. </w:t>
      </w:r>
      <w:r w:rsidR="00ED7F67" w:rsidRPr="00C70D33">
        <w:rPr>
          <w:sz w:val="28"/>
          <w:szCs w:val="28"/>
        </w:rPr>
        <w:t xml:space="preserve">Лаборатории, в которых проводятся клинические лабораторные </w:t>
      </w:r>
      <w:r w:rsidR="00DC477C">
        <w:rPr>
          <w:sz w:val="28"/>
          <w:szCs w:val="28"/>
        </w:rPr>
        <w:br/>
      </w:r>
      <w:r w:rsidR="00ED7F67" w:rsidRPr="00C70D33">
        <w:rPr>
          <w:sz w:val="28"/>
          <w:szCs w:val="28"/>
        </w:rPr>
        <w:t>исследования, для целей настоящих Правил подразделяются на экспресс-лаборатории и плановые лаборатории.</w:t>
      </w:r>
    </w:p>
    <w:p w:rsidR="00501323" w:rsidRPr="00C70D33" w:rsidRDefault="009C7CE9" w:rsidP="00ED7F67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7</w:t>
      </w:r>
      <w:r w:rsidR="00ED7F67" w:rsidRPr="00C70D33">
        <w:rPr>
          <w:sz w:val="28"/>
          <w:szCs w:val="28"/>
        </w:rPr>
        <w:t xml:space="preserve">. Экспресс-лаборатории выполняют экстренные лабораторные </w:t>
      </w:r>
      <w:r w:rsidR="00DC477C">
        <w:rPr>
          <w:sz w:val="28"/>
          <w:szCs w:val="28"/>
        </w:rPr>
        <w:br/>
      </w:r>
      <w:r w:rsidR="00ED7F67" w:rsidRPr="00C70D33">
        <w:rPr>
          <w:sz w:val="28"/>
          <w:szCs w:val="28"/>
        </w:rPr>
        <w:t>исследования.</w:t>
      </w:r>
    </w:p>
    <w:p w:rsidR="003A6B1A" w:rsidRPr="00C70D33" w:rsidRDefault="009C7CE9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8</w:t>
      </w:r>
      <w:r w:rsidR="00A821DC" w:rsidRPr="00C70D33">
        <w:rPr>
          <w:sz w:val="28"/>
          <w:szCs w:val="28"/>
        </w:rPr>
        <w:t>. </w:t>
      </w:r>
      <w:r w:rsidR="00ED7F67" w:rsidRPr="00C70D33">
        <w:rPr>
          <w:sz w:val="28"/>
          <w:szCs w:val="28"/>
        </w:rPr>
        <w:t xml:space="preserve">Плановые лаборатории выполняют клинические лабораторные </w:t>
      </w:r>
      <w:r w:rsidR="00415420">
        <w:rPr>
          <w:sz w:val="28"/>
          <w:szCs w:val="28"/>
        </w:rPr>
        <w:br/>
      </w:r>
      <w:r w:rsidR="00ED7F67" w:rsidRPr="00C70D33">
        <w:rPr>
          <w:sz w:val="28"/>
          <w:szCs w:val="28"/>
        </w:rPr>
        <w:t>исследования в плановом порядке и подразделяются на следующие группы</w:t>
      </w:r>
      <w:r w:rsidR="00A218FA" w:rsidRPr="00C70D33">
        <w:rPr>
          <w:sz w:val="28"/>
          <w:szCs w:val="28"/>
        </w:rPr>
        <w:t xml:space="preserve"> (уровни)</w:t>
      </w:r>
      <w:r w:rsidR="00ED7F67" w:rsidRPr="00C70D33">
        <w:rPr>
          <w:sz w:val="28"/>
          <w:szCs w:val="28"/>
        </w:rPr>
        <w:t xml:space="preserve">: </w:t>
      </w:r>
    </w:p>
    <w:p w:rsidR="003A6B1A" w:rsidRPr="00C70D33" w:rsidRDefault="00ED7F67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5240">
        <w:rPr>
          <w:sz w:val="28"/>
          <w:szCs w:val="28"/>
        </w:rPr>
        <w:lastRenderedPageBreak/>
        <w:t>1) первая группа</w:t>
      </w:r>
      <w:r w:rsidRPr="00C70D33">
        <w:rPr>
          <w:sz w:val="28"/>
          <w:szCs w:val="28"/>
        </w:rPr>
        <w:t xml:space="preserve"> </w:t>
      </w:r>
      <w:r w:rsidR="00FB2886" w:rsidRPr="00C70D33">
        <w:rPr>
          <w:sz w:val="28"/>
          <w:szCs w:val="28"/>
        </w:rPr>
        <w:t xml:space="preserve">(1 уровень) </w:t>
      </w:r>
      <w:r w:rsidRPr="00C70D33">
        <w:rPr>
          <w:sz w:val="28"/>
          <w:szCs w:val="28"/>
        </w:rPr>
        <w:t xml:space="preserve">– </w:t>
      </w:r>
      <w:r w:rsidR="00AB5A2C" w:rsidRPr="00AB5A2C">
        <w:rPr>
          <w:sz w:val="28"/>
          <w:szCs w:val="28"/>
        </w:rPr>
        <w:t xml:space="preserve">локальные лаборатории малой </w:t>
      </w:r>
      <w:r w:rsidR="00006F6A">
        <w:rPr>
          <w:sz w:val="28"/>
          <w:szCs w:val="28"/>
        </w:rPr>
        <w:br/>
      </w:r>
      <w:r w:rsidR="00AB5A2C" w:rsidRPr="00AB5A2C">
        <w:rPr>
          <w:sz w:val="28"/>
          <w:szCs w:val="28"/>
        </w:rPr>
        <w:t>мощности, обеспечивающи</w:t>
      </w:r>
      <w:r w:rsidR="00006F6A">
        <w:rPr>
          <w:sz w:val="28"/>
          <w:szCs w:val="28"/>
        </w:rPr>
        <w:t>е в основном выполнение исследо</w:t>
      </w:r>
      <w:r w:rsidR="00AB5A2C" w:rsidRPr="00AB5A2C">
        <w:rPr>
          <w:sz w:val="28"/>
          <w:szCs w:val="28"/>
        </w:rPr>
        <w:t>ваний для одной медицинской организации</w:t>
      </w:r>
      <w:r w:rsidRPr="00C70D33">
        <w:rPr>
          <w:sz w:val="28"/>
          <w:szCs w:val="28"/>
        </w:rPr>
        <w:t xml:space="preserve">; </w:t>
      </w:r>
    </w:p>
    <w:p w:rsidR="003A6B1A" w:rsidRPr="00C70D33" w:rsidRDefault="00ED7F67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2) вторая группа </w:t>
      </w:r>
      <w:r w:rsidR="00FB2886" w:rsidRPr="00C70D33">
        <w:rPr>
          <w:sz w:val="28"/>
          <w:szCs w:val="28"/>
        </w:rPr>
        <w:t>(2 уровень)</w:t>
      </w:r>
      <w:r w:rsidR="00112251" w:rsidRPr="00C70D33">
        <w:rPr>
          <w:sz w:val="28"/>
          <w:szCs w:val="28"/>
        </w:rPr>
        <w:t xml:space="preserve"> </w:t>
      </w:r>
      <w:r w:rsidRPr="00C70D33">
        <w:rPr>
          <w:sz w:val="28"/>
          <w:szCs w:val="28"/>
        </w:rPr>
        <w:t xml:space="preserve">– </w:t>
      </w:r>
      <w:r w:rsidR="00006F6A" w:rsidRPr="00006F6A">
        <w:rPr>
          <w:sz w:val="28"/>
          <w:szCs w:val="28"/>
        </w:rPr>
        <w:t xml:space="preserve">лаборатории средней мощности </w:t>
      </w:r>
      <w:r w:rsidR="00006F6A">
        <w:rPr>
          <w:sz w:val="28"/>
          <w:szCs w:val="28"/>
        </w:rPr>
        <w:br/>
      </w:r>
      <w:r w:rsidR="00006F6A" w:rsidRPr="00006F6A">
        <w:rPr>
          <w:sz w:val="28"/>
          <w:szCs w:val="28"/>
        </w:rPr>
        <w:t>и специализированные</w:t>
      </w:r>
      <w:r w:rsidR="00006F6A">
        <w:rPr>
          <w:sz w:val="28"/>
          <w:szCs w:val="28"/>
        </w:rPr>
        <w:t xml:space="preserve"> лаборатории, обеспечивающие вы</w:t>
      </w:r>
      <w:r w:rsidR="00006F6A" w:rsidRPr="00006F6A">
        <w:rPr>
          <w:sz w:val="28"/>
          <w:szCs w:val="28"/>
        </w:rPr>
        <w:t xml:space="preserve">полнение </w:t>
      </w:r>
      <w:r w:rsidR="00006F6A">
        <w:rPr>
          <w:sz w:val="28"/>
          <w:szCs w:val="28"/>
        </w:rPr>
        <w:br/>
      </w:r>
      <w:r w:rsidR="00006F6A" w:rsidRPr="00006F6A">
        <w:rPr>
          <w:sz w:val="28"/>
          <w:szCs w:val="28"/>
        </w:rPr>
        <w:t xml:space="preserve">исследований для двух и более медицинских организаций по отдельным </w:t>
      </w:r>
      <w:r w:rsidR="00006F6A">
        <w:rPr>
          <w:sz w:val="28"/>
          <w:szCs w:val="28"/>
        </w:rPr>
        <w:br/>
      </w:r>
      <w:r w:rsidR="00006F6A" w:rsidRPr="00006F6A">
        <w:rPr>
          <w:sz w:val="28"/>
          <w:szCs w:val="28"/>
        </w:rPr>
        <w:t>видам клинических лабораторных исследований</w:t>
      </w:r>
      <w:r w:rsidRPr="00C70D33">
        <w:rPr>
          <w:sz w:val="28"/>
          <w:szCs w:val="28"/>
        </w:rPr>
        <w:t xml:space="preserve">; </w:t>
      </w:r>
    </w:p>
    <w:p w:rsidR="00112E8D" w:rsidRPr="00C70D33" w:rsidRDefault="00ED7F67" w:rsidP="00E50B29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3) третья группа </w:t>
      </w:r>
      <w:r w:rsidR="00FB2886" w:rsidRPr="00C70D33">
        <w:rPr>
          <w:sz w:val="28"/>
          <w:szCs w:val="28"/>
        </w:rPr>
        <w:t xml:space="preserve">(3 уровень) </w:t>
      </w:r>
      <w:r w:rsidRPr="00C70D33">
        <w:rPr>
          <w:sz w:val="28"/>
          <w:szCs w:val="28"/>
        </w:rPr>
        <w:t xml:space="preserve">– </w:t>
      </w:r>
      <w:r w:rsidR="00006F6A" w:rsidRPr="00006F6A">
        <w:rPr>
          <w:sz w:val="28"/>
          <w:szCs w:val="28"/>
        </w:rPr>
        <w:t xml:space="preserve">крупные лаборатории многопрофильных стационаров, </w:t>
      </w:r>
      <w:r w:rsidR="00006F6A">
        <w:rPr>
          <w:sz w:val="28"/>
          <w:szCs w:val="28"/>
        </w:rPr>
        <w:t>специализированные и централизо</w:t>
      </w:r>
      <w:r w:rsidR="00006F6A" w:rsidRPr="00006F6A">
        <w:rPr>
          <w:sz w:val="28"/>
          <w:szCs w:val="28"/>
        </w:rPr>
        <w:t xml:space="preserve">ванные лаборатории, </w:t>
      </w:r>
      <w:r w:rsidR="00006F6A">
        <w:rPr>
          <w:sz w:val="28"/>
          <w:szCs w:val="28"/>
        </w:rPr>
        <w:br/>
      </w:r>
      <w:r w:rsidR="00006F6A" w:rsidRPr="00006F6A">
        <w:rPr>
          <w:sz w:val="28"/>
          <w:szCs w:val="28"/>
        </w:rPr>
        <w:t xml:space="preserve">обеспечивающие выполнение различных, в том числе уникальных </w:t>
      </w:r>
      <w:r w:rsidR="00006F6A">
        <w:rPr>
          <w:sz w:val="28"/>
          <w:szCs w:val="28"/>
        </w:rPr>
        <w:br/>
        <w:t>и вы</w:t>
      </w:r>
      <w:r w:rsidR="00006F6A" w:rsidRPr="00006F6A">
        <w:rPr>
          <w:sz w:val="28"/>
          <w:szCs w:val="28"/>
        </w:rPr>
        <w:t>сокотехнологичных, видов исследований (диагностические цен</w:t>
      </w:r>
      <w:r w:rsidR="00006F6A">
        <w:rPr>
          <w:sz w:val="28"/>
          <w:szCs w:val="28"/>
        </w:rPr>
        <w:t>тры,</w:t>
      </w:r>
      <w:r w:rsidR="00006F6A" w:rsidRPr="00006F6A">
        <w:rPr>
          <w:sz w:val="28"/>
          <w:szCs w:val="28"/>
        </w:rPr>
        <w:t xml:space="preserve"> </w:t>
      </w:r>
      <w:r w:rsidR="00006F6A">
        <w:rPr>
          <w:sz w:val="28"/>
          <w:szCs w:val="28"/>
        </w:rPr>
        <w:br/>
      </w:r>
      <w:r w:rsidR="00006F6A" w:rsidRPr="00006F6A">
        <w:rPr>
          <w:sz w:val="28"/>
          <w:szCs w:val="28"/>
        </w:rPr>
        <w:t>краевые, о</w:t>
      </w:r>
      <w:r w:rsidR="00006F6A">
        <w:rPr>
          <w:sz w:val="28"/>
          <w:szCs w:val="28"/>
        </w:rPr>
        <w:t>бластные и городские больницы)</w:t>
      </w:r>
      <w:r w:rsidRPr="00C70D33">
        <w:rPr>
          <w:sz w:val="28"/>
          <w:szCs w:val="28"/>
        </w:rPr>
        <w:t>.</w:t>
      </w:r>
    </w:p>
    <w:p w:rsidR="00112E8D" w:rsidRPr="00C70D33" w:rsidRDefault="009C7CE9" w:rsidP="00112E8D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9</w:t>
      </w:r>
      <w:r w:rsidR="00112E8D" w:rsidRPr="00C70D33">
        <w:rPr>
          <w:sz w:val="28"/>
          <w:szCs w:val="28"/>
        </w:rPr>
        <w:t xml:space="preserve">. </w:t>
      </w:r>
      <w:r w:rsidR="00ED7F67" w:rsidRPr="00C70D33">
        <w:rPr>
          <w:sz w:val="28"/>
        </w:rPr>
        <w:t xml:space="preserve">Для управления процессами в медицинской организации </w:t>
      </w:r>
      <w:r w:rsidR="00712B69">
        <w:rPr>
          <w:sz w:val="28"/>
        </w:rPr>
        <w:br/>
      </w:r>
      <w:r w:rsidR="00ED7F67" w:rsidRPr="00C70D33">
        <w:rPr>
          <w:sz w:val="28"/>
        </w:rPr>
        <w:t xml:space="preserve">и повышения эффективности деятельности лаборатории устанавливается </w:t>
      </w:r>
      <w:r w:rsidR="00712B69">
        <w:rPr>
          <w:sz w:val="28"/>
        </w:rPr>
        <w:br/>
      </w:r>
      <w:r w:rsidR="00ED7F67" w:rsidRPr="00C70D33">
        <w:rPr>
          <w:sz w:val="28"/>
        </w:rPr>
        <w:t>медицинская информационн</w:t>
      </w:r>
      <w:r w:rsidR="00712B69">
        <w:rPr>
          <w:sz w:val="28"/>
        </w:rPr>
        <w:t>ая</w:t>
      </w:r>
      <w:r w:rsidR="00ED7F67" w:rsidRPr="00C70D33">
        <w:rPr>
          <w:sz w:val="28"/>
        </w:rPr>
        <w:t xml:space="preserve"> система </w:t>
      </w:r>
      <w:r w:rsidR="00FB2886" w:rsidRPr="00C70D33">
        <w:rPr>
          <w:sz w:val="28"/>
        </w:rPr>
        <w:t xml:space="preserve">(МИС) </w:t>
      </w:r>
      <w:r w:rsidR="00ED7F67" w:rsidRPr="00C70D33">
        <w:rPr>
          <w:sz w:val="28"/>
        </w:rPr>
        <w:t xml:space="preserve">и (или) лабораторная </w:t>
      </w:r>
      <w:r w:rsidR="00712B69">
        <w:rPr>
          <w:sz w:val="28"/>
        </w:rPr>
        <w:br/>
      </w:r>
      <w:r w:rsidR="00ED7F67" w:rsidRPr="00C70D33">
        <w:rPr>
          <w:sz w:val="28"/>
        </w:rPr>
        <w:t xml:space="preserve">информационная система (ЛИС). Защита конфиденциальной информации </w:t>
      </w:r>
      <w:r w:rsidR="00712B69">
        <w:rPr>
          <w:sz w:val="28"/>
        </w:rPr>
        <w:br/>
      </w:r>
      <w:r w:rsidR="00ED7F67" w:rsidRPr="00C70D33">
        <w:rPr>
          <w:sz w:val="28"/>
        </w:rPr>
        <w:t>и</w:t>
      </w:r>
      <w:r w:rsidR="003A6B1A" w:rsidRPr="00C70D33">
        <w:rPr>
          <w:sz w:val="28"/>
        </w:rPr>
        <w:t xml:space="preserve"> персональных данных проводится</w:t>
      </w:r>
      <w:r w:rsidR="00ED7F67" w:rsidRPr="00C70D33">
        <w:rPr>
          <w:sz w:val="28"/>
        </w:rPr>
        <w:t xml:space="preserve"> в соответствии с требованиями </w:t>
      </w:r>
      <w:r w:rsidR="00712B69">
        <w:rPr>
          <w:sz w:val="28"/>
        </w:rPr>
        <w:br/>
      </w:r>
      <w:r w:rsidR="00ED7F67" w:rsidRPr="00C70D33">
        <w:rPr>
          <w:sz w:val="28"/>
        </w:rPr>
        <w:t>законодательства.</w:t>
      </w:r>
    </w:p>
    <w:p w:rsidR="00863277" w:rsidRPr="00C70D33" w:rsidRDefault="009C7CE9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  <w:szCs w:val="28"/>
        </w:rPr>
        <w:t>10</w:t>
      </w:r>
      <w:r w:rsidR="00813D7C" w:rsidRPr="00C70D33">
        <w:rPr>
          <w:sz w:val="28"/>
          <w:szCs w:val="28"/>
        </w:rPr>
        <w:t>.</w:t>
      </w:r>
      <w:r w:rsidR="00ED7F67" w:rsidRPr="00C70D33">
        <w:rPr>
          <w:sz w:val="28"/>
          <w:szCs w:val="28"/>
        </w:rPr>
        <w:t xml:space="preserve"> </w:t>
      </w:r>
      <w:r w:rsidR="00ED7F67" w:rsidRPr="00C70D33">
        <w:rPr>
          <w:sz w:val="28"/>
        </w:rPr>
        <w:t>Оснащение лабораторий производится с учётом:</w:t>
      </w:r>
    </w:p>
    <w:p w:rsidR="00863277" w:rsidRPr="00C70D33" w:rsidRDefault="00ED7F6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уровня медицинской организации;</w:t>
      </w:r>
    </w:p>
    <w:p w:rsidR="00863277" w:rsidRPr="00C70D33" w:rsidRDefault="00ED7F6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 xml:space="preserve">задач, стоящих пред организацией (лабораторией); </w:t>
      </w:r>
    </w:p>
    <w:p w:rsidR="008C35D7" w:rsidRPr="00C70D33" w:rsidRDefault="008C35D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логистики и организации процессов;</w:t>
      </w:r>
    </w:p>
    <w:p w:rsidR="00863277" w:rsidRPr="00C70D33" w:rsidRDefault="00ED7F6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технических возможностей;</w:t>
      </w:r>
    </w:p>
    <w:p w:rsidR="00863277" w:rsidRPr="00C70D33" w:rsidRDefault="00ED7F6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видов и плановых объемов исследований;</w:t>
      </w:r>
    </w:p>
    <w:p w:rsidR="00863277" w:rsidRPr="00C70D33" w:rsidRDefault="00ED7F6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 xml:space="preserve">кадрового </w:t>
      </w:r>
      <w:r w:rsidR="006E34A8" w:rsidRPr="00C70D33">
        <w:rPr>
          <w:sz w:val="28"/>
        </w:rPr>
        <w:t>потенциала</w:t>
      </w:r>
      <w:r w:rsidRPr="00C70D33">
        <w:rPr>
          <w:sz w:val="28"/>
        </w:rPr>
        <w:t xml:space="preserve">; </w:t>
      </w:r>
    </w:p>
    <w:p w:rsidR="006E34A8" w:rsidRPr="00C70D33" w:rsidRDefault="00ED7F67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информационного и технического сопровождения процессов</w:t>
      </w:r>
      <w:r w:rsidR="006E34A8" w:rsidRPr="00C70D33">
        <w:rPr>
          <w:sz w:val="28"/>
        </w:rPr>
        <w:t>;</w:t>
      </w:r>
    </w:p>
    <w:p w:rsidR="00ED7F67" w:rsidRPr="00C70D33" w:rsidRDefault="006E34A8" w:rsidP="00863277">
      <w:pPr>
        <w:spacing w:line="302" w:lineRule="atLeast"/>
        <w:ind w:firstLine="709"/>
        <w:jc w:val="both"/>
        <w:rPr>
          <w:sz w:val="28"/>
        </w:rPr>
      </w:pPr>
      <w:r w:rsidRPr="00C70D33">
        <w:rPr>
          <w:sz w:val="28"/>
        </w:rPr>
        <w:t>режима работы</w:t>
      </w:r>
      <w:r w:rsidR="00ED7F67" w:rsidRPr="00C70D33">
        <w:rPr>
          <w:sz w:val="28"/>
        </w:rPr>
        <w:t>.</w:t>
      </w:r>
    </w:p>
    <w:p w:rsidR="008C35D7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>11. </w:t>
      </w:r>
      <w:r w:rsidR="00AC2063">
        <w:rPr>
          <w:sz w:val="28"/>
        </w:rPr>
        <w:t>Стандарт</w:t>
      </w:r>
      <w:r w:rsidR="008C35D7" w:rsidRPr="00C70D33">
        <w:rPr>
          <w:sz w:val="28"/>
        </w:rPr>
        <w:t xml:space="preserve"> оснащени</w:t>
      </w:r>
      <w:r w:rsidR="00AC2063">
        <w:rPr>
          <w:sz w:val="28"/>
        </w:rPr>
        <w:t>я</w:t>
      </w:r>
      <w:r w:rsidR="008C35D7" w:rsidRPr="00C70D33">
        <w:rPr>
          <w:sz w:val="28"/>
        </w:rPr>
        <w:t xml:space="preserve"> </w:t>
      </w:r>
      <w:r w:rsidR="00AC2063">
        <w:rPr>
          <w:sz w:val="28"/>
        </w:rPr>
        <w:t xml:space="preserve">Лаборатории </w:t>
      </w:r>
      <w:r w:rsidR="008C35D7" w:rsidRPr="00C70D33">
        <w:rPr>
          <w:sz w:val="28"/>
        </w:rPr>
        <w:t xml:space="preserve">основным и вспомогательным лабораторным оборудованием </w:t>
      </w:r>
      <w:r w:rsidR="00F9018D">
        <w:rPr>
          <w:sz w:val="28"/>
        </w:rPr>
        <w:t>предусмотрен</w:t>
      </w:r>
      <w:r w:rsidR="008C35D7" w:rsidRPr="00C70D33">
        <w:rPr>
          <w:sz w:val="28"/>
        </w:rPr>
        <w:t xml:space="preserve"> приложением №</w:t>
      </w:r>
      <w:r w:rsidR="00975895">
        <w:rPr>
          <w:sz w:val="28"/>
        </w:rPr>
        <w:t> </w:t>
      </w:r>
      <w:r w:rsidR="008C35D7" w:rsidRPr="00C70D33">
        <w:rPr>
          <w:sz w:val="28"/>
        </w:rPr>
        <w:t xml:space="preserve">3 </w:t>
      </w:r>
      <w:r w:rsidR="00AC2063" w:rsidRPr="00C70D33">
        <w:rPr>
          <w:sz w:val="28"/>
          <w:szCs w:val="28"/>
        </w:rPr>
        <w:t>к Правилам</w:t>
      </w:r>
      <w:r w:rsidR="00AC2063">
        <w:rPr>
          <w:sz w:val="28"/>
          <w:szCs w:val="28"/>
        </w:rPr>
        <w:t xml:space="preserve"> </w:t>
      </w:r>
      <w:r w:rsidR="00AC2063" w:rsidRPr="00C70D33">
        <w:rPr>
          <w:sz w:val="28"/>
          <w:szCs w:val="28"/>
        </w:rPr>
        <w:t xml:space="preserve">проведения клинических лабораторных исследований, утвержденным </w:t>
      </w:r>
      <w:r w:rsidR="005245F0">
        <w:rPr>
          <w:sz w:val="28"/>
          <w:szCs w:val="28"/>
        </w:rPr>
        <w:br/>
      </w:r>
      <w:r w:rsidR="00AC2063">
        <w:rPr>
          <w:sz w:val="28"/>
          <w:szCs w:val="28"/>
        </w:rPr>
        <w:t xml:space="preserve">настоящим </w:t>
      </w:r>
      <w:r w:rsidR="00AC2063" w:rsidRPr="00C70D33">
        <w:rPr>
          <w:sz w:val="28"/>
          <w:szCs w:val="28"/>
        </w:rPr>
        <w:t>приказом</w:t>
      </w:r>
      <w:r w:rsidR="008C35D7" w:rsidRPr="00C70D33">
        <w:rPr>
          <w:sz w:val="28"/>
        </w:rPr>
        <w:t>. Потребность в о</w:t>
      </w:r>
      <w:r w:rsidR="005245F0">
        <w:rPr>
          <w:sz w:val="28"/>
        </w:rPr>
        <w:t>борудовании определяется видами</w:t>
      </w:r>
      <w:r w:rsidR="008C35D7" w:rsidRPr="00C70D33">
        <w:rPr>
          <w:sz w:val="28"/>
        </w:rPr>
        <w:t xml:space="preserve"> </w:t>
      </w:r>
      <w:r w:rsidR="005245F0">
        <w:rPr>
          <w:sz w:val="28"/>
        </w:rPr>
        <w:br/>
      </w:r>
      <w:r w:rsidR="008C35D7" w:rsidRPr="00C70D33">
        <w:rPr>
          <w:sz w:val="28"/>
        </w:rPr>
        <w:t xml:space="preserve">и объемами лабораторных исследований. </w:t>
      </w:r>
    </w:p>
    <w:p w:rsidR="00ED7F67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>12. </w:t>
      </w:r>
      <w:r w:rsidR="00CA51CC" w:rsidRPr="00C70D33">
        <w:rPr>
          <w:sz w:val="28"/>
        </w:rPr>
        <w:t xml:space="preserve"> </w:t>
      </w:r>
      <w:r w:rsidRPr="00C70D33">
        <w:rPr>
          <w:sz w:val="28"/>
        </w:rPr>
        <w:t xml:space="preserve">Экстренные лабораторные исследования могут выполняться </w:t>
      </w:r>
      <w:r w:rsidR="001A3D47">
        <w:rPr>
          <w:sz w:val="28"/>
        </w:rPr>
        <w:br/>
      </w:r>
      <w:r w:rsidRPr="00C70D33">
        <w:rPr>
          <w:sz w:val="28"/>
        </w:rPr>
        <w:t>по месту лечения уполномоченным медицинским персоналом учреждения после прохождения соответствующего обучения (повышения квалификации не менее 18 часов).</w:t>
      </w:r>
    </w:p>
    <w:p w:rsidR="00CA51CC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>13. Управление качеством лабораторных исследований реализуется при организации работы в соответствии с требованиями</w:t>
      </w:r>
      <w:r w:rsidR="00155768" w:rsidRPr="00C70D33">
        <w:rPr>
          <w:rStyle w:val="ae"/>
          <w:sz w:val="28"/>
        </w:rPr>
        <w:footnoteReference w:id="9"/>
      </w:r>
      <w:r w:rsidR="00A80682" w:rsidRPr="00C70D33">
        <w:rPr>
          <w:sz w:val="28"/>
        </w:rPr>
        <w:t xml:space="preserve">. </w:t>
      </w:r>
    </w:p>
    <w:p w:rsidR="00ED7F67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>Внутрилабораторный контроль качества проводится с использованием контрольных материалов в соответствии с национальными стандартами</w:t>
      </w:r>
      <w:r w:rsidR="00155768" w:rsidRPr="00C70D33">
        <w:rPr>
          <w:rStyle w:val="ae"/>
          <w:sz w:val="28"/>
        </w:rPr>
        <w:footnoteReference w:id="10"/>
      </w:r>
      <w:r w:rsidRPr="00C70D33">
        <w:rPr>
          <w:sz w:val="28"/>
        </w:rPr>
        <w:t>.</w:t>
      </w:r>
    </w:p>
    <w:p w:rsidR="00ED7F67" w:rsidRPr="00C70D33" w:rsidRDefault="00ED7F67" w:rsidP="00617149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>1</w:t>
      </w:r>
      <w:r w:rsidR="008C35D7" w:rsidRPr="00C70D33">
        <w:rPr>
          <w:sz w:val="28"/>
        </w:rPr>
        <w:t>4</w:t>
      </w:r>
      <w:r w:rsidRPr="00C70D33">
        <w:rPr>
          <w:sz w:val="28"/>
        </w:rPr>
        <w:t>.</w:t>
      </w:r>
      <w:r w:rsidR="00024010" w:rsidRPr="00C70D33">
        <w:rPr>
          <w:sz w:val="28"/>
        </w:rPr>
        <w:t xml:space="preserve"> </w:t>
      </w:r>
      <w:r w:rsidRPr="00C70D33">
        <w:rPr>
          <w:sz w:val="28"/>
        </w:rPr>
        <w:t>Лаборатория осуществляет следующие функции:</w:t>
      </w:r>
    </w:p>
    <w:p w:rsidR="00A80682" w:rsidRPr="00C70D33" w:rsidRDefault="00ED7F67" w:rsidP="00617149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lastRenderedPageBreak/>
        <w:t>взятие материала (при необход</w:t>
      </w:r>
      <w:r w:rsidR="00FC3635">
        <w:rPr>
          <w:sz w:val="28"/>
        </w:rPr>
        <w:t>имости);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сбор материала (при необходимости);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маркировка материала (при необходимости);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обработка материала (при необходимости);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хранение материала (при необходимости);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методическое руководство пунктами взятия и сбора материала; </w:t>
      </w:r>
    </w:p>
    <w:p w:rsidR="00ED7F67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методическое руководство организацией исследований по месту </w:t>
      </w:r>
      <w:r w:rsidR="00FC3635">
        <w:rPr>
          <w:sz w:val="28"/>
        </w:rPr>
        <w:br/>
      </w:r>
      <w:r w:rsidRPr="00C70D33">
        <w:rPr>
          <w:sz w:val="28"/>
        </w:rPr>
        <w:t>лечения;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выполнение клинических лабораторных исследований; 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оценка результатов клинических лабораторных исследований;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>интерпретация результатов клинических лабораторных исследований;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выдача рекомендаций по результатам лабораторных исследований; </w:t>
      </w:r>
    </w:p>
    <w:p w:rsidR="00A80682" w:rsidRPr="00C70D33" w:rsidRDefault="00ED7F67" w:rsidP="00ED7F6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обеспечение качества клинических лабораторных исследований;  </w:t>
      </w:r>
    </w:p>
    <w:p w:rsidR="00E00CA9" w:rsidRPr="00C70D33" w:rsidRDefault="00ED7F67" w:rsidP="00C50F59">
      <w:pPr>
        <w:ind w:firstLine="706"/>
        <w:jc w:val="both"/>
        <w:rPr>
          <w:sz w:val="28"/>
        </w:rPr>
      </w:pPr>
      <w:r w:rsidRPr="00C70D33">
        <w:rPr>
          <w:sz w:val="28"/>
        </w:rPr>
        <w:t xml:space="preserve">разработка и осуществление мер, предупреждающих отрицательное влияние факторов преаналитического (нарушение правил взятия, </w:t>
      </w:r>
      <w:r w:rsidR="00FC3635">
        <w:rPr>
          <w:sz w:val="28"/>
        </w:rPr>
        <w:br/>
      </w:r>
      <w:r w:rsidRPr="00C70D33">
        <w:rPr>
          <w:sz w:val="28"/>
        </w:rPr>
        <w:t xml:space="preserve">маркировки, хранения, первичной обработки биологического материала), аналитического (нарушение правил проведения аналитической процедуры, ошибки калибровки метода и настройки измерительного прибора, </w:t>
      </w:r>
      <w:r w:rsidR="00FC3635">
        <w:rPr>
          <w:sz w:val="28"/>
        </w:rPr>
        <w:br/>
      </w:r>
      <w:r w:rsidRPr="00C70D33">
        <w:rPr>
          <w:sz w:val="28"/>
        </w:rPr>
        <w:t xml:space="preserve">приобретение и использование реагентов и других расходных материалов, </w:t>
      </w:r>
      <w:r w:rsidR="00FC3635">
        <w:rPr>
          <w:sz w:val="28"/>
        </w:rPr>
        <w:br/>
      </w:r>
      <w:r w:rsidRPr="00C70D33">
        <w:rPr>
          <w:sz w:val="28"/>
        </w:rPr>
        <w:t>не допущенных к использованию) и</w:t>
      </w:r>
      <w:r w:rsidR="00E00CA9" w:rsidRPr="00C70D33">
        <w:rPr>
          <w:sz w:val="28"/>
        </w:rPr>
        <w:t xml:space="preserve"> </w:t>
      </w:r>
      <w:r w:rsidRPr="00C70D33">
        <w:rPr>
          <w:sz w:val="28"/>
        </w:rPr>
        <w:t xml:space="preserve">постаналитического (оценка </w:t>
      </w:r>
      <w:r w:rsidR="00FC3635">
        <w:rPr>
          <w:sz w:val="28"/>
        </w:rPr>
        <w:br/>
      </w:r>
      <w:r w:rsidRPr="00C70D33">
        <w:rPr>
          <w:sz w:val="28"/>
        </w:rPr>
        <w:t xml:space="preserve">правдоподобия и достоверности полученных результатов исследований, </w:t>
      </w:r>
      <w:r w:rsidR="00FC3635">
        <w:rPr>
          <w:sz w:val="28"/>
        </w:rPr>
        <w:br/>
      </w:r>
      <w:r w:rsidRPr="00C70D33">
        <w:rPr>
          <w:sz w:val="28"/>
        </w:rPr>
        <w:t xml:space="preserve">их предварительная интерпретация, формирование рекомендаций </w:t>
      </w:r>
      <w:r w:rsidR="00FC3635">
        <w:rPr>
          <w:sz w:val="28"/>
        </w:rPr>
        <w:br/>
      </w:r>
      <w:r w:rsidRPr="00C70D33">
        <w:rPr>
          <w:sz w:val="28"/>
        </w:rPr>
        <w:t xml:space="preserve">по результатам исследований) этапов, способных помешать получению </w:t>
      </w:r>
      <w:r w:rsidR="00FC3635">
        <w:rPr>
          <w:sz w:val="28"/>
        </w:rPr>
        <w:br/>
      </w:r>
      <w:r w:rsidRPr="00C70D33">
        <w:rPr>
          <w:sz w:val="28"/>
        </w:rPr>
        <w:t xml:space="preserve">достоверного результата лабораторного исследования и его правильной оценки; </w:t>
      </w:r>
    </w:p>
    <w:p w:rsidR="0061172C" w:rsidRPr="00C70D33" w:rsidRDefault="00ED7F67" w:rsidP="00C50F59">
      <w:pPr>
        <w:ind w:firstLine="706"/>
        <w:jc w:val="both"/>
        <w:rPr>
          <w:sz w:val="28"/>
        </w:rPr>
      </w:pPr>
      <w:r w:rsidRPr="00C70D33">
        <w:rPr>
          <w:sz w:val="28"/>
        </w:rPr>
        <w:t>разработка стандартных операционных процедур</w:t>
      </w:r>
      <w:r w:rsidR="00E00CA9" w:rsidRPr="00C70D33">
        <w:rPr>
          <w:sz w:val="28"/>
        </w:rPr>
        <w:t xml:space="preserve"> с учетом специфики учреждения;</w:t>
      </w:r>
    </w:p>
    <w:p w:rsidR="00ED7F67" w:rsidRPr="00C70D33" w:rsidRDefault="0061172C" w:rsidP="00C50F59">
      <w:pPr>
        <w:ind w:firstLine="706"/>
        <w:jc w:val="both"/>
        <w:rPr>
          <w:sz w:val="28"/>
        </w:rPr>
      </w:pPr>
      <w:r w:rsidRPr="00C70D33">
        <w:rPr>
          <w:sz w:val="28"/>
        </w:rPr>
        <w:t>представление отчетности в установленном порядке</w:t>
      </w:r>
      <w:r w:rsidRPr="00C70D33">
        <w:rPr>
          <w:sz w:val="28"/>
          <w:vertAlign w:val="superscript"/>
        </w:rPr>
        <w:footnoteReference w:id="11"/>
      </w:r>
      <w:r w:rsidRPr="00C70D33">
        <w:rPr>
          <w:sz w:val="28"/>
        </w:rPr>
        <w:t xml:space="preserve">, сбор </w:t>
      </w:r>
      <w:r w:rsidR="00AF33A3">
        <w:rPr>
          <w:sz w:val="28"/>
        </w:rPr>
        <w:br/>
      </w:r>
      <w:r w:rsidRPr="00C70D33">
        <w:rPr>
          <w:sz w:val="28"/>
        </w:rPr>
        <w:t xml:space="preserve">и предоставление первичных данных о медицинской деятельности </w:t>
      </w:r>
      <w:r w:rsidR="00AF33A3">
        <w:rPr>
          <w:sz w:val="28"/>
        </w:rPr>
        <w:br/>
      </w:r>
      <w:r w:rsidRPr="00C70D33">
        <w:rPr>
          <w:sz w:val="28"/>
        </w:rPr>
        <w:t>для информационных систем в сфере здравоохранения</w:t>
      </w:r>
      <w:r w:rsidRPr="00C70D33">
        <w:rPr>
          <w:sz w:val="28"/>
          <w:vertAlign w:val="superscript"/>
        </w:rPr>
        <w:footnoteReference w:id="12"/>
      </w:r>
      <w:r w:rsidR="00ED7F67" w:rsidRPr="00C70D33">
        <w:rPr>
          <w:sz w:val="28"/>
        </w:rPr>
        <w:t xml:space="preserve">. </w:t>
      </w:r>
    </w:p>
    <w:p w:rsidR="008C35D7" w:rsidRPr="00C70D33" w:rsidRDefault="008C35D7" w:rsidP="008C35D7">
      <w:pPr>
        <w:spacing w:line="302" w:lineRule="atLeast"/>
        <w:ind w:firstLine="706"/>
        <w:jc w:val="both"/>
        <w:rPr>
          <w:sz w:val="28"/>
        </w:rPr>
      </w:pPr>
      <w:r w:rsidRPr="00C70D33">
        <w:rPr>
          <w:sz w:val="28"/>
        </w:rPr>
        <w:t xml:space="preserve">15. Внешняя оценка качества подтверждается результатами участия </w:t>
      </w:r>
      <w:r w:rsidR="00603CE6">
        <w:rPr>
          <w:sz w:val="28"/>
        </w:rPr>
        <w:br/>
      </w:r>
      <w:r w:rsidRPr="00C70D33">
        <w:rPr>
          <w:sz w:val="28"/>
        </w:rPr>
        <w:t xml:space="preserve">в программах межлабораторных сличительных испытаний (МСИ), </w:t>
      </w:r>
      <w:r w:rsidR="001E7202">
        <w:rPr>
          <w:sz w:val="28"/>
        </w:rPr>
        <w:br/>
      </w:r>
      <w:r w:rsidRPr="00C70D33">
        <w:rPr>
          <w:sz w:val="28"/>
        </w:rPr>
        <w:t xml:space="preserve">проводимых </w:t>
      </w:r>
      <w:r w:rsidR="00FB425C">
        <w:rPr>
          <w:sz w:val="28"/>
        </w:rPr>
        <w:t>п</w:t>
      </w:r>
      <w:r w:rsidRPr="00C70D33">
        <w:rPr>
          <w:sz w:val="28"/>
        </w:rPr>
        <w:t xml:space="preserve">ровайдерами, аккредитованными в Федеральной системе </w:t>
      </w:r>
      <w:r w:rsidR="00FB425C">
        <w:rPr>
          <w:sz w:val="28"/>
        </w:rPr>
        <w:br/>
      </w:r>
      <w:r w:rsidRPr="00C70D33">
        <w:rPr>
          <w:sz w:val="28"/>
        </w:rPr>
        <w:t xml:space="preserve">по аккредитации, в том числе в системе МСИ «ФСВОК», и (или) участия </w:t>
      </w:r>
      <w:r w:rsidR="00FB425C">
        <w:rPr>
          <w:sz w:val="28"/>
        </w:rPr>
        <w:br/>
      </w:r>
      <w:r w:rsidRPr="00C70D33">
        <w:rPr>
          <w:sz w:val="28"/>
        </w:rPr>
        <w:t xml:space="preserve">в международной системе внешней оценки качества. </w:t>
      </w:r>
    </w:p>
    <w:p w:rsidR="00ED7F67" w:rsidRPr="00C70D33" w:rsidRDefault="00C50F59" w:rsidP="00C50F59">
      <w:pPr>
        <w:ind w:firstLine="706"/>
        <w:jc w:val="both"/>
        <w:rPr>
          <w:sz w:val="28"/>
        </w:rPr>
      </w:pPr>
      <w:r w:rsidRPr="00C70D33">
        <w:rPr>
          <w:sz w:val="28"/>
        </w:rPr>
        <w:t>16</w:t>
      </w:r>
      <w:r w:rsidR="00ED7F67" w:rsidRPr="00C70D33">
        <w:rPr>
          <w:sz w:val="28"/>
        </w:rPr>
        <w:t>. При направлении материала для исследования вне</w:t>
      </w:r>
      <w:r w:rsidR="00A80682" w:rsidRPr="00C70D33">
        <w:rPr>
          <w:sz w:val="28"/>
        </w:rPr>
        <w:t xml:space="preserve">шнему </w:t>
      </w:r>
      <w:r w:rsidR="00F60BFE">
        <w:rPr>
          <w:sz w:val="28"/>
        </w:rPr>
        <w:br/>
      </w:r>
      <w:r w:rsidR="00A80682" w:rsidRPr="00C70D33">
        <w:rPr>
          <w:sz w:val="28"/>
        </w:rPr>
        <w:t xml:space="preserve">исполнителю (аутсорсинг) </w:t>
      </w:r>
      <w:r w:rsidR="00ED7F67" w:rsidRPr="00C70D33">
        <w:rPr>
          <w:sz w:val="28"/>
        </w:rPr>
        <w:t>за организацию процесса на преаналитическом этапе отвечает направляющая организация либо другое</w:t>
      </w:r>
      <w:r w:rsidR="00024010" w:rsidRPr="00C70D33">
        <w:rPr>
          <w:sz w:val="28"/>
        </w:rPr>
        <w:t xml:space="preserve"> подразделение </w:t>
      </w:r>
      <w:r w:rsidR="00F60BFE">
        <w:rPr>
          <w:sz w:val="28"/>
        </w:rPr>
        <w:br/>
      </w:r>
      <w:r w:rsidR="00024010" w:rsidRPr="00C70D33">
        <w:rPr>
          <w:sz w:val="28"/>
        </w:rPr>
        <w:t xml:space="preserve">в соответствии с </w:t>
      </w:r>
      <w:r w:rsidR="00ED7F67" w:rsidRPr="00C70D33">
        <w:rPr>
          <w:sz w:val="28"/>
        </w:rPr>
        <w:t>регламентом, действующем в данном учреждении.</w:t>
      </w:r>
    </w:p>
    <w:p w:rsidR="004716E2" w:rsidRPr="00C70D33" w:rsidRDefault="001E7202" w:rsidP="00862616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17</w:t>
      </w:r>
      <w:r w:rsidR="004716E2" w:rsidRPr="00C70D33">
        <w:rPr>
          <w:rFonts w:eastAsia="Arial Unicode MS"/>
          <w:bCs/>
          <w:sz w:val="28"/>
          <w:szCs w:val="28"/>
        </w:rPr>
        <w:t xml:space="preserve">. Результаты лабораторных исследований, которые отделены от всех признаков идентификации пациента, могут быть использованы для таких </w:t>
      </w:r>
      <w:r w:rsidR="00F60BFE">
        <w:rPr>
          <w:rFonts w:eastAsia="Arial Unicode MS"/>
          <w:bCs/>
          <w:sz w:val="28"/>
          <w:szCs w:val="28"/>
        </w:rPr>
        <w:br/>
      </w:r>
      <w:r w:rsidR="004716E2" w:rsidRPr="00C70D33">
        <w:rPr>
          <w:rFonts w:eastAsia="Arial Unicode MS"/>
          <w:bCs/>
          <w:sz w:val="28"/>
          <w:szCs w:val="28"/>
        </w:rPr>
        <w:t>целей как эпидемиологический, демографический или иной статистический анализ.</w:t>
      </w:r>
    </w:p>
    <w:p w:rsidR="00C50F59" w:rsidRPr="00C70D33" w:rsidRDefault="00C50F59" w:rsidP="00C50F59">
      <w:pPr>
        <w:autoSpaceDE w:val="0"/>
        <w:autoSpaceDN w:val="0"/>
        <w:adjustRightInd w:val="0"/>
        <w:ind w:left="4395"/>
      </w:pPr>
    </w:p>
    <w:p w:rsidR="004042F2" w:rsidRPr="00C70D33" w:rsidRDefault="004042F2" w:rsidP="00C50F59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П</w:t>
      </w:r>
      <w:r w:rsidR="00065535" w:rsidRPr="00C70D33">
        <w:rPr>
          <w:sz w:val="28"/>
          <w:szCs w:val="28"/>
        </w:rPr>
        <w:t>риложение № 2</w:t>
      </w:r>
    </w:p>
    <w:p w:rsidR="004042F2" w:rsidRPr="00C70D33" w:rsidRDefault="004042F2" w:rsidP="009A6D48">
      <w:pPr>
        <w:ind w:left="4395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к Правилам проведения клинических </w:t>
      </w:r>
      <w:r w:rsidR="00107160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лабораторных исследований, </w:t>
      </w:r>
      <w:r w:rsidR="00107160">
        <w:rPr>
          <w:sz w:val="28"/>
          <w:szCs w:val="28"/>
        </w:rPr>
        <w:br/>
      </w:r>
      <w:r w:rsidRPr="00C70D33">
        <w:rPr>
          <w:sz w:val="28"/>
          <w:szCs w:val="28"/>
        </w:rPr>
        <w:t>утвержденным приказом</w:t>
      </w:r>
    </w:p>
    <w:p w:rsidR="004042F2" w:rsidRPr="00C70D33" w:rsidRDefault="004042F2" w:rsidP="009A6D48">
      <w:pPr>
        <w:ind w:left="4395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Министерства здравоохранения</w:t>
      </w:r>
    </w:p>
    <w:p w:rsidR="004042F2" w:rsidRPr="00C70D33" w:rsidRDefault="004042F2" w:rsidP="009A6D48">
      <w:pPr>
        <w:ind w:left="4395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Российской Федерации</w:t>
      </w:r>
    </w:p>
    <w:p w:rsidR="004042F2" w:rsidRPr="00C70D33" w:rsidRDefault="004042F2" w:rsidP="009A6D48">
      <w:pPr>
        <w:tabs>
          <w:tab w:val="left" w:pos="360"/>
          <w:tab w:val="left" w:pos="540"/>
        </w:tabs>
        <w:ind w:left="4395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от «____» ____________ 20</w:t>
      </w:r>
      <w:r w:rsidR="00ED7F67" w:rsidRPr="00C70D33">
        <w:rPr>
          <w:sz w:val="28"/>
          <w:szCs w:val="28"/>
        </w:rPr>
        <w:t>19</w:t>
      </w:r>
      <w:r w:rsidR="00984761" w:rsidRPr="00C70D33">
        <w:rPr>
          <w:sz w:val="28"/>
          <w:szCs w:val="28"/>
        </w:rPr>
        <w:t xml:space="preserve"> </w:t>
      </w:r>
      <w:r w:rsidRPr="00C70D33">
        <w:rPr>
          <w:sz w:val="28"/>
          <w:szCs w:val="28"/>
        </w:rPr>
        <w:t>г. № ____</w:t>
      </w:r>
    </w:p>
    <w:p w:rsidR="004042F2" w:rsidRDefault="004042F2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07160" w:rsidRPr="00C70D33" w:rsidRDefault="00107160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4042F2" w:rsidRPr="00C70D33" w:rsidRDefault="004042F2" w:rsidP="004042F2">
      <w:pPr>
        <w:pStyle w:val="2"/>
        <w:jc w:val="center"/>
        <w:rPr>
          <w:rStyle w:val="30"/>
          <w:rFonts w:ascii="Times New Roman" w:hAnsi="Times New Roman"/>
          <w:i w:val="0"/>
          <w:sz w:val="28"/>
          <w:szCs w:val="28"/>
        </w:rPr>
      </w:pPr>
      <w:r w:rsidRPr="00C70D33">
        <w:rPr>
          <w:rFonts w:ascii="Times New Roman" w:hAnsi="Times New Roman"/>
          <w:i w:val="0"/>
        </w:rPr>
        <w:t xml:space="preserve">Рекомендуемые штатные нормативы </w:t>
      </w:r>
      <w:r w:rsidR="00107160">
        <w:rPr>
          <w:rFonts w:ascii="Times New Roman" w:hAnsi="Times New Roman"/>
          <w:i w:val="0"/>
        </w:rPr>
        <w:br/>
      </w:r>
      <w:r w:rsidRPr="00C70D33">
        <w:rPr>
          <w:rFonts w:ascii="Times New Roman" w:hAnsi="Times New Roman"/>
          <w:i w:val="0"/>
        </w:rPr>
        <w:t>клинико-диагностической лаборатории (отделения)</w:t>
      </w:r>
    </w:p>
    <w:p w:rsidR="004042F2" w:rsidRPr="00C70D33" w:rsidRDefault="004042F2" w:rsidP="004042F2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3402"/>
        <w:gridCol w:w="5529"/>
      </w:tblGrid>
      <w:tr w:rsidR="004042F2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2F2" w:rsidRPr="00C70D33" w:rsidRDefault="004042F2" w:rsidP="00BB58AC">
            <w:pPr>
              <w:jc w:val="center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2F2" w:rsidRPr="00C70D33" w:rsidRDefault="004042F2" w:rsidP="00BB58AC">
            <w:pPr>
              <w:jc w:val="center"/>
              <w:rPr>
                <w:b/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F2" w:rsidRPr="00C70D33" w:rsidRDefault="004042F2" w:rsidP="00BB58AC">
            <w:pPr>
              <w:jc w:val="center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Количество </w:t>
            </w:r>
            <w:r w:rsidR="00BB58AC" w:rsidRPr="00C70D33">
              <w:rPr>
                <w:sz w:val="28"/>
                <w:szCs w:val="28"/>
              </w:rPr>
              <w:t>должностей</w:t>
            </w:r>
          </w:p>
        </w:tc>
      </w:tr>
      <w:tr w:rsidR="004042F2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2F2" w:rsidRPr="00C70D33" w:rsidRDefault="004042F2" w:rsidP="00BB58A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2F2" w:rsidRPr="00C70D33" w:rsidRDefault="00BB58AC" w:rsidP="00BB58AC">
            <w:pPr>
              <w:rPr>
                <w:bCs/>
                <w:sz w:val="28"/>
                <w:szCs w:val="28"/>
              </w:rPr>
            </w:pPr>
            <w:r w:rsidRPr="00C70D33">
              <w:rPr>
                <w:bCs/>
                <w:sz w:val="28"/>
                <w:szCs w:val="28"/>
              </w:rPr>
              <w:t xml:space="preserve">Заведующий клинико-диагностической </w:t>
            </w:r>
            <w:r w:rsidR="0005423B">
              <w:rPr>
                <w:bCs/>
                <w:sz w:val="28"/>
                <w:szCs w:val="28"/>
              </w:rPr>
              <w:br/>
            </w:r>
            <w:r w:rsidRPr="00C70D33">
              <w:rPr>
                <w:bCs/>
                <w:sz w:val="28"/>
                <w:szCs w:val="28"/>
              </w:rPr>
              <w:t>лаборатории (отделения)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F2" w:rsidRPr="00C70D33" w:rsidRDefault="00BB58AC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1,0 – при штатной численности свыше </w:t>
            </w:r>
            <w:r w:rsidR="00CE75EB" w:rsidRPr="00C70D33">
              <w:rPr>
                <w:sz w:val="28"/>
                <w:szCs w:val="28"/>
              </w:rPr>
              <w:t>10</w:t>
            </w:r>
            <w:r w:rsidR="00C50F59" w:rsidRPr="00C70D33">
              <w:rPr>
                <w:sz w:val="28"/>
                <w:szCs w:val="28"/>
              </w:rPr>
              <w:t xml:space="preserve"> </w:t>
            </w:r>
            <w:r w:rsidRPr="00C70D33">
              <w:rPr>
                <w:sz w:val="28"/>
                <w:szCs w:val="28"/>
              </w:rPr>
              <w:t>д</w:t>
            </w:r>
            <w:r w:rsidR="00C50F59" w:rsidRPr="00C70D33">
              <w:rPr>
                <w:sz w:val="28"/>
                <w:szCs w:val="28"/>
              </w:rPr>
              <w:t xml:space="preserve">олжностей врачей и специалистов </w:t>
            </w:r>
            <w:r w:rsidR="005D719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с высшим (иным) образованием</w:t>
            </w:r>
          </w:p>
          <w:p w:rsidR="00BB58AC" w:rsidRPr="00C70D33" w:rsidRDefault="00BB58AC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0,75 – при штатной численности </w:t>
            </w:r>
            <w:r w:rsidR="00CE75EB" w:rsidRPr="00C70D33">
              <w:rPr>
                <w:sz w:val="28"/>
                <w:szCs w:val="28"/>
              </w:rPr>
              <w:t>5-</w:t>
            </w:r>
            <w:r w:rsidR="005D7196">
              <w:rPr>
                <w:sz w:val="28"/>
                <w:szCs w:val="28"/>
              </w:rPr>
              <w:t xml:space="preserve">10 </w:t>
            </w:r>
            <w:r w:rsidR="005D719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 xml:space="preserve">должностей врачей и специалистов </w:t>
            </w:r>
            <w:r w:rsidR="005D719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с высшим (иным) образованием</w:t>
            </w:r>
          </w:p>
          <w:p w:rsidR="00BB58AC" w:rsidRPr="00C70D33" w:rsidRDefault="00BB58AC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0,5 – при штатной численности </w:t>
            </w:r>
            <w:r w:rsidR="00CE75EB" w:rsidRPr="00C70D33">
              <w:rPr>
                <w:sz w:val="28"/>
                <w:szCs w:val="28"/>
              </w:rPr>
              <w:t xml:space="preserve">до </w:t>
            </w:r>
            <w:r w:rsidRPr="00C70D33">
              <w:rPr>
                <w:sz w:val="28"/>
                <w:szCs w:val="28"/>
              </w:rPr>
              <w:t xml:space="preserve">5 </w:t>
            </w:r>
            <w:r w:rsidR="005D719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должностей врачей и специалистов</w:t>
            </w:r>
            <w:r w:rsidR="005D7196">
              <w:rPr>
                <w:sz w:val="28"/>
                <w:szCs w:val="28"/>
              </w:rPr>
              <w:br/>
            </w:r>
            <w:r w:rsidR="00C50F59" w:rsidRPr="00C70D33">
              <w:rPr>
                <w:sz w:val="28"/>
                <w:szCs w:val="28"/>
              </w:rPr>
              <w:t xml:space="preserve"> </w:t>
            </w:r>
            <w:r w:rsidRPr="00C70D33">
              <w:rPr>
                <w:sz w:val="28"/>
                <w:szCs w:val="28"/>
              </w:rPr>
              <w:t>с высшим (иным) образованием</w:t>
            </w:r>
          </w:p>
        </w:tc>
      </w:tr>
      <w:tr w:rsidR="00BB58AC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AC" w:rsidRPr="00C70D33" w:rsidRDefault="001A2476" w:rsidP="00BB58A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AC" w:rsidRPr="00C70D33" w:rsidRDefault="00BB58AC" w:rsidP="00BB58A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Врач клинической </w:t>
            </w:r>
            <w:r w:rsidR="00E91ED9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 xml:space="preserve">лабораторной </w:t>
            </w:r>
            <w:r w:rsidR="00E91ED9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диагностики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38" w:rsidRPr="00C70D33" w:rsidRDefault="00320B38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Не менее 1,0;</w:t>
            </w:r>
          </w:p>
          <w:p w:rsidR="00BB58AC" w:rsidRPr="00C70D33" w:rsidRDefault="00A55CD2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более </w:t>
            </w:r>
            <w:r w:rsidR="00BB16DB" w:rsidRPr="00C70D33">
              <w:rPr>
                <w:sz w:val="28"/>
                <w:szCs w:val="28"/>
              </w:rPr>
              <w:t xml:space="preserve">1,0 </w:t>
            </w:r>
            <w:r w:rsidR="00C50F59" w:rsidRPr="00C70D33">
              <w:rPr>
                <w:sz w:val="28"/>
                <w:szCs w:val="28"/>
              </w:rPr>
              <w:t xml:space="preserve">– </w:t>
            </w:r>
            <w:r w:rsidR="00320B38" w:rsidRPr="00C70D33">
              <w:rPr>
                <w:sz w:val="28"/>
                <w:szCs w:val="28"/>
              </w:rPr>
              <w:t>п</w:t>
            </w:r>
            <w:r w:rsidR="00C50F59" w:rsidRPr="00C70D33">
              <w:rPr>
                <w:sz w:val="28"/>
                <w:szCs w:val="28"/>
              </w:rPr>
              <w:t>о требованию</w:t>
            </w:r>
            <w:r w:rsidR="005A075C" w:rsidRPr="00C70D33">
              <w:rPr>
                <w:sz w:val="28"/>
                <w:szCs w:val="28"/>
              </w:rPr>
              <w:t xml:space="preserve"> в соответствии </w:t>
            </w:r>
            <w:r w:rsidR="005D7196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с</w:t>
            </w:r>
            <w:r w:rsidR="00144DE4" w:rsidRPr="00C70D33">
              <w:rPr>
                <w:sz w:val="28"/>
                <w:szCs w:val="28"/>
              </w:rPr>
              <w:t xml:space="preserve"> затратам</w:t>
            </w:r>
            <w:r w:rsidR="005A075C" w:rsidRPr="00C70D33">
              <w:rPr>
                <w:sz w:val="28"/>
                <w:szCs w:val="28"/>
              </w:rPr>
              <w:t>и</w:t>
            </w:r>
            <w:r w:rsidR="00144DE4" w:rsidRPr="00C70D33">
              <w:rPr>
                <w:sz w:val="28"/>
                <w:szCs w:val="28"/>
              </w:rPr>
              <w:t xml:space="preserve"> времени (</w:t>
            </w:r>
            <w:r w:rsidR="007C003A" w:rsidRPr="00C70D33">
              <w:rPr>
                <w:sz w:val="28"/>
                <w:szCs w:val="28"/>
              </w:rPr>
              <w:t xml:space="preserve">на основании </w:t>
            </w:r>
            <w:r w:rsidR="005D7196">
              <w:rPr>
                <w:sz w:val="28"/>
                <w:szCs w:val="28"/>
              </w:rPr>
              <w:br/>
            </w:r>
            <w:r w:rsidR="007C003A" w:rsidRPr="00C70D33">
              <w:rPr>
                <w:sz w:val="28"/>
                <w:szCs w:val="28"/>
              </w:rPr>
              <w:t>хронометража</w:t>
            </w:r>
            <w:r w:rsidR="00144DE4" w:rsidRPr="00C70D33">
              <w:rPr>
                <w:sz w:val="28"/>
                <w:szCs w:val="28"/>
              </w:rPr>
              <w:t xml:space="preserve">) </w:t>
            </w:r>
            <w:r w:rsidR="006E388D" w:rsidRPr="00C70D33">
              <w:rPr>
                <w:sz w:val="28"/>
                <w:szCs w:val="28"/>
              </w:rPr>
              <w:t xml:space="preserve">на выполнение сложных </w:t>
            </w:r>
            <w:r w:rsidR="005D7196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 xml:space="preserve">и высокотехнологичных </w:t>
            </w:r>
            <w:r w:rsidR="00144DE4" w:rsidRPr="00C70D33">
              <w:rPr>
                <w:sz w:val="28"/>
                <w:szCs w:val="28"/>
              </w:rPr>
              <w:t xml:space="preserve">клинических </w:t>
            </w:r>
            <w:r w:rsidR="005D7196">
              <w:rPr>
                <w:sz w:val="28"/>
                <w:szCs w:val="28"/>
              </w:rPr>
              <w:br/>
            </w:r>
            <w:r w:rsidR="00144DE4" w:rsidRPr="00C70D33">
              <w:rPr>
                <w:sz w:val="28"/>
                <w:szCs w:val="28"/>
              </w:rPr>
              <w:t xml:space="preserve">лабораторных исследований </w:t>
            </w:r>
            <w:r w:rsidR="005D7196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>и их интерпретации и количества</w:t>
            </w:r>
          </w:p>
        </w:tc>
      </w:tr>
      <w:tr w:rsidR="005A075C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1A2476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5A075C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Врач-бактериолог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38" w:rsidRPr="00C70D33" w:rsidRDefault="00320B38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Не менее 1,0 при наличии </w:t>
            </w:r>
            <w:r w:rsidR="002476CD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бактериологических лабораторных</w:t>
            </w:r>
            <w:r w:rsidR="002476CD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исследований;</w:t>
            </w:r>
          </w:p>
          <w:p w:rsidR="005A075C" w:rsidRPr="00C70D33" w:rsidRDefault="00320B38" w:rsidP="0036519A">
            <w:pPr>
              <w:jc w:val="both"/>
            </w:pPr>
            <w:r w:rsidRPr="00C70D33">
              <w:rPr>
                <w:sz w:val="28"/>
                <w:szCs w:val="28"/>
              </w:rPr>
              <w:t xml:space="preserve">более </w:t>
            </w:r>
            <w:r w:rsidR="00BB16DB" w:rsidRPr="00C70D33">
              <w:rPr>
                <w:sz w:val="28"/>
                <w:szCs w:val="28"/>
              </w:rPr>
              <w:t xml:space="preserve">1,0 </w:t>
            </w:r>
            <w:r w:rsidR="00FC6703" w:rsidRPr="00C70D33">
              <w:rPr>
                <w:sz w:val="28"/>
                <w:szCs w:val="28"/>
              </w:rPr>
              <w:t xml:space="preserve">– </w:t>
            </w:r>
            <w:r w:rsidRPr="00C70D33">
              <w:rPr>
                <w:sz w:val="28"/>
                <w:szCs w:val="28"/>
              </w:rPr>
              <w:t>п</w:t>
            </w:r>
            <w:r w:rsidR="005A075C" w:rsidRPr="00C70D33">
              <w:rPr>
                <w:sz w:val="28"/>
                <w:szCs w:val="28"/>
              </w:rPr>
              <w:t xml:space="preserve">о требованию в соответствии </w:t>
            </w:r>
            <w:r w:rsidR="007227DE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с затратами времени (</w:t>
            </w:r>
            <w:r w:rsidR="007C003A" w:rsidRPr="00C70D33">
              <w:rPr>
                <w:sz w:val="28"/>
                <w:szCs w:val="28"/>
              </w:rPr>
              <w:t xml:space="preserve">на основании </w:t>
            </w:r>
            <w:r w:rsidR="007227DE">
              <w:rPr>
                <w:sz w:val="28"/>
                <w:szCs w:val="28"/>
              </w:rPr>
              <w:br/>
            </w:r>
            <w:r w:rsidR="007C003A" w:rsidRPr="00C70D33">
              <w:rPr>
                <w:sz w:val="28"/>
                <w:szCs w:val="28"/>
              </w:rPr>
              <w:t>хронометража</w:t>
            </w:r>
            <w:r w:rsidR="005A075C" w:rsidRPr="00C70D33">
              <w:rPr>
                <w:sz w:val="28"/>
                <w:szCs w:val="28"/>
              </w:rPr>
              <w:t xml:space="preserve">) на выполнение </w:t>
            </w:r>
            <w:r w:rsidR="006E388D" w:rsidRPr="00C70D33">
              <w:rPr>
                <w:sz w:val="28"/>
                <w:szCs w:val="28"/>
              </w:rPr>
              <w:t xml:space="preserve">сложных </w:t>
            </w:r>
            <w:r w:rsidR="007227DE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 xml:space="preserve">и высокотехнологичных </w:t>
            </w:r>
            <w:r w:rsidR="007227DE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 xml:space="preserve">бактериологических </w:t>
            </w:r>
            <w:r w:rsidR="005A075C" w:rsidRPr="00C70D33">
              <w:rPr>
                <w:sz w:val="28"/>
                <w:szCs w:val="28"/>
              </w:rPr>
              <w:t xml:space="preserve">клинических </w:t>
            </w:r>
            <w:r w:rsidR="007227DE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 xml:space="preserve">лабораторных исследований </w:t>
            </w:r>
            <w:r w:rsidR="007227DE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>и их интерпретации и количества</w:t>
            </w:r>
          </w:p>
        </w:tc>
      </w:tr>
      <w:tr w:rsidR="005A075C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1A2476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5A075C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Врач-вирусолог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38" w:rsidRPr="00C70D33" w:rsidRDefault="00320B38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Не менее 1,0 при наличии </w:t>
            </w:r>
            <w:r w:rsidR="00666FED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 xml:space="preserve">вирусологических лабораторных </w:t>
            </w:r>
            <w:r w:rsidR="00666FED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исследований;</w:t>
            </w:r>
          </w:p>
          <w:p w:rsidR="005A075C" w:rsidRPr="00C70D33" w:rsidRDefault="00FC6703" w:rsidP="0036519A">
            <w:pPr>
              <w:jc w:val="both"/>
            </w:pPr>
            <w:r w:rsidRPr="00C70D33">
              <w:rPr>
                <w:sz w:val="28"/>
                <w:szCs w:val="28"/>
              </w:rPr>
              <w:t xml:space="preserve">более </w:t>
            </w:r>
            <w:r w:rsidR="00BB16DB" w:rsidRPr="00C70D33">
              <w:rPr>
                <w:sz w:val="28"/>
                <w:szCs w:val="28"/>
              </w:rPr>
              <w:t xml:space="preserve">1,0 </w:t>
            </w:r>
            <w:r w:rsidRPr="00C70D33">
              <w:rPr>
                <w:sz w:val="28"/>
                <w:szCs w:val="28"/>
              </w:rPr>
              <w:t xml:space="preserve">– по требованию в соответствии </w:t>
            </w:r>
            <w:r w:rsidR="00666FED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с затратами времени (</w:t>
            </w:r>
            <w:r w:rsidR="007C003A" w:rsidRPr="00C70D33">
              <w:rPr>
                <w:sz w:val="28"/>
                <w:szCs w:val="28"/>
              </w:rPr>
              <w:t xml:space="preserve">на основании </w:t>
            </w:r>
            <w:r w:rsidR="00666FED">
              <w:rPr>
                <w:sz w:val="28"/>
                <w:szCs w:val="28"/>
              </w:rPr>
              <w:br/>
            </w:r>
            <w:r w:rsidR="007C003A" w:rsidRPr="00C70D33">
              <w:rPr>
                <w:sz w:val="28"/>
                <w:szCs w:val="28"/>
              </w:rPr>
              <w:t>хронометража</w:t>
            </w:r>
            <w:r w:rsidR="005A075C" w:rsidRPr="00C70D33">
              <w:rPr>
                <w:sz w:val="28"/>
                <w:szCs w:val="28"/>
              </w:rPr>
              <w:t xml:space="preserve">) на выполнение </w:t>
            </w:r>
            <w:r w:rsidR="006E388D" w:rsidRPr="00C70D33">
              <w:rPr>
                <w:sz w:val="28"/>
                <w:szCs w:val="28"/>
              </w:rPr>
              <w:t xml:space="preserve">сложных </w:t>
            </w:r>
            <w:r w:rsidR="00666FED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lastRenderedPageBreak/>
              <w:t xml:space="preserve">и высокотехнологичных вирусологических </w:t>
            </w:r>
            <w:r w:rsidR="005A075C" w:rsidRPr="00C70D33">
              <w:rPr>
                <w:sz w:val="28"/>
                <w:szCs w:val="28"/>
              </w:rPr>
              <w:t xml:space="preserve">клинических лабораторных исследований </w:t>
            </w:r>
            <w:r w:rsidR="00666FED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 xml:space="preserve">и </w:t>
            </w:r>
            <w:r w:rsidR="006E388D" w:rsidRPr="00C70D33">
              <w:rPr>
                <w:sz w:val="28"/>
                <w:szCs w:val="28"/>
              </w:rPr>
              <w:t>их интерпретации и количества</w:t>
            </w:r>
          </w:p>
        </w:tc>
      </w:tr>
      <w:tr w:rsidR="005A075C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1A2476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E11FBE" w:rsidP="00812572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Врач</w:t>
            </w:r>
            <w:r w:rsidR="00812572" w:rsidRPr="00C70D33">
              <w:rPr>
                <w:sz w:val="28"/>
                <w:szCs w:val="28"/>
              </w:rPr>
              <w:t>-</w:t>
            </w:r>
            <w:r w:rsidR="00DE5510" w:rsidRPr="00C70D33">
              <w:rPr>
                <w:sz w:val="28"/>
                <w:szCs w:val="28"/>
              </w:rPr>
              <w:t>л</w:t>
            </w:r>
            <w:r w:rsidR="005A075C" w:rsidRPr="00C70D33">
              <w:rPr>
                <w:sz w:val="28"/>
                <w:szCs w:val="28"/>
              </w:rPr>
              <w:t xml:space="preserve">абораторный </w:t>
            </w:r>
            <w:r w:rsidR="00E91ED9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генетик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5C" w:rsidRPr="00C70D33" w:rsidRDefault="00320B38" w:rsidP="0036519A">
            <w:pPr>
              <w:jc w:val="both"/>
            </w:pPr>
            <w:r w:rsidRPr="00C70D33">
              <w:rPr>
                <w:sz w:val="28"/>
                <w:szCs w:val="28"/>
              </w:rPr>
              <w:t xml:space="preserve">Не менее 1,0 при наличии генетических клинических лабораторных исследований; </w:t>
            </w:r>
            <w:r w:rsidR="00BB16DB" w:rsidRPr="00C70D33">
              <w:rPr>
                <w:sz w:val="28"/>
                <w:szCs w:val="28"/>
              </w:rPr>
              <w:t xml:space="preserve">более 1,0 – по требованию в соответствии </w:t>
            </w:r>
            <w:r w:rsidR="00666FED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с затратами времени (</w:t>
            </w:r>
            <w:r w:rsidR="007C003A" w:rsidRPr="00C70D33">
              <w:rPr>
                <w:sz w:val="28"/>
                <w:szCs w:val="28"/>
              </w:rPr>
              <w:t xml:space="preserve">на основании </w:t>
            </w:r>
            <w:r w:rsidR="00666FED">
              <w:rPr>
                <w:sz w:val="28"/>
                <w:szCs w:val="28"/>
              </w:rPr>
              <w:br/>
            </w:r>
            <w:r w:rsidR="007C003A" w:rsidRPr="00C70D33">
              <w:rPr>
                <w:sz w:val="28"/>
                <w:szCs w:val="28"/>
              </w:rPr>
              <w:t>хронометража</w:t>
            </w:r>
            <w:r w:rsidR="005A075C" w:rsidRPr="00C70D33">
              <w:rPr>
                <w:sz w:val="28"/>
                <w:szCs w:val="28"/>
              </w:rPr>
              <w:t xml:space="preserve">) на выполнение </w:t>
            </w:r>
            <w:r w:rsidR="006E388D" w:rsidRPr="00C70D33">
              <w:rPr>
                <w:sz w:val="28"/>
                <w:szCs w:val="28"/>
              </w:rPr>
              <w:t xml:space="preserve">сложных </w:t>
            </w:r>
            <w:r w:rsidR="00666FED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 xml:space="preserve">и высокотехнологичных генетических </w:t>
            </w:r>
            <w:r w:rsidR="00666FED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 xml:space="preserve">клинических лабораторных исследований </w:t>
            </w:r>
            <w:r w:rsidR="00666FED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>и их интерпретации и количества</w:t>
            </w:r>
          </w:p>
        </w:tc>
      </w:tr>
      <w:tr w:rsidR="005A075C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666FED" w:rsidP="005A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5A075C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Биолог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5C" w:rsidRPr="00C70D33" w:rsidRDefault="00FE2805" w:rsidP="0036519A">
            <w:pPr>
              <w:jc w:val="both"/>
            </w:pPr>
            <w:r w:rsidRPr="00C70D33">
              <w:rPr>
                <w:sz w:val="28"/>
                <w:szCs w:val="28"/>
              </w:rPr>
              <w:t xml:space="preserve">По требованию </w:t>
            </w:r>
            <w:r w:rsidR="005A075C" w:rsidRPr="00C70D33">
              <w:rPr>
                <w:sz w:val="28"/>
                <w:szCs w:val="28"/>
              </w:rPr>
              <w:t xml:space="preserve">– в соответствии </w:t>
            </w:r>
            <w:r w:rsidR="00666FED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с затратами времени (</w:t>
            </w:r>
            <w:r w:rsidR="007C003A" w:rsidRPr="00C70D33">
              <w:rPr>
                <w:sz w:val="28"/>
                <w:szCs w:val="28"/>
              </w:rPr>
              <w:t xml:space="preserve">на основании </w:t>
            </w:r>
            <w:r w:rsidR="00666FED">
              <w:rPr>
                <w:sz w:val="28"/>
                <w:szCs w:val="28"/>
              </w:rPr>
              <w:br/>
            </w:r>
            <w:r w:rsidR="007C003A" w:rsidRPr="00C70D33">
              <w:rPr>
                <w:sz w:val="28"/>
                <w:szCs w:val="28"/>
              </w:rPr>
              <w:t>хронометража</w:t>
            </w:r>
            <w:r w:rsidR="005A075C" w:rsidRPr="00C70D33">
              <w:rPr>
                <w:sz w:val="28"/>
                <w:szCs w:val="28"/>
              </w:rPr>
              <w:t xml:space="preserve">) на выполнение </w:t>
            </w:r>
            <w:r w:rsidR="006E388D" w:rsidRPr="00C70D33">
              <w:rPr>
                <w:sz w:val="28"/>
                <w:szCs w:val="28"/>
              </w:rPr>
              <w:t xml:space="preserve">сложных </w:t>
            </w:r>
            <w:r w:rsidR="0036519A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 xml:space="preserve">и высокотехнологичных </w:t>
            </w:r>
            <w:r w:rsidR="005A075C" w:rsidRPr="00C70D33">
              <w:rPr>
                <w:sz w:val="28"/>
                <w:szCs w:val="28"/>
              </w:rPr>
              <w:t xml:space="preserve">клинических </w:t>
            </w:r>
            <w:r w:rsidR="0036519A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 xml:space="preserve">лабораторных исследований </w:t>
            </w:r>
            <w:r w:rsidR="0036519A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и их количества</w:t>
            </w:r>
          </w:p>
        </w:tc>
      </w:tr>
      <w:tr w:rsidR="005A075C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666FED" w:rsidP="00BB5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5C" w:rsidRPr="00C70D33" w:rsidRDefault="005A075C" w:rsidP="00BB58A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Медицинский технолог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38" w:rsidRPr="00C70D33" w:rsidRDefault="00320B38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Не менее 1,0;</w:t>
            </w:r>
          </w:p>
          <w:p w:rsidR="005A075C" w:rsidRPr="00C70D33" w:rsidRDefault="007C003A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более 1,0 – по требованию в соответствии </w:t>
            </w:r>
            <w:r w:rsidR="0036519A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>с затратами времени (</w:t>
            </w:r>
            <w:r w:rsidRPr="00C70D33">
              <w:rPr>
                <w:sz w:val="28"/>
                <w:szCs w:val="28"/>
              </w:rPr>
              <w:t xml:space="preserve">на основании </w:t>
            </w:r>
            <w:r w:rsidR="0036519A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хронометража</w:t>
            </w:r>
            <w:r w:rsidR="006E388D" w:rsidRPr="00C70D33">
              <w:rPr>
                <w:sz w:val="28"/>
                <w:szCs w:val="28"/>
              </w:rPr>
              <w:t xml:space="preserve">) на выполнение сложных клинических лабораторных исследований </w:t>
            </w:r>
            <w:r w:rsidR="0036519A">
              <w:rPr>
                <w:sz w:val="28"/>
                <w:szCs w:val="28"/>
              </w:rPr>
              <w:br/>
            </w:r>
            <w:r w:rsidR="006E388D" w:rsidRPr="00C70D33">
              <w:rPr>
                <w:sz w:val="28"/>
                <w:szCs w:val="28"/>
              </w:rPr>
              <w:t>и их количества</w:t>
            </w:r>
          </w:p>
        </w:tc>
      </w:tr>
      <w:tr w:rsidR="004042F2" w:rsidRPr="00C70D33" w:rsidTr="00C50F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2F2" w:rsidRPr="00C70D33" w:rsidRDefault="00666FED" w:rsidP="00BB5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2F2" w:rsidRPr="00C70D33" w:rsidRDefault="004042F2" w:rsidP="005A075C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Медицинский </w:t>
            </w:r>
            <w:r w:rsidR="00E91ED9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лабораторный техник (</w:t>
            </w:r>
            <w:r w:rsidR="005A075C" w:rsidRPr="00C70D33">
              <w:rPr>
                <w:sz w:val="28"/>
                <w:szCs w:val="28"/>
              </w:rPr>
              <w:t xml:space="preserve">фельдшер-лаборант) </w:t>
            </w:r>
            <w:r w:rsidR="0005423B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или лаборант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38" w:rsidRPr="00C70D33" w:rsidRDefault="00320B38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Не менее 1,0;</w:t>
            </w:r>
          </w:p>
          <w:p w:rsidR="004042F2" w:rsidRPr="00C70D33" w:rsidRDefault="007C003A" w:rsidP="0036519A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более 1,0 – по требованию в соответствии </w:t>
            </w:r>
            <w:r w:rsidR="0036519A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с затратами времени (</w:t>
            </w:r>
            <w:r w:rsidRPr="00C70D33">
              <w:rPr>
                <w:sz w:val="28"/>
                <w:szCs w:val="28"/>
              </w:rPr>
              <w:t xml:space="preserve">на основании </w:t>
            </w:r>
            <w:r w:rsidR="0036519A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хронометража</w:t>
            </w:r>
            <w:r w:rsidR="005A075C" w:rsidRPr="00C70D33">
              <w:rPr>
                <w:sz w:val="28"/>
                <w:szCs w:val="28"/>
              </w:rPr>
              <w:t xml:space="preserve">) на выполнение </w:t>
            </w:r>
            <w:r w:rsidR="006E388D" w:rsidRPr="00C70D33">
              <w:rPr>
                <w:sz w:val="28"/>
                <w:szCs w:val="28"/>
              </w:rPr>
              <w:t xml:space="preserve">простых </w:t>
            </w:r>
            <w:r w:rsidR="005A075C" w:rsidRPr="00C70D33">
              <w:rPr>
                <w:sz w:val="28"/>
                <w:szCs w:val="28"/>
              </w:rPr>
              <w:t xml:space="preserve">клинических лабораторных исследований </w:t>
            </w:r>
            <w:r w:rsidR="0036519A">
              <w:rPr>
                <w:sz w:val="28"/>
                <w:szCs w:val="28"/>
              </w:rPr>
              <w:br/>
            </w:r>
            <w:r w:rsidR="005A075C" w:rsidRPr="00C70D33">
              <w:rPr>
                <w:sz w:val="28"/>
                <w:szCs w:val="28"/>
              </w:rPr>
              <w:t>и их количества</w:t>
            </w:r>
          </w:p>
        </w:tc>
      </w:tr>
    </w:tbl>
    <w:p w:rsidR="009A6D48" w:rsidRDefault="009A6D48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1E0DD1" w:rsidRPr="00C70D33" w:rsidRDefault="001E0DD1" w:rsidP="004042F2">
      <w:pPr>
        <w:tabs>
          <w:tab w:val="left" w:pos="360"/>
          <w:tab w:val="left" w:pos="540"/>
        </w:tabs>
        <w:jc w:val="both"/>
        <w:rPr>
          <w:sz w:val="28"/>
          <w:szCs w:val="28"/>
        </w:rPr>
        <w:sectPr w:rsidR="001E0DD1" w:rsidRPr="00C70D33" w:rsidSect="001A3D47">
          <w:footnotePr>
            <w:numRestart w:val="eachPage"/>
          </w:footnotePr>
          <w:pgSz w:w="11906" w:h="16838"/>
          <w:pgMar w:top="1134" w:right="850" w:bottom="426" w:left="1701" w:header="426" w:footer="708" w:gutter="0"/>
          <w:pgNumType w:start="1"/>
          <w:cols w:space="708"/>
          <w:titlePg/>
          <w:docGrid w:linePitch="360"/>
        </w:sectPr>
      </w:pP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1E0DD1">
        <w:rPr>
          <w:sz w:val="28"/>
          <w:szCs w:val="28"/>
        </w:rPr>
        <w:lastRenderedPageBreak/>
        <w:t>Приложение № 3</w:t>
      </w: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1E0DD1">
        <w:rPr>
          <w:sz w:val="28"/>
          <w:szCs w:val="28"/>
        </w:rPr>
        <w:t xml:space="preserve">к Правилам проведения </w:t>
      </w:r>
      <w:r w:rsidRPr="001E0DD1">
        <w:rPr>
          <w:sz w:val="28"/>
          <w:szCs w:val="28"/>
        </w:rPr>
        <w:br/>
        <w:t xml:space="preserve">клинических лабораторных </w:t>
      </w:r>
      <w:r w:rsidRPr="001E0DD1">
        <w:rPr>
          <w:sz w:val="28"/>
          <w:szCs w:val="28"/>
        </w:rPr>
        <w:br/>
        <w:t>исследований, утвержденным приказом</w:t>
      </w: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1E0DD1">
        <w:rPr>
          <w:sz w:val="28"/>
          <w:szCs w:val="28"/>
        </w:rPr>
        <w:t>Министерства здравоохранения</w:t>
      </w: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1E0DD1">
        <w:rPr>
          <w:sz w:val="28"/>
          <w:szCs w:val="28"/>
        </w:rPr>
        <w:t>Российской Федерации</w:t>
      </w: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1E0DD1">
        <w:rPr>
          <w:sz w:val="28"/>
          <w:szCs w:val="28"/>
        </w:rPr>
        <w:t>от «___» _____________ 2019 г. № ____</w:t>
      </w: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</w:p>
    <w:p w:rsidR="001E0DD1" w:rsidRPr="001E0DD1" w:rsidRDefault="001E0DD1" w:rsidP="001E0DD1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</w:p>
    <w:p w:rsidR="001E0DD1" w:rsidRPr="001E0DD1" w:rsidRDefault="001E0DD1" w:rsidP="001E0DD1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1E0DD1">
        <w:rPr>
          <w:b/>
          <w:bCs/>
          <w:iCs/>
          <w:sz w:val="28"/>
          <w:szCs w:val="28"/>
        </w:rPr>
        <w:t xml:space="preserve">Стандарт оснащения </w:t>
      </w:r>
      <w:r w:rsidRPr="001E0DD1">
        <w:rPr>
          <w:b/>
          <w:bCs/>
          <w:iCs/>
          <w:sz w:val="28"/>
          <w:szCs w:val="28"/>
        </w:rPr>
        <w:br/>
        <w:t>клинико-диагностической лаборатории (отделения)</w:t>
      </w:r>
    </w:p>
    <w:p w:rsidR="001E0DD1" w:rsidRPr="001E0DD1" w:rsidRDefault="001E0DD1" w:rsidP="001E0DD1"/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126"/>
      </w:tblGrid>
      <w:tr w:rsidR="001E0DD1" w:rsidRPr="001E0DD1" w:rsidTr="0077662F">
        <w:trPr>
          <w:trHeight w:val="577"/>
        </w:trPr>
        <w:tc>
          <w:tcPr>
            <w:tcW w:w="822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</w:rPr>
            </w:pPr>
            <w:r w:rsidRPr="001E0DD1">
              <w:rPr>
                <w:b/>
                <w:lang w:val="en-US"/>
              </w:rPr>
              <w:t>I</w:t>
            </w:r>
            <w:r w:rsidRPr="001E0DD1">
              <w:rPr>
                <w:b/>
              </w:rPr>
              <w:t>. Экспресс-лаборатория</w:t>
            </w:r>
            <w:r w:rsidRPr="001E0DD1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Количество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 xml:space="preserve">Гематологический анализатор 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footnoteReference w:id="13"/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Микроскоп бинокулярный с осветителем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 xml:space="preserve">Электронный счетчик лейкоцитарной формулы 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 xml:space="preserve">Центрифуга для гелевых карт (иммуногематологические исследования) 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Термостат для гелевых карт (иммуногематологические исследования)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Анализатор гемостаза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Биохимический автоматический анализатор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Анализатор электролитов – ионоселективный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Анализатор газов крови и КЩС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 xml:space="preserve">Анализатор глюкозы и лактата 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 xml:space="preserve">Анализатор мочи 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Осмометр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Автоматический/полуавтоматический пипеточный дозатор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Тромбоэластограф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Центрифуга настольная</w:t>
            </w:r>
          </w:p>
        </w:tc>
        <w:tc>
          <w:tcPr>
            <w:tcW w:w="2126" w:type="dxa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</w:tbl>
    <w:p w:rsidR="001E0DD1" w:rsidRPr="001E0DD1" w:rsidRDefault="001E0DD1" w:rsidP="001E0DD1">
      <w:pPr>
        <w:rPr>
          <w:noProof/>
          <w:sz w:val="20"/>
        </w:rPr>
      </w:pPr>
    </w:p>
    <w:tbl>
      <w:tblPr>
        <w:tblW w:w="101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559"/>
        <w:gridCol w:w="1843"/>
        <w:gridCol w:w="1808"/>
      </w:tblGrid>
      <w:tr w:rsidR="001E0DD1" w:rsidRPr="001E0DD1" w:rsidTr="0077662F">
        <w:trPr>
          <w:cantSplit/>
          <w:trHeight w:hRule="exact" w:val="73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</w:rPr>
            </w:pPr>
            <w:r w:rsidRPr="001E0DD1">
              <w:rPr>
                <w:b/>
                <w:lang w:val="en-US"/>
              </w:rPr>
              <w:t>II</w:t>
            </w:r>
            <w:r w:rsidRPr="001E0DD1">
              <w:rPr>
                <w:b/>
              </w:rPr>
              <w:t xml:space="preserve">. Клинико-диагностическая лаборатория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rPr>
                <w:b/>
                <w:sz w:val="20"/>
                <w:szCs w:val="20"/>
              </w:rPr>
            </w:pPr>
            <w:r w:rsidRPr="001E0DD1">
              <w:rPr>
                <w:b/>
              </w:rPr>
              <w:t>1 уровень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rPr>
                <w:b/>
              </w:rPr>
            </w:pPr>
            <w:r w:rsidRPr="001E0DD1">
              <w:rPr>
                <w:b/>
              </w:rPr>
              <w:t>2 уровень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rPr>
                <w:b/>
              </w:rPr>
            </w:pPr>
            <w:r w:rsidRPr="001E0DD1">
              <w:rPr>
                <w:b/>
              </w:rPr>
              <w:t>3 уровень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Гематологические исследования</w:t>
            </w:r>
          </w:p>
          <w:p w:rsidR="001E0DD1" w:rsidRPr="001E0DD1" w:rsidRDefault="001E0DD1" w:rsidP="001E0DD1">
            <w:pPr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/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/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/>
        </w:tc>
      </w:tr>
      <w:tr w:rsidR="001E0DD1" w:rsidRPr="001E0DD1" w:rsidTr="0077662F">
        <w:trPr>
          <w:cantSplit/>
          <w:trHeight w:hRule="exact" w:val="854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Гематологический анализатор для подсчета форменных элементов крови с модулем </w:t>
            </w:r>
            <w:r w:rsidRPr="001E0DD1">
              <w:br/>
              <w:t xml:space="preserve">дифференцировки по 3-4 популяциям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77662F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85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Гематологический анализатор для подсчета форменных элементов крови с модулем </w:t>
            </w:r>
            <w:r w:rsidRPr="001E0DD1">
              <w:br/>
              <w:t xml:space="preserve">дифференцировки по 5 популяциям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1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с модулем подсчета ретикулоцитов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/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1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с модулем для приготовления мазков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/>
        </w:tc>
        <w:tc>
          <w:tcPr>
            <w:tcW w:w="1843" w:type="dxa"/>
            <w:shd w:val="clear" w:color="auto" w:fill="auto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6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lastRenderedPageBreak/>
              <w:t>Анализатор для определения СОЭ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77662F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5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Анализатор иммуногематологический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77662F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48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Центрифуга для гелевых карт </w:t>
            </w:r>
            <w:r w:rsidRPr="001E0DD1">
              <w:br/>
              <w:t xml:space="preserve">(иммуногемтлогические исследования)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77662F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5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Термостат для гелевых карт </w:t>
            </w:r>
            <w:r w:rsidRPr="001E0DD1">
              <w:br/>
              <w:t>(иммуногематологические исследования)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77662F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Микроскоп бинокулярный с осветителем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69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Микроскоп бинокулярный с цифровой виде</w:t>
            </w:r>
            <w:r w:rsidRPr="001E0DD1">
              <w:t>о</w:t>
            </w:r>
            <w:r w:rsidRPr="001E0DD1">
              <w:t>камерой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84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Автоматическое или полуавтоматическое устройство для приготовления и(или) окраски мазков</w:t>
            </w:r>
          </w:p>
          <w:p w:rsidR="001E0DD1" w:rsidRPr="001E0DD1" w:rsidRDefault="001E0DD1" w:rsidP="001E0DD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6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Биохимические исследования</w:t>
            </w:r>
          </w:p>
          <w:p w:rsidR="001E0DD1" w:rsidRPr="001E0DD1" w:rsidRDefault="001E0DD1" w:rsidP="001E0DD1">
            <w:pPr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43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  <w:rPr>
                <w:lang w:val="en-US"/>
              </w:rPr>
            </w:pPr>
            <w:r w:rsidRPr="001E0DD1">
              <w:t>Биохимический автоматический анализатор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65"/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Автоматический нефелометр </w:t>
            </w:r>
            <w:r w:rsidRPr="001E0DD1">
              <w:br/>
              <w:t>для определения специфических белков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33"/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Анализатор электролитов - ионселективный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1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Анализатор глюкозы и лактата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57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Анализатор гликированного </w:t>
            </w:r>
            <w:r w:rsidRPr="001E0DD1">
              <w:br/>
              <w:t>(гликозилированного) гемоглобина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Экспресс-анализатор кардиомаркеров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1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 Система для электрофореза автоматическая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</w:rPr>
            </w:pPr>
            <w:r w:rsidRPr="001E0DD1">
              <w:rPr>
                <w:b/>
                <w:i/>
                <w:noProof/>
              </w:rPr>
              <w:t>Коагулогические</w:t>
            </w:r>
            <w:r w:rsidRPr="001E0DD1">
              <w:rPr>
                <w:b/>
                <w:i/>
              </w:rPr>
              <w:t xml:space="preserve"> исследования</w:t>
            </w:r>
          </w:p>
          <w:p w:rsidR="001E0DD1" w:rsidRPr="001E0DD1" w:rsidRDefault="001E0DD1" w:rsidP="001E0DD1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  <w:rPr>
                <w:b/>
                <w:i/>
                <w:noProof/>
              </w:rPr>
            </w:pPr>
            <w:r w:rsidRPr="001E0DD1">
              <w:t>Коагулометр полуавтоматический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1&lt;3&gt;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443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Анализатор гемостаза автоматический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29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Анализатор агрегации тромбоцитов </w:t>
            </w:r>
            <w:r w:rsidR="0077662F">
              <w:br/>
            </w:r>
            <w:r w:rsidRPr="001E0DD1">
              <w:t>(автоматический агрегометр)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25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Тромбоэластограф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63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</w:rPr>
            </w:pPr>
            <w:r w:rsidRPr="001E0DD1">
              <w:rPr>
                <w:b/>
                <w:i/>
                <w:noProof/>
              </w:rPr>
              <w:t>Иммунологические</w:t>
            </w:r>
            <w:r w:rsidRPr="001E0DD1">
              <w:rPr>
                <w:b/>
                <w:i/>
              </w:rPr>
              <w:t xml:space="preserve"> исследования</w:t>
            </w:r>
          </w:p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</w:rPr>
              <w:t>(оценка иммунного статуса)</w:t>
            </w:r>
          </w:p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65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Микроскоп бинокулярный с цифровой </w:t>
            </w:r>
            <w:r w:rsidRPr="001E0DD1">
              <w:br/>
              <w:t>видеокамерой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67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Микроскоп люминесцентный </w:t>
            </w:r>
            <w:r w:rsidRPr="001E0DD1">
              <w:br/>
              <w:t>(флуоресцентный)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Проточный цитофлуориметр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31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Автоматическая система </w:t>
            </w:r>
            <w:r w:rsidRPr="001E0DD1">
              <w:br/>
              <w:t>для пробоподготовки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84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Иммунологические</w:t>
            </w:r>
            <w:r w:rsidRPr="001E0DD1">
              <w:rPr>
                <w:b/>
                <w:i/>
              </w:rPr>
              <w:t xml:space="preserve"> (серологические) </w:t>
            </w:r>
            <w:r w:rsidRPr="001E0DD1">
              <w:rPr>
                <w:b/>
                <w:i/>
              </w:rPr>
              <w:br/>
              <w:t xml:space="preserve">исследования (определение антигенов </w:t>
            </w:r>
            <w:r w:rsidRPr="001E0DD1">
              <w:rPr>
                <w:b/>
                <w:i/>
              </w:rPr>
              <w:br/>
              <w:t>и антител)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/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/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/>
        </w:tc>
      </w:tr>
      <w:tr w:rsidR="001E0DD1" w:rsidRPr="001E0DD1" w:rsidTr="0077662F">
        <w:trPr>
          <w:cantSplit/>
          <w:trHeight w:hRule="exact" w:val="71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Планшетный фотометр (ридер) для иммун</w:t>
            </w:r>
            <w:r w:rsidRPr="001E0DD1">
              <w:t>о</w:t>
            </w:r>
            <w:r w:rsidRPr="001E0DD1">
              <w:t>ферментного анализа с ручным дозированием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6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lastRenderedPageBreak/>
              <w:t xml:space="preserve">Вошер (промыватель планшетов) </w:t>
            </w:r>
            <w:r w:rsidRPr="001E0DD1">
              <w:br/>
              <w:t>автоматический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1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Шейкер -инкубатор автоматический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34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Автоматический анализатор для ИФА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Процессор для иммуноблота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71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Автоматический иммунохимический </w:t>
            </w:r>
            <w:r w:rsidRPr="001E0DD1">
              <w:br/>
              <w:t>(иммунохемилюминесцентный) анализатор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67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Микроскоп люминесцентный </w:t>
            </w:r>
            <w:r w:rsidRPr="001E0DD1">
              <w:br/>
              <w:t>(флуоресцентный)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5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Химико-микроскопические</w:t>
            </w:r>
            <w:r w:rsidRPr="001E0DD1">
              <w:rPr>
                <w:b/>
                <w:i/>
              </w:rPr>
              <w:t xml:space="preserve"> исследования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429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Микроскоп бинокулярный с осветителем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6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Автоматический анализатор мочи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8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Автоматический анализатор осадка мочи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3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Автоматический анализатор кала (количес</w:t>
            </w:r>
            <w:r w:rsidRPr="001E0DD1">
              <w:t>т</w:t>
            </w:r>
            <w:r w:rsidRPr="001E0DD1">
              <w:t>венное определение скрытой крови)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7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Микробиологические</w:t>
            </w:r>
            <w:r w:rsidRPr="001E0DD1">
              <w:rPr>
                <w:b/>
                <w:i/>
              </w:rPr>
              <w:t xml:space="preserve"> исследования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val="607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Анализатор бактериологический </w:t>
            </w:r>
            <w:r w:rsidRPr="001E0DD1">
              <w:br/>
              <w:t xml:space="preserve">для идентификации микроорганизмов </w:t>
            </w:r>
            <w:r w:rsidRPr="001E0DD1">
              <w:br/>
              <w:t xml:space="preserve">и определения их чувствительности </w:t>
            </w:r>
            <w:r w:rsidRPr="001E0DD1">
              <w:br/>
              <w:t>к антибактериальным препаратам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69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Анализатор бактериологический </w:t>
            </w:r>
            <w:r w:rsidRPr="001E0DD1">
              <w:br/>
              <w:t xml:space="preserve">для гемокультур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Аппарат для анаэробного культивирования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5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Автоматическая средоварка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Масс-спектрометр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7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Система автоматического посева </w:t>
            </w:r>
            <w:r w:rsidRPr="001E0DD1">
              <w:br/>
              <w:t xml:space="preserve">биоматериала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3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Микроскоп бинокулярный с осветителем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37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Микроскоп стереоскопический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7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 xml:space="preserve">рН-метр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13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 xml:space="preserve">СО2 – инкубатор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13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</w:pPr>
            <w:r w:rsidRPr="001E0DD1">
              <w:t>Термостат (термальная комната)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Молекулярно-генетические исследования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56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Автоматическая система </w:t>
            </w:r>
            <w:r w:rsidRPr="001E0DD1">
              <w:br/>
              <w:t>для пробоподготовки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67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Амплификатор (термоциклер) для полим</w:t>
            </w:r>
            <w:r w:rsidRPr="001E0DD1">
              <w:t>е</w:t>
            </w:r>
            <w:r w:rsidRPr="001E0DD1">
              <w:t>разной цепной реакции (ПЦР)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</w:tbl>
    <w:p w:rsidR="0077662F" w:rsidRDefault="0077662F">
      <w:r>
        <w:br w:type="page"/>
      </w:r>
    </w:p>
    <w:tbl>
      <w:tblPr>
        <w:tblW w:w="101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559"/>
        <w:gridCol w:w="1843"/>
        <w:gridCol w:w="1808"/>
      </w:tblGrid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lastRenderedPageBreak/>
              <w:t>Трансиллюминатор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1&lt;3&gt;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689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Система для секвенирования нуклеиновых кислот (секвенатор)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37"/>
          <w:jc w:val="right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DD1" w:rsidRPr="00526E4B" w:rsidRDefault="001E0DD1" w:rsidP="001E0DD1">
            <w:pPr>
              <w:jc w:val="both"/>
            </w:pPr>
            <w:r w:rsidRPr="00526E4B">
              <w:t>Станция для выделения автоматического нуклеиновых кислот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1016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Система для микроматричного анализа </w:t>
            </w:r>
            <w:r w:rsidRPr="001E0DD1">
              <w:br/>
              <w:t>(сканер, гибридизационная печь, програм</w:t>
            </w:r>
            <w:r w:rsidRPr="001E0DD1">
              <w:t>м</w:t>
            </w:r>
            <w:r w:rsidRPr="001E0DD1">
              <w:t>ное обеспечение)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27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Центрифуга настольная для микропробирок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18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 xml:space="preserve">Вортекс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>Термостат твердотельный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1&lt;3&gt;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357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>ПЦР-бокс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42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Химико-токсикологические</w:t>
            </w:r>
            <w:r w:rsidRPr="001E0DD1">
              <w:rPr>
                <w:b/>
                <w:i/>
              </w:rPr>
              <w:t xml:space="preserve"> исследования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329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Хроматограф жидкостной или газовый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31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Анализатор мочи химико-токсикологический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888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Экспресс-анализатор мочи для обнаружения и количественного определения наркотич</w:t>
            </w:r>
            <w:r w:rsidRPr="001E0DD1">
              <w:t>е</w:t>
            </w:r>
            <w:r w:rsidRPr="001E0DD1">
              <w:t>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i/>
                <w:noProof/>
              </w:rPr>
            </w:pPr>
            <w:r w:rsidRPr="001E0DD1">
              <w:rPr>
                <w:b/>
                <w:i/>
                <w:noProof/>
              </w:rPr>
              <w:t>Цитологические</w:t>
            </w:r>
            <w:r w:rsidRPr="001E0DD1">
              <w:rPr>
                <w:b/>
                <w:i/>
              </w:rPr>
              <w:t xml:space="preserve"> исследования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62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Аппаратный комплекс для жидкостной цит</w:t>
            </w:r>
            <w:r w:rsidRPr="001E0DD1">
              <w:t>о</w:t>
            </w:r>
            <w:r w:rsidRPr="001E0DD1">
              <w:t>логии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537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>Цитоцентрифуга для приготовления и окр</w:t>
            </w:r>
            <w:r w:rsidRPr="001E0DD1">
              <w:t>а</w:t>
            </w:r>
            <w:r w:rsidRPr="001E0DD1">
              <w:t>ски цитологических мазков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873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Автоматическая станция (система) </w:t>
            </w:r>
            <w:r w:rsidRPr="001E0DD1">
              <w:br/>
              <w:t>для приготовления и окраски цитологических мазков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873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Автоматизированная система </w:t>
            </w:r>
            <w:r w:rsidRPr="001E0DD1">
              <w:br/>
              <w:t xml:space="preserve">для иммуноцитохимического окрашивания </w:t>
            </w:r>
            <w:r w:rsidRPr="001E0DD1">
              <w:br/>
              <w:t xml:space="preserve">и </w:t>
            </w:r>
            <w:r w:rsidRPr="001E0DD1">
              <w:rPr>
                <w:lang w:val="en-US"/>
              </w:rPr>
              <w:t>in</w:t>
            </w:r>
            <w:r w:rsidRPr="001E0DD1">
              <w:t xml:space="preserve"> </w:t>
            </w:r>
            <w:r w:rsidRPr="001E0DD1">
              <w:rPr>
                <w:lang w:val="en-US"/>
              </w:rPr>
              <w:t>situ</w:t>
            </w:r>
            <w:r w:rsidRPr="001E0DD1">
              <w:t xml:space="preserve"> гибридизации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69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>Принтер для печати этикеток и маркировки предметных стекол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22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Микроскоп бинокулярный универсальный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3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Микроскоп би/тринокулярный </w:t>
            </w:r>
            <w:r w:rsidRPr="001E0DD1">
              <w:br/>
              <w:t>универсальный с видеокамерой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6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Микроскоп сканирующий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3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Система сканирования и анализа </w:t>
            </w:r>
            <w:r w:rsidRPr="001E0DD1">
              <w:br/>
              <w:t>цитологических препаратов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63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 для заключения препарата </w:t>
            </w:r>
            <w:r w:rsidRPr="001E0DD1">
              <w:br/>
              <w:t>под покровное стекло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429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</w:rPr>
            </w:pPr>
            <w:r w:rsidRPr="001E0DD1">
              <w:rPr>
                <w:b/>
              </w:rPr>
              <w:t xml:space="preserve">Оборудование общего назначения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582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Комплект автоматических/полуавто-матических одноканальных дозаторов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689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lastRenderedPageBreak/>
              <w:t xml:space="preserve">Комплект автоматических/полуавто-матических многоканальных дозаторов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813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Автоматизированная станция </w:t>
            </w:r>
            <w:r w:rsidRPr="001E0DD1">
              <w:br/>
              <w:t>для преаналитической и постаналитической обработки образцов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317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Компьютер с принтером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96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Принтер штрих-кодов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575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Лабораторная информационная система (ЛИС)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282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  <w:noProof/>
              </w:rPr>
            </w:pPr>
            <w:r w:rsidRPr="001E0DD1">
              <w:rPr>
                <w:b/>
              </w:rPr>
              <w:t>Вспомогательное оборудование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  <w:rPr>
                <w:noProof/>
              </w:rPr>
            </w:pPr>
            <w:r w:rsidRPr="001E0DD1">
              <w:t>Установка для деионизации воды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61"/>
          <w:jc w:val="right"/>
        </w:trPr>
        <w:tc>
          <w:tcPr>
            <w:tcW w:w="496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both"/>
            </w:pPr>
            <w:r w:rsidRPr="001E0DD1">
              <w:t>Термостат суховоздушный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73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Холодильник фармацевтический </w:t>
            </w:r>
            <w:r w:rsidRPr="001E0DD1">
              <w:br/>
              <w:t xml:space="preserve">(медицинский)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>Морозильная камера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>Морозильник низкотемпературный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1&lt;3&gt;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00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 xml:space="preserve">Автоклав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573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Центрифуга напольная с охлаждением </w:t>
            </w:r>
            <w:r w:rsidRPr="001E0DD1">
              <w:br/>
              <w:t>с роторами для пробирок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97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>Центрифуга настольная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 xml:space="preserve">Сухожаровой стерилизатор </w:t>
            </w:r>
          </w:p>
          <w:p w:rsidR="001E0DD1" w:rsidRPr="001E0DD1" w:rsidRDefault="001E0DD1" w:rsidP="001E0DD1">
            <w:pPr>
              <w:spacing w:line="323" w:lineRule="atLeas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1&lt;3&gt;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340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spacing w:line="323" w:lineRule="atLeast"/>
              <w:jc w:val="both"/>
            </w:pPr>
            <w:r w:rsidRPr="001E0DD1">
              <w:t>Шкаф лабораторный вытяжной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1&lt;3&gt;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rPr>
          <w:cantSplit/>
          <w:trHeight w:hRule="exact" w:val="691"/>
          <w:jc w:val="right"/>
        </w:trPr>
        <w:tc>
          <w:tcPr>
            <w:tcW w:w="4962" w:type="dxa"/>
            <w:shd w:val="clear" w:color="auto" w:fill="auto"/>
          </w:tcPr>
          <w:p w:rsidR="001E0DD1" w:rsidRPr="001E0DD1" w:rsidRDefault="001E0DD1" w:rsidP="001E0DD1">
            <w:pPr>
              <w:jc w:val="both"/>
            </w:pPr>
            <w:r w:rsidRPr="001E0DD1">
              <w:t xml:space="preserve">Облучатель-рециркулятор воздуха </w:t>
            </w:r>
            <w:r w:rsidRPr="001E0DD1">
              <w:br/>
              <w:t>ультрафиолетовый бактерицидный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</w:tbl>
    <w:p w:rsidR="001E0DD1" w:rsidRPr="001E0DD1" w:rsidRDefault="001E0DD1" w:rsidP="001E0DD1">
      <w:pPr>
        <w:tabs>
          <w:tab w:val="left" w:pos="360"/>
          <w:tab w:val="left" w:pos="540"/>
        </w:tabs>
        <w:ind w:left="4111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126"/>
      </w:tblGrid>
      <w:tr w:rsidR="001E0DD1" w:rsidRPr="001E0DD1" w:rsidTr="0077662F">
        <w:trPr>
          <w:trHeight w:val="577"/>
        </w:trPr>
        <w:tc>
          <w:tcPr>
            <w:tcW w:w="8222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  <w:rPr>
                <w:b/>
              </w:rPr>
            </w:pPr>
            <w:r w:rsidRPr="001E0DD1">
              <w:rPr>
                <w:b/>
                <w:lang w:val="en-US"/>
              </w:rPr>
              <w:t>III</w:t>
            </w:r>
            <w:r w:rsidRPr="001E0DD1">
              <w:rPr>
                <w:b/>
              </w:rPr>
              <w:t>. П</w:t>
            </w:r>
            <w:r w:rsidRPr="001E0DD1">
              <w:rPr>
                <w:b/>
                <w:noProof/>
              </w:rPr>
              <w:t>ередвижные клинико-диагностические лаборатории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DD1" w:rsidRPr="001E0DD1" w:rsidRDefault="001E0DD1" w:rsidP="001E0DD1">
            <w:pPr>
              <w:jc w:val="center"/>
            </w:pPr>
            <w:r w:rsidRPr="001E0DD1">
              <w:t>Количество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pPr>
              <w:rPr>
                <w:noProof/>
              </w:rPr>
            </w:pPr>
            <w:r w:rsidRPr="001E0DD1">
              <w:rPr>
                <w:noProof/>
              </w:rPr>
              <w:t>Анализатор глюкозы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pPr>
              <w:rPr>
                <w:noProof/>
              </w:rPr>
            </w:pPr>
            <w:r w:rsidRPr="001E0DD1">
              <w:rPr>
                <w:noProof/>
              </w:rPr>
              <w:t>Анализатор холестерина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pPr>
              <w:rPr>
                <w:rFonts w:eastAsia="Calibri"/>
                <w:bCs/>
              </w:rPr>
            </w:pPr>
            <w:r w:rsidRPr="001E0DD1">
              <w:rPr>
                <w:rFonts w:eastAsia="Calibri"/>
                <w:bCs/>
              </w:rPr>
              <w:t>Анализатор гемоглобина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Экспресс-анализатор мочи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 xml:space="preserve">Гематологический анализатор с модулем дифференцировки по 3-4 </w:t>
            </w:r>
            <w:r w:rsidRPr="001E0DD1">
              <w:br/>
              <w:t>популяциям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Комплект автоматических/полуавтоматических одноканальных дозаторов со сменными наконечниками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Центрифуга настольная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Компьютер с принтером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Принтер штрих-кодов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  <w:r w:rsidRPr="001E0DD1">
              <w:rPr>
                <w:vertAlign w:val="superscript"/>
              </w:rPr>
              <w:t>1</w:t>
            </w:r>
          </w:p>
        </w:tc>
      </w:tr>
      <w:tr w:rsidR="001E0DD1" w:rsidRPr="001E0DD1" w:rsidTr="0077662F">
        <w:tc>
          <w:tcPr>
            <w:tcW w:w="8222" w:type="dxa"/>
            <w:vAlign w:val="center"/>
          </w:tcPr>
          <w:p w:rsidR="001E0DD1" w:rsidRPr="001E0DD1" w:rsidRDefault="001E0DD1" w:rsidP="001E0DD1">
            <w:r w:rsidRPr="001E0DD1">
              <w:t>Лабораторная информационная система</w:t>
            </w:r>
          </w:p>
        </w:tc>
        <w:tc>
          <w:tcPr>
            <w:tcW w:w="2126" w:type="dxa"/>
          </w:tcPr>
          <w:p w:rsidR="001E0DD1" w:rsidRPr="001E0DD1" w:rsidRDefault="001E0DD1" w:rsidP="001E0DD1">
            <w:pPr>
              <w:jc w:val="center"/>
            </w:pPr>
            <w:r w:rsidRPr="001E0DD1">
              <w:t>не менее 1</w:t>
            </w:r>
          </w:p>
        </w:tc>
      </w:tr>
    </w:tbl>
    <w:p w:rsidR="001E0DD1" w:rsidRPr="001E0DD1" w:rsidRDefault="001E0DD1" w:rsidP="001E0DD1">
      <w:pPr>
        <w:tabs>
          <w:tab w:val="left" w:pos="360"/>
          <w:tab w:val="left" w:pos="540"/>
        </w:tabs>
        <w:rPr>
          <w:sz w:val="20"/>
          <w:szCs w:val="20"/>
        </w:rPr>
      </w:pPr>
    </w:p>
    <w:p w:rsidR="001E0DD1" w:rsidRDefault="001E0DD1" w:rsidP="001E0DD1">
      <w:pPr>
        <w:tabs>
          <w:tab w:val="left" w:pos="360"/>
          <w:tab w:val="left" w:pos="540"/>
        </w:tabs>
        <w:rPr>
          <w:sz w:val="28"/>
          <w:szCs w:val="28"/>
        </w:rPr>
        <w:sectPr w:rsidR="001E0DD1" w:rsidSect="0077662F">
          <w:footerReference w:type="even" r:id="rId10"/>
          <w:footerReference w:type="default" r:id="rId11"/>
          <w:headerReference w:type="first" r:id="rId12"/>
          <w:footnotePr>
            <w:numRestart w:val="eachSect"/>
          </w:footnotePr>
          <w:pgSz w:w="11906" w:h="16838"/>
          <w:pgMar w:top="1134" w:right="850" w:bottom="1134" w:left="1701" w:header="426" w:footer="708" w:gutter="0"/>
          <w:pgNumType w:start="1"/>
          <w:cols w:space="708"/>
          <w:titlePg/>
          <w:docGrid w:linePitch="360"/>
        </w:sectPr>
      </w:pPr>
    </w:p>
    <w:p w:rsidR="001E0DD1" w:rsidRPr="001E0DD1" w:rsidRDefault="001E0DD1" w:rsidP="001E0DD1">
      <w:pPr>
        <w:tabs>
          <w:tab w:val="left" w:pos="360"/>
          <w:tab w:val="left" w:pos="540"/>
        </w:tabs>
        <w:rPr>
          <w:sz w:val="28"/>
          <w:szCs w:val="28"/>
        </w:rPr>
      </w:pPr>
    </w:p>
    <w:p w:rsidR="00766881" w:rsidRPr="00C70D33" w:rsidRDefault="004F3101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Приложение № </w:t>
      </w:r>
      <w:r w:rsidR="006B7FB8" w:rsidRPr="00C70D33">
        <w:rPr>
          <w:sz w:val="28"/>
          <w:szCs w:val="28"/>
        </w:rPr>
        <w:t>4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к Правилам проведения 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клинических лабораторных исследований,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утвержденным приказом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Министерства здравоохранения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Российской Федерации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111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от «____» ____________ 20</w:t>
      </w:r>
      <w:r w:rsidR="008D5483" w:rsidRPr="00C70D33">
        <w:rPr>
          <w:sz w:val="28"/>
          <w:szCs w:val="28"/>
        </w:rPr>
        <w:t>19</w:t>
      </w:r>
      <w:r w:rsidR="006323CF" w:rsidRPr="00C70D33">
        <w:rPr>
          <w:sz w:val="28"/>
          <w:szCs w:val="28"/>
        </w:rPr>
        <w:t xml:space="preserve"> </w:t>
      </w:r>
      <w:r w:rsidRPr="00C70D33">
        <w:rPr>
          <w:sz w:val="28"/>
          <w:szCs w:val="28"/>
        </w:rPr>
        <w:t>г. № ____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956"/>
        <w:jc w:val="center"/>
        <w:rPr>
          <w:sz w:val="28"/>
          <w:szCs w:val="28"/>
        </w:rPr>
      </w:pPr>
    </w:p>
    <w:p w:rsidR="00044698" w:rsidRPr="00C70D33" w:rsidRDefault="00044698" w:rsidP="00044698">
      <w:pPr>
        <w:tabs>
          <w:tab w:val="left" w:pos="360"/>
          <w:tab w:val="left" w:pos="540"/>
        </w:tabs>
        <w:ind w:left="4956"/>
        <w:jc w:val="center"/>
        <w:rPr>
          <w:sz w:val="28"/>
          <w:szCs w:val="28"/>
        </w:rPr>
      </w:pPr>
    </w:p>
    <w:p w:rsidR="000872B2" w:rsidRDefault="000872B2" w:rsidP="0004469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044698" w:rsidRPr="00C70D33" w:rsidRDefault="00044698" w:rsidP="0004469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70D33">
        <w:rPr>
          <w:b/>
          <w:sz w:val="28"/>
          <w:szCs w:val="28"/>
        </w:rPr>
        <w:t xml:space="preserve">Правила организации </w:t>
      </w:r>
      <w:r w:rsidR="000872B2">
        <w:rPr>
          <w:b/>
          <w:sz w:val="28"/>
          <w:szCs w:val="28"/>
        </w:rPr>
        <w:br/>
      </w:r>
      <w:r w:rsidRPr="00C70D33">
        <w:rPr>
          <w:b/>
          <w:sz w:val="28"/>
          <w:szCs w:val="28"/>
        </w:rPr>
        <w:t>деятельности пункта сбора материала</w:t>
      </w:r>
      <w:r w:rsidR="00C40B35" w:rsidRPr="00C70D33">
        <w:rPr>
          <w:b/>
          <w:sz w:val="28"/>
          <w:szCs w:val="28"/>
        </w:rPr>
        <w:t xml:space="preserve"> для проведения </w:t>
      </w:r>
      <w:r w:rsidR="000872B2">
        <w:rPr>
          <w:b/>
          <w:sz w:val="28"/>
          <w:szCs w:val="28"/>
        </w:rPr>
        <w:br/>
      </w:r>
      <w:r w:rsidR="00C40B35" w:rsidRPr="00C70D33">
        <w:rPr>
          <w:b/>
          <w:sz w:val="28"/>
          <w:szCs w:val="28"/>
        </w:rPr>
        <w:t>клинических лабораторных исследований</w:t>
      </w:r>
    </w:p>
    <w:p w:rsidR="00044698" w:rsidRPr="00C70D33" w:rsidRDefault="00044698" w:rsidP="000446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1. </w:t>
      </w:r>
      <w:r w:rsidR="00315564" w:rsidRPr="00C70D33">
        <w:rPr>
          <w:sz w:val="28"/>
          <w:szCs w:val="28"/>
        </w:rPr>
        <w:t xml:space="preserve">Настоящие Правила устанавливают порядок организации </w:t>
      </w:r>
      <w:r w:rsidR="00975895">
        <w:rPr>
          <w:sz w:val="28"/>
          <w:szCs w:val="28"/>
        </w:rPr>
        <w:br/>
      </w:r>
      <w:r w:rsidR="00315564" w:rsidRPr="00C70D33">
        <w:rPr>
          <w:sz w:val="28"/>
          <w:szCs w:val="28"/>
        </w:rPr>
        <w:t xml:space="preserve">деятельности пункта сбора материала для проведения клинических </w:t>
      </w:r>
      <w:r w:rsidR="00975895">
        <w:rPr>
          <w:sz w:val="28"/>
          <w:szCs w:val="28"/>
        </w:rPr>
        <w:br/>
      </w:r>
      <w:r w:rsidR="00315564" w:rsidRPr="00C70D33">
        <w:rPr>
          <w:sz w:val="28"/>
          <w:szCs w:val="28"/>
        </w:rPr>
        <w:t>лабораторных исследований (далее – Пункт сбора).</w:t>
      </w:r>
    </w:p>
    <w:p w:rsidR="00044698" w:rsidRPr="00C70D33" w:rsidRDefault="00044698" w:rsidP="009A6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0D33">
        <w:rPr>
          <w:rFonts w:ascii="Times New Roman" w:hAnsi="Times New Roman"/>
          <w:sz w:val="28"/>
          <w:szCs w:val="28"/>
        </w:rPr>
        <w:t>2. </w:t>
      </w:r>
      <w:r w:rsidR="00315564" w:rsidRPr="00C70D33">
        <w:rPr>
          <w:rFonts w:ascii="Times New Roman" w:hAnsi="Times New Roman"/>
          <w:sz w:val="28"/>
        </w:rPr>
        <w:t>Пункт сбора создается как структурное подразделение медицинской организации.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3. </w:t>
      </w:r>
      <w:r w:rsidR="00315564" w:rsidRPr="00C70D33">
        <w:rPr>
          <w:sz w:val="28"/>
          <w:szCs w:val="28"/>
        </w:rPr>
        <w:t xml:space="preserve">Пункт сбора предназначен для сбора материала в медицинской </w:t>
      </w:r>
      <w:r w:rsidR="00975895">
        <w:rPr>
          <w:sz w:val="28"/>
          <w:szCs w:val="28"/>
        </w:rPr>
        <w:br/>
      </w:r>
      <w:r w:rsidR="00315564" w:rsidRPr="00C70D33">
        <w:rPr>
          <w:sz w:val="28"/>
          <w:szCs w:val="28"/>
        </w:rPr>
        <w:t xml:space="preserve">организации с целью последующей транспортировки материала в другую </w:t>
      </w:r>
      <w:r w:rsidR="00975895">
        <w:rPr>
          <w:sz w:val="28"/>
          <w:szCs w:val="28"/>
        </w:rPr>
        <w:br/>
      </w:r>
      <w:r w:rsidR="00315564" w:rsidRPr="00C70D33">
        <w:rPr>
          <w:sz w:val="28"/>
          <w:szCs w:val="28"/>
        </w:rPr>
        <w:t>лабораторию (другого уровня) и (или) в другую медицинскую организацию для выполнения клинических лабораторных исследований.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4. </w:t>
      </w:r>
      <w:r w:rsidR="00315564" w:rsidRPr="00C70D33">
        <w:rPr>
          <w:sz w:val="28"/>
        </w:rPr>
        <w:t>Методическое руководство Пунктом сбора осуществляется</w:t>
      </w:r>
      <w:r w:rsidR="00975895">
        <w:rPr>
          <w:sz w:val="28"/>
        </w:rPr>
        <w:br/>
      </w:r>
      <w:r w:rsidR="00315564" w:rsidRPr="00C70D33">
        <w:rPr>
          <w:sz w:val="28"/>
        </w:rPr>
        <w:t xml:space="preserve">медицинской организацией, принимающей материал для выполнения </w:t>
      </w:r>
      <w:r w:rsidR="00975895">
        <w:rPr>
          <w:sz w:val="28"/>
        </w:rPr>
        <w:br/>
      </w:r>
      <w:r w:rsidR="00315564" w:rsidRPr="00C70D33">
        <w:rPr>
          <w:sz w:val="28"/>
        </w:rPr>
        <w:t>клинических лабораторных исследований.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5. В Пункте сбора рекомендуется предусматривать: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помещение для приема материала;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помещение для медицинских манипуляций (по потребности).</w:t>
      </w:r>
    </w:p>
    <w:p w:rsidR="00C40B35" w:rsidRPr="00C70D33" w:rsidRDefault="00C40B35" w:rsidP="009A6D4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6. Структура и штатная численность Пункта сбора устанавливается </w:t>
      </w:r>
      <w:r w:rsidR="00975895">
        <w:rPr>
          <w:sz w:val="28"/>
          <w:szCs w:val="28"/>
        </w:rPr>
        <w:br/>
      </w:r>
      <w:r w:rsidRPr="00C70D33">
        <w:rPr>
          <w:sz w:val="28"/>
          <w:szCs w:val="28"/>
        </w:rPr>
        <w:t>с учётом рекомендуемых штатных нормативов,</w:t>
      </w:r>
      <w:r w:rsidR="004F3101" w:rsidRPr="00C70D33">
        <w:rPr>
          <w:sz w:val="28"/>
          <w:szCs w:val="28"/>
        </w:rPr>
        <w:t xml:space="preserve"> предусмотренных </w:t>
      </w:r>
      <w:r w:rsidR="006F4B67">
        <w:rPr>
          <w:sz w:val="28"/>
          <w:szCs w:val="28"/>
        </w:rPr>
        <w:br/>
      </w:r>
      <w:r w:rsidR="004F3101" w:rsidRPr="00C70D33">
        <w:rPr>
          <w:sz w:val="28"/>
          <w:szCs w:val="28"/>
        </w:rPr>
        <w:t xml:space="preserve">приложением № </w:t>
      </w:r>
      <w:r w:rsidR="00F4590E" w:rsidRPr="00C70D33">
        <w:rPr>
          <w:sz w:val="28"/>
          <w:szCs w:val="28"/>
        </w:rPr>
        <w:t xml:space="preserve">5 </w:t>
      </w:r>
      <w:r w:rsidR="006F4B67" w:rsidRPr="00C70D33">
        <w:rPr>
          <w:sz w:val="28"/>
          <w:szCs w:val="28"/>
        </w:rPr>
        <w:t>к Правилам</w:t>
      </w:r>
      <w:r w:rsidR="006F4B67">
        <w:rPr>
          <w:sz w:val="28"/>
          <w:szCs w:val="28"/>
        </w:rPr>
        <w:t xml:space="preserve"> </w:t>
      </w:r>
      <w:r w:rsidR="006F4B67" w:rsidRPr="00C70D33">
        <w:rPr>
          <w:sz w:val="28"/>
          <w:szCs w:val="28"/>
        </w:rPr>
        <w:t xml:space="preserve">проведения клинических лабораторных </w:t>
      </w:r>
      <w:r w:rsidR="006F4B67">
        <w:rPr>
          <w:sz w:val="28"/>
          <w:szCs w:val="28"/>
        </w:rPr>
        <w:br/>
      </w:r>
      <w:r w:rsidR="006F4B67" w:rsidRPr="00C70D33">
        <w:rPr>
          <w:sz w:val="28"/>
          <w:szCs w:val="28"/>
        </w:rPr>
        <w:t xml:space="preserve">исследований, утвержденным </w:t>
      </w:r>
      <w:r w:rsidR="006F4B67">
        <w:rPr>
          <w:sz w:val="28"/>
          <w:szCs w:val="28"/>
        </w:rPr>
        <w:t xml:space="preserve">настоящим </w:t>
      </w:r>
      <w:r w:rsidR="006F4B67" w:rsidRPr="00C70D33">
        <w:rPr>
          <w:sz w:val="28"/>
          <w:szCs w:val="28"/>
        </w:rPr>
        <w:t>приказом</w:t>
      </w:r>
      <w:r w:rsidRPr="00C70D33">
        <w:rPr>
          <w:sz w:val="28"/>
          <w:szCs w:val="28"/>
        </w:rPr>
        <w:t>.</w:t>
      </w:r>
    </w:p>
    <w:p w:rsidR="00C40B35" w:rsidRPr="00C70D33" w:rsidRDefault="009C7CE9" w:rsidP="009A6D4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7</w:t>
      </w:r>
      <w:r w:rsidR="00C40B35" w:rsidRPr="00C70D33">
        <w:rPr>
          <w:sz w:val="28"/>
          <w:szCs w:val="28"/>
        </w:rPr>
        <w:t xml:space="preserve">. Оснащение </w:t>
      </w:r>
      <w:r w:rsidR="00A77970" w:rsidRPr="00C70D33">
        <w:rPr>
          <w:sz w:val="28"/>
          <w:szCs w:val="28"/>
        </w:rPr>
        <w:t>Пункта сбора</w:t>
      </w:r>
      <w:r w:rsidR="00C40B35" w:rsidRPr="00C70D33">
        <w:rPr>
          <w:sz w:val="28"/>
          <w:szCs w:val="28"/>
        </w:rPr>
        <w:t xml:space="preserve"> устанавливается с учётом рекомендуемых стандартов оснащения, предусмотренных приложением № </w:t>
      </w:r>
      <w:r w:rsidR="00F4590E" w:rsidRPr="00C70D33">
        <w:rPr>
          <w:sz w:val="28"/>
          <w:szCs w:val="28"/>
        </w:rPr>
        <w:t xml:space="preserve">6 </w:t>
      </w:r>
      <w:r w:rsidR="006F4B67" w:rsidRPr="00C70D33">
        <w:rPr>
          <w:sz w:val="28"/>
          <w:szCs w:val="28"/>
        </w:rPr>
        <w:t>к Правилам</w:t>
      </w:r>
      <w:r w:rsidR="006F4B67">
        <w:rPr>
          <w:sz w:val="28"/>
          <w:szCs w:val="28"/>
        </w:rPr>
        <w:t xml:space="preserve"> </w:t>
      </w:r>
      <w:r w:rsidR="006F4B67">
        <w:rPr>
          <w:sz w:val="28"/>
          <w:szCs w:val="28"/>
        </w:rPr>
        <w:br/>
      </w:r>
      <w:r w:rsidR="006F4B67" w:rsidRPr="00C70D33">
        <w:rPr>
          <w:sz w:val="28"/>
          <w:szCs w:val="28"/>
        </w:rPr>
        <w:t xml:space="preserve">проведения клинических лабораторных исследований, утвержденным </w:t>
      </w:r>
      <w:r w:rsidR="006F4B67">
        <w:rPr>
          <w:sz w:val="28"/>
          <w:szCs w:val="28"/>
        </w:rPr>
        <w:br/>
        <w:t xml:space="preserve">настоящим </w:t>
      </w:r>
      <w:r w:rsidR="006F4B67" w:rsidRPr="00C70D33">
        <w:rPr>
          <w:sz w:val="28"/>
          <w:szCs w:val="28"/>
        </w:rPr>
        <w:t>приказом</w:t>
      </w:r>
      <w:r w:rsidR="00C40B35" w:rsidRPr="00C70D33">
        <w:rPr>
          <w:sz w:val="28"/>
          <w:szCs w:val="28"/>
        </w:rPr>
        <w:t>.</w:t>
      </w:r>
    </w:p>
    <w:p w:rsidR="00044698" w:rsidRPr="00C70D33" w:rsidRDefault="009C7CE9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8</w:t>
      </w:r>
      <w:r w:rsidR="00044698" w:rsidRPr="00C70D33">
        <w:rPr>
          <w:sz w:val="28"/>
          <w:szCs w:val="28"/>
        </w:rPr>
        <w:t>. </w:t>
      </w:r>
      <w:r w:rsidR="00A77970" w:rsidRPr="00C70D33">
        <w:rPr>
          <w:sz w:val="28"/>
          <w:szCs w:val="28"/>
        </w:rPr>
        <w:t>Пункт сбора осуществляет следующие функции</w:t>
      </w:r>
      <w:r w:rsidR="00044698" w:rsidRPr="00C70D33">
        <w:rPr>
          <w:sz w:val="28"/>
          <w:szCs w:val="28"/>
        </w:rPr>
        <w:t>: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взятие материала (</w:t>
      </w:r>
      <w:r w:rsidR="00A77970" w:rsidRPr="00C70D33">
        <w:rPr>
          <w:sz w:val="28"/>
          <w:szCs w:val="28"/>
        </w:rPr>
        <w:t>при необходимости</w:t>
      </w:r>
      <w:r w:rsidRPr="00C70D33">
        <w:rPr>
          <w:sz w:val="28"/>
          <w:szCs w:val="28"/>
        </w:rPr>
        <w:t>)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сбор материала;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маркировка материала;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обработка материала (</w:t>
      </w:r>
      <w:r w:rsidR="00A77970" w:rsidRPr="00C70D33">
        <w:rPr>
          <w:sz w:val="28"/>
          <w:szCs w:val="28"/>
        </w:rPr>
        <w:t>при необходимости</w:t>
      </w:r>
      <w:r w:rsidRPr="00C70D33">
        <w:rPr>
          <w:sz w:val="28"/>
          <w:szCs w:val="28"/>
        </w:rPr>
        <w:t>);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хранение материала;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транспортировка материала;</w:t>
      </w:r>
    </w:p>
    <w:p w:rsidR="007E35F1" w:rsidRPr="00C70D33" w:rsidRDefault="007E35F1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 xml:space="preserve">обеспечение качества клинических лабораторных исследований </w:t>
      </w:r>
      <w:r w:rsidR="0070380A">
        <w:rPr>
          <w:sz w:val="28"/>
          <w:szCs w:val="28"/>
        </w:rPr>
        <w:br/>
      </w:r>
      <w:r w:rsidRPr="00C70D33">
        <w:rPr>
          <w:sz w:val="28"/>
          <w:szCs w:val="28"/>
        </w:rPr>
        <w:t>на преаналитическом этапе</w:t>
      </w:r>
      <w:r w:rsidR="00044698" w:rsidRPr="00C70D33">
        <w:rPr>
          <w:sz w:val="28"/>
          <w:szCs w:val="28"/>
        </w:rPr>
        <w:t xml:space="preserve">; </w:t>
      </w:r>
    </w:p>
    <w:p w:rsidR="007C003A" w:rsidRPr="00C70D33" w:rsidRDefault="007E35F1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обеспечение двухсторонней связи с другими подразделениями </w:t>
      </w:r>
      <w:r w:rsidR="0070380A">
        <w:rPr>
          <w:sz w:val="28"/>
          <w:szCs w:val="28"/>
        </w:rPr>
        <w:br/>
      </w:r>
      <w:r w:rsidRPr="00C70D33">
        <w:rPr>
          <w:sz w:val="28"/>
          <w:szCs w:val="28"/>
        </w:rPr>
        <w:t>и лабораториями;</w:t>
      </w:r>
    </w:p>
    <w:p w:rsidR="00044698" w:rsidRPr="00C70D33" w:rsidRDefault="00044698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>представление отчетности в установленном порядке</w:t>
      </w:r>
      <w:r w:rsidR="001A4CA4" w:rsidRPr="00C70D33">
        <w:rPr>
          <w:rStyle w:val="ae"/>
          <w:sz w:val="28"/>
          <w:szCs w:val="28"/>
        </w:rPr>
        <w:footnoteReference w:id="14"/>
      </w:r>
      <w:r w:rsidRPr="00C70D33">
        <w:rPr>
          <w:sz w:val="28"/>
          <w:szCs w:val="28"/>
        </w:rPr>
        <w:t xml:space="preserve">, сбор </w:t>
      </w:r>
      <w:r w:rsidR="0070380A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 предоставление первичных данных о медицинской деятельности </w:t>
      </w:r>
      <w:r w:rsidR="0070380A">
        <w:rPr>
          <w:sz w:val="28"/>
          <w:szCs w:val="28"/>
        </w:rPr>
        <w:br/>
      </w:r>
      <w:r w:rsidRPr="00C70D33">
        <w:rPr>
          <w:sz w:val="28"/>
          <w:szCs w:val="28"/>
        </w:rPr>
        <w:t>для информационных систем в сфере здравоохранения</w:t>
      </w:r>
      <w:r w:rsidR="001A4CA4" w:rsidRPr="00C70D33">
        <w:rPr>
          <w:rStyle w:val="ae"/>
          <w:sz w:val="28"/>
          <w:szCs w:val="28"/>
        </w:rPr>
        <w:footnoteReference w:id="15"/>
      </w:r>
      <w:r w:rsidRPr="00C70D33">
        <w:rPr>
          <w:sz w:val="28"/>
          <w:szCs w:val="28"/>
        </w:rPr>
        <w:t>.</w:t>
      </w:r>
    </w:p>
    <w:p w:rsidR="007E35F1" w:rsidRPr="00C70D33" w:rsidRDefault="007E35F1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3">
        <w:rPr>
          <w:sz w:val="28"/>
          <w:szCs w:val="28"/>
        </w:rPr>
        <w:t xml:space="preserve">9. При необходимости и в соответствии с локальными задачами </w:t>
      </w:r>
      <w:r w:rsidR="0070380A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и инструкциями в Пункте сбора может быть организована первичная </w:t>
      </w:r>
      <w:r w:rsidR="0070380A">
        <w:rPr>
          <w:sz w:val="28"/>
          <w:szCs w:val="28"/>
        </w:rPr>
        <w:br/>
      </w:r>
      <w:r w:rsidRPr="00C70D33">
        <w:rPr>
          <w:sz w:val="28"/>
          <w:szCs w:val="28"/>
        </w:rPr>
        <w:t>обработка материала (центрифугирование, перенос во вторичную пробирку, аликвотирование).</w:t>
      </w: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CA4" w:rsidRPr="00C70D33" w:rsidRDefault="001A4CA4" w:rsidP="009A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D48" w:rsidRPr="00C70D33" w:rsidRDefault="009A6D48" w:rsidP="00044698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  <w:sectPr w:rsidR="009A6D48" w:rsidRPr="00C70D33" w:rsidSect="009A6D48">
          <w:footnotePr>
            <w:numRestart w:val="eachSect"/>
          </w:footnotePr>
          <w:pgSz w:w="11906" w:h="16838"/>
          <w:pgMar w:top="1134" w:right="850" w:bottom="1134" w:left="1701" w:header="426" w:footer="708" w:gutter="0"/>
          <w:pgNumType w:start="1"/>
          <w:cols w:space="708"/>
          <w:titlePg/>
          <w:docGrid w:linePitch="360"/>
        </w:sectPr>
      </w:pPr>
    </w:p>
    <w:p w:rsidR="00044698" w:rsidRPr="00C70D33" w:rsidRDefault="00044698" w:rsidP="00044698">
      <w:pPr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 xml:space="preserve">Приложение № </w:t>
      </w:r>
      <w:r w:rsidR="006B7FB8" w:rsidRPr="00C70D33">
        <w:rPr>
          <w:sz w:val="28"/>
          <w:szCs w:val="28"/>
        </w:rPr>
        <w:t>5</w:t>
      </w:r>
    </w:p>
    <w:p w:rsidR="00044698" w:rsidRPr="00C70D33" w:rsidRDefault="00044698" w:rsidP="00044698">
      <w:pPr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к Правилам проведения клинических </w:t>
      </w:r>
      <w:r w:rsidR="00172A36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лабораторных исследований, </w:t>
      </w:r>
      <w:r w:rsidR="00172A36">
        <w:rPr>
          <w:sz w:val="28"/>
          <w:szCs w:val="28"/>
        </w:rPr>
        <w:br/>
      </w:r>
      <w:r w:rsidRPr="00C70D33">
        <w:rPr>
          <w:sz w:val="28"/>
          <w:szCs w:val="28"/>
        </w:rPr>
        <w:t>утвержденным приказом</w:t>
      </w:r>
    </w:p>
    <w:p w:rsidR="00044698" w:rsidRPr="00C70D33" w:rsidRDefault="00044698" w:rsidP="00044698">
      <w:pPr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 Министерства здравоохранения</w:t>
      </w:r>
    </w:p>
    <w:p w:rsidR="00044698" w:rsidRPr="00C70D33" w:rsidRDefault="00044698" w:rsidP="00044698">
      <w:pPr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Российской Федерации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от «____» ____________ 20</w:t>
      </w:r>
      <w:r w:rsidR="009C5B34" w:rsidRPr="00C70D33">
        <w:rPr>
          <w:sz w:val="28"/>
          <w:szCs w:val="28"/>
        </w:rPr>
        <w:t>19</w:t>
      </w:r>
      <w:r w:rsidR="00984761" w:rsidRPr="00C70D33">
        <w:rPr>
          <w:sz w:val="28"/>
          <w:szCs w:val="28"/>
        </w:rPr>
        <w:t xml:space="preserve"> </w:t>
      </w:r>
      <w:r w:rsidRPr="00C70D33">
        <w:rPr>
          <w:sz w:val="28"/>
          <w:szCs w:val="28"/>
        </w:rPr>
        <w:t>г. № ____</w:t>
      </w:r>
    </w:p>
    <w:p w:rsidR="00044698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</w:pPr>
    </w:p>
    <w:p w:rsidR="00172A36" w:rsidRPr="00C70D33" w:rsidRDefault="00172A36" w:rsidP="00044698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</w:pPr>
    </w:p>
    <w:p w:rsidR="00044698" w:rsidRPr="00C70D33" w:rsidRDefault="00044698" w:rsidP="00044698">
      <w:pPr>
        <w:pStyle w:val="2"/>
        <w:jc w:val="center"/>
        <w:rPr>
          <w:rStyle w:val="30"/>
          <w:rFonts w:ascii="Times New Roman" w:hAnsi="Times New Roman"/>
          <w:i w:val="0"/>
          <w:sz w:val="28"/>
          <w:szCs w:val="28"/>
        </w:rPr>
      </w:pPr>
      <w:r w:rsidRPr="00C70D33">
        <w:rPr>
          <w:rFonts w:ascii="Times New Roman" w:hAnsi="Times New Roman"/>
          <w:i w:val="0"/>
        </w:rPr>
        <w:t xml:space="preserve">Рекомендуемые штатные нормативы </w:t>
      </w:r>
      <w:r w:rsidR="00172A36">
        <w:rPr>
          <w:rFonts w:ascii="Times New Roman" w:hAnsi="Times New Roman"/>
          <w:i w:val="0"/>
        </w:rPr>
        <w:br/>
      </w:r>
      <w:r w:rsidRPr="00C70D33">
        <w:rPr>
          <w:rFonts w:ascii="Times New Roman" w:hAnsi="Times New Roman"/>
          <w:i w:val="0"/>
        </w:rPr>
        <w:t>пункта сбора материала</w:t>
      </w:r>
      <w:r w:rsidR="007377BD" w:rsidRPr="00C70D33">
        <w:rPr>
          <w:rFonts w:ascii="Times New Roman" w:hAnsi="Times New Roman"/>
          <w:i w:val="0"/>
        </w:rPr>
        <w:t xml:space="preserve"> для проведения клинических </w:t>
      </w:r>
      <w:r w:rsidR="00172A36">
        <w:rPr>
          <w:rFonts w:ascii="Times New Roman" w:hAnsi="Times New Roman"/>
          <w:i w:val="0"/>
        </w:rPr>
        <w:br/>
      </w:r>
      <w:r w:rsidR="007377BD" w:rsidRPr="00C70D33">
        <w:rPr>
          <w:rFonts w:ascii="Times New Roman" w:hAnsi="Times New Roman"/>
          <w:i w:val="0"/>
        </w:rPr>
        <w:t>лабораторных исследований</w:t>
      </w:r>
    </w:p>
    <w:p w:rsidR="00044698" w:rsidRPr="00C70D33" w:rsidRDefault="00044698" w:rsidP="00044698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5103"/>
        <w:gridCol w:w="3828"/>
      </w:tblGrid>
      <w:tr w:rsidR="00BB58AC" w:rsidRPr="00C70D33" w:rsidTr="00C40B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8AC" w:rsidRPr="00C70D33" w:rsidRDefault="00BB58AC" w:rsidP="00BB58AC">
            <w:pPr>
              <w:jc w:val="center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8AC" w:rsidRPr="00C70D33" w:rsidRDefault="00BB58AC" w:rsidP="00BB58AC">
            <w:pPr>
              <w:jc w:val="center"/>
              <w:rPr>
                <w:b/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8AC" w:rsidRPr="00C70D33" w:rsidRDefault="00BB58AC" w:rsidP="00BB58AC">
            <w:pPr>
              <w:jc w:val="center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Количество должностей</w:t>
            </w:r>
          </w:p>
        </w:tc>
      </w:tr>
      <w:tr w:rsidR="00044698" w:rsidRPr="00C70D33" w:rsidTr="00C40B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698" w:rsidRPr="00C70D33" w:rsidRDefault="00766881" w:rsidP="00C40B35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1</w:t>
            </w:r>
            <w:r w:rsidR="00044698" w:rsidRPr="00C70D33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698" w:rsidRPr="00C70D33" w:rsidRDefault="00044698" w:rsidP="00C40B35">
            <w:pPr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Медицинский лабораторный техник (фельдшер-лаборант) или лаборант, </w:t>
            </w:r>
            <w:r w:rsidR="00172A3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медицинский технолог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81" w:rsidRPr="00C70D33" w:rsidRDefault="00766881" w:rsidP="00172A36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Не менее 1,0;</w:t>
            </w:r>
          </w:p>
          <w:p w:rsidR="00044698" w:rsidRPr="00C70D33" w:rsidRDefault="00766881" w:rsidP="00172A36">
            <w:pPr>
              <w:jc w:val="both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 xml:space="preserve">более </w:t>
            </w:r>
            <w:r w:rsidR="007C003A" w:rsidRPr="00C70D33">
              <w:rPr>
                <w:sz w:val="28"/>
                <w:szCs w:val="28"/>
              </w:rPr>
              <w:t xml:space="preserve">1,0 – </w:t>
            </w:r>
            <w:r w:rsidRPr="00C70D33">
              <w:rPr>
                <w:sz w:val="28"/>
                <w:szCs w:val="28"/>
              </w:rPr>
              <w:t xml:space="preserve">по требованию </w:t>
            </w:r>
            <w:r w:rsidR="00172A3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в соответствии с затратами времени (</w:t>
            </w:r>
            <w:r w:rsidR="007C003A" w:rsidRPr="00C70D33">
              <w:rPr>
                <w:sz w:val="28"/>
                <w:szCs w:val="28"/>
              </w:rPr>
              <w:t xml:space="preserve">на основании </w:t>
            </w:r>
            <w:r w:rsidR="00172A36">
              <w:rPr>
                <w:sz w:val="28"/>
                <w:szCs w:val="28"/>
              </w:rPr>
              <w:br/>
            </w:r>
            <w:r w:rsidR="007C003A" w:rsidRPr="00C70D33">
              <w:rPr>
                <w:sz w:val="28"/>
                <w:szCs w:val="28"/>
              </w:rPr>
              <w:t>хронометража</w:t>
            </w:r>
            <w:r w:rsidRPr="00C70D33">
              <w:rPr>
                <w:sz w:val="28"/>
                <w:szCs w:val="28"/>
              </w:rPr>
              <w:t xml:space="preserve">) на сбор </w:t>
            </w:r>
            <w:r w:rsidR="00172A3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 xml:space="preserve">и подготовку материала </w:t>
            </w:r>
            <w:r w:rsidR="00172A36">
              <w:rPr>
                <w:sz w:val="28"/>
                <w:szCs w:val="28"/>
              </w:rPr>
              <w:br/>
            </w:r>
            <w:r w:rsidRPr="00C70D33">
              <w:rPr>
                <w:sz w:val="28"/>
                <w:szCs w:val="28"/>
              </w:rPr>
              <w:t>для транспортировки и его количества</w:t>
            </w:r>
          </w:p>
        </w:tc>
      </w:tr>
    </w:tbl>
    <w:p w:rsidR="00044698" w:rsidRPr="00C70D33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44698" w:rsidRPr="00C70D33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</w:rPr>
        <w:sectPr w:rsidR="00044698" w:rsidRPr="00C70D33" w:rsidSect="009A6D48">
          <w:pgSz w:w="11906" w:h="16838"/>
          <w:pgMar w:top="1134" w:right="850" w:bottom="1134" w:left="1701" w:header="426" w:footer="708" w:gutter="0"/>
          <w:pgNumType w:start="1"/>
          <w:cols w:space="708"/>
          <w:titlePg/>
          <w:docGrid w:linePitch="360"/>
        </w:sectPr>
      </w:pPr>
    </w:p>
    <w:p w:rsidR="00044698" w:rsidRPr="00C70D33" w:rsidRDefault="00044698" w:rsidP="00044698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lastRenderedPageBreak/>
        <w:t xml:space="preserve">Приложение № </w:t>
      </w:r>
      <w:r w:rsidR="006B7FB8" w:rsidRPr="00C70D33">
        <w:rPr>
          <w:sz w:val="28"/>
          <w:szCs w:val="28"/>
        </w:rPr>
        <w:t>6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к Правилам проведения клинических </w:t>
      </w:r>
      <w:r w:rsidR="0006487A">
        <w:rPr>
          <w:sz w:val="28"/>
          <w:szCs w:val="28"/>
        </w:rPr>
        <w:br/>
      </w:r>
      <w:r w:rsidRPr="00C70D33">
        <w:rPr>
          <w:sz w:val="28"/>
          <w:szCs w:val="28"/>
        </w:rPr>
        <w:t xml:space="preserve">лабораторных исследований, </w:t>
      </w:r>
      <w:r w:rsidR="0006487A">
        <w:rPr>
          <w:sz w:val="28"/>
          <w:szCs w:val="28"/>
        </w:rPr>
        <w:br/>
      </w:r>
      <w:r w:rsidRPr="00C70D33">
        <w:rPr>
          <w:sz w:val="28"/>
          <w:szCs w:val="28"/>
        </w:rPr>
        <w:t>утвержденным приказом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 xml:space="preserve"> Министерства здравоохранения</w:t>
      </w:r>
    </w:p>
    <w:p w:rsidR="00044698" w:rsidRPr="00C70D33" w:rsidRDefault="00044698" w:rsidP="00044698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Российской Федерации</w:t>
      </w:r>
    </w:p>
    <w:p w:rsidR="0006487A" w:rsidRPr="00C70D33" w:rsidRDefault="0006487A" w:rsidP="0006487A">
      <w:pPr>
        <w:tabs>
          <w:tab w:val="left" w:pos="360"/>
          <w:tab w:val="left" w:pos="540"/>
        </w:tabs>
        <w:ind w:left="4253"/>
        <w:jc w:val="center"/>
        <w:rPr>
          <w:sz w:val="28"/>
          <w:szCs w:val="28"/>
        </w:rPr>
      </w:pPr>
      <w:r w:rsidRPr="00C70D33">
        <w:rPr>
          <w:sz w:val="28"/>
          <w:szCs w:val="28"/>
        </w:rPr>
        <w:t>от «____» ____________ 2019 г. № ____</w:t>
      </w:r>
    </w:p>
    <w:p w:rsidR="0006487A" w:rsidRDefault="0006487A" w:rsidP="0006487A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</w:pPr>
    </w:p>
    <w:p w:rsidR="00044698" w:rsidRPr="00C70D33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</w:pPr>
    </w:p>
    <w:p w:rsidR="00044698" w:rsidRPr="00C70D33" w:rsidRDefault="000F4881" w:rsidP="00044698">
      <w:pPr>
        <w:pStyle w:val="2"/>
        <w:jc w:val="center"/>
        <w:rPr>
          <w:rStyle w:val="30"/>
          <w:rFonts w:ascii="Times New Roman" w:hAnsi="Times New Roman"/>
          <w:i w:val="0"/>
          <w:sz w:val="28"/>
          <w:szCs w:val="28"/>
        </w:rPr>
      </w:pPr>
      <w:r w:rsidRPr="00C70D33">
        <w:rPr>
          <w:rFonts w:ascii="Times New Roman" w:hAnsi="Times New Roman"/>
          <w:i w:val="0"/>
        </w:rPr>
        <w:t>С</w:t>
      </w:r>
      <w:r w:rsidR="007377BD" w:rsidRPr="00C70D33">
        <w:rPr>
          <w:rFonts w:ascii="Times New Roman" w:hAnsi="Times New Roman"/>
          <w:i w:val="0"/>
        </w:rPr>
        <w:t>тандарт</w:t>
      </w:r>
      <w:r w:rsidR="00044698" w:rsidRPr="00C70D33">
        <w:rPr>
          <w:rFonts w:ascii="Times New Roman" w:hAnsi="Times New Roman"/>
          <w:i w:val="0"/>
        </w:rPr>
        <w:t xml:space="preserve"> оснащения пункта сбора материала</w:t>
      </w:r>
      <w:r w:rsidR="007377BD" w:rsidRPr="00C70D33">
        <w:rPr>
          <w:rFonts w:ascii="Times New Roman" w:hAnsi="Times New Roman"/>
          <w:i w:val="0"/>
        </w:rPr>
        <w:t xml:space="preserve"> </w:t>
      </w:r>
      <w:r w:rsidRPr="00C70D33">
        <w:rPr>
          <w:rFonts w:ascii="Times New Roman" w:hAnsi="Times New Roman"/>
          <w:i w:val="0"/>
        </w:rPr>
        <w:br/>
      </w:r>
      <w:r w:rsidR="007377BD" w:rsidRPr="00C70D33">
        <w:rPr>
          <w:rFonts w:ascii="Times New Roman" w:hAnsi="Times New Roman"/>
          <w:i w:val="0"/>
        </w:rPr>
        <w:t>для проведения клинических лабораторных исследований</w:t>
      </w:r>
    </w:p>
    <w:p w:rsidR="00044698" w:rsidRPr="00C70D33" w:rsidRDefault="00044698" w:rsidP="00044698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5103"/>
        <w:gridCol w:w="3828"/>
      </w:tblGrid>
      <w:tr w:rsidR="00044698" w:rsidRPr="00C70D33" w:rsidTr="00C40B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698" w:rsidRPr="00C70D33" w:rsidRDefault="00044698" w:rsidP="00C40B35">
            <w:pPr>
              <w:jc w:val="center"/>
              <w:rPr>
                <w:b/>
                <w:sz w:val="28"/>
                <w:szCs w:val="28"/>
              </w:rPr>
            </w:pPr>
            <w:r w:rsidRPr="00C70D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698" w:rsidRPr="00C70D33" w:rsidRDefault="00044698" w:rsidP="00C40B35">
            <w:pPr>
              <w:jc w:val="center"/>
              <w:rPr>
                <w:b/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98" w:rsidRPr="00C70D33" w:rsidRDefault="00044698" w:rsidP="00C40B35">
            <w:pPr>
              <w:jc w:val="center"/>
              <w:rPr>
                <w:sz w:val="28"/>
                <w:szCs w:val="28"/>
              </w:rPr>
            </w:pPr>
            <w:r w:rsidRPr="00C70D33">
              <w:rPr>
                <w:sz w:val="28"/>
                <w:szCs w:val="28"/>
              </w:rPr>
              <w:t>Количество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Центрифуга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580FC3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 xml:space="preserve">Холодильник для хранения материала </w:t>
            </w:r>
            <w:r w:rsidRPr="00C70D33">
              <w:rPr>
                <w:sz w:val="28"/>
              </w:rPr>
              <w:b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580FC3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 xml:space="preserve">Холодильник для хранения </w:t>
            </w:r>
            <w:r w:rsidR="0006487A">
              <w:rPr>
                <w:sz w:val="28"/>
              </w:rPr>
              <w:br/>
            </w:r>
            <w:r w:rsidRPr="00C70D33">
              <w:rPr>
                <w:sz w:val="28"/>
              </w:rPr>
              <w:t xml:space="preserve">консервантов и стабилизаторов </w:t>
            </w:r>
            <w:r w:rsidR="0006487A">
              <w:rPr>
                <w:sz w:val="28"/>
              </w:rPr>
              <w:br/>
            </w:r>
            <w:r w:rsidRPr="00C70D33">
              <w:rPr>
                <w:sz w:val="28"/>
              </w:rPr>
              <w:t xml:space="preserve">материала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580FC3" w:rsidP="00580FC3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По требованию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 xml:space="preserve">Морозильная камера с наружным </w:t>
            </w:r>
            <w:r w:rsidR="0006487A">
              <w:rPr>
                <w:sz w:val="28"/>
              </w:rPr>
              <w:br/>
            </w:r>
            <w:r w:rsidRPr="00C70D33">
              <w:rPr>
                <w:sz w:val="28"/>
              </w:rPr>
              <w:t>контролем температурного режима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По требованию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 xml:space="preserve">Контейнеры для транспортировки </w:t>
            </w:r>
            <w:r w:rsidR="0006487A">
              <w:rPr>
                <w:sz w:val="28"/>
              </w:rPr>
              <w:br/>
            </w:r>
            <w:r w:rsidRPr="00C70D33">
              <w:rPr>
                <w:sz w:val="28"/>
              </w:rPr>
              <w:t>биоматериала (контейнер-термостат)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4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Устройства для контроля температуры при транспортировке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2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Термостат воздушный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C70D33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Рабочее место с компьютером</w:t>
            </w:r>
            <w:r w:rsidR="000C6CAB">
              <w:rPr>
                <w:sz w:val="28"/>
              </w:rPr>
              <w:t>, сканером штрих</w:t>
            </w:r>
            <w:r w:rsidR="00C70D33">
              <w:rPr>
                <w:sz w:val="28"/>
              </w:rPr>
              <w:t>кода</w:t>
            </w:r>
            <w:r w:rsidRPr="00C70D33">
              <w:rPr>
                <w:sz w:val="28"/>
              </w:rPr>
              <w:t xml:space="preserve"> и принтером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C6CAB" w:rsidP="000F4881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Штрих</w:t>
            </w:r>
            <w:r w:rsidR="000F4881" w:rsidRPr="00C70D33">
              <w:rPr>
                <w:sz w:val="28"/>
              </w:rPr>
              <w:t>кодирующие устройство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Стол лабораторный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Стул лабораторный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0F4881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81" w:rsidRPr="00C70D33" w:rsidRDefault="000F4881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Шкаф лабораторный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81" w:rsidRPr="00C70D33" w:rsidRDefault="000F4881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  <w:tr w:rsidR="00580FC3" w:rsidRPr="00C70D33" w:rsidTr="0013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FC3" w:rsidRPr="00C70D33" w:rsidRDefault="00580FC3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 xml:space="preserve">13.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FC3" w:rsidRPr="00C70D33" w:rsidRDefault="00580FC3" w:rsidP="000F4881">
            <w:pPr>
              <w:jc w:val="both"/>
              <w:rPr>
                <w:sz w:val="28"/>
              </w:rPr>
            </w:pPr>
            <w:r w:rsidRPr="00C70D33">
              <w:rPr>
                <w:sz w:val="28"/>
              </w:rPr>
              <w:t>Облучатель-рециркулятор возд</w:t>
            </w:r>
            <w:r w:rsidR="00C70D33">
              <w:rPr>
                <w:sz w:val="28"/>
              </w:rPr>
              <w:t>у</w:t>
            </w:r>
            <w:r w:rsidRPr="00C70D33">
              <w:rPr>
                <w:sz w:val="28"/>
              </w:rPr>
              <w:t xml:space="preserve">ха </w:t>
            </w:r>
            <w:r w:rsidR="0006487A">
              <w:rPr>
                <w:sz w:val="28"/>
              </w:rPr>
              <w:br/>
            </w:r>
            <w:r w:rsidRPr="00C70D33">
              <w:rPr>
                <w:sz w:val="28"/>
              </w:rPr>
              <w:t>ультафиолетовый бактерицидный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C3" w:rsidRPr="00C70D33" w:rsidRDefault="00580FC3" w:rsidP="000F4881">
            <w:pPr>
              <w:jc w:val="center"/>
              <w:rPr>
                <w:sz w:val="28"/>
              </w:rPr>
            </w:pPr>
            <w:r w:rsidRPr="00C70D33">
              <w:rPr>
                <w:sz w:val="28"/>
              </w:rPr>
              <w:t>Не менее 1</w:t>
            </w:r>
          </w:p>
        </w:tc>
      </w:tr>
    </w:tbl>
    <w:p w:rsidR="00044698" w:rsidRPr="00C70D33" w:rsidRDefault="00044698" w:rsidP="00044698">
      <w:pPr>
        <w:tabs>
          <w:tab w:val="left" w:pos="2352"/>
        </w:tabs>
        <w:jc w:val="both"/>
        <w:rPr>
          <w:sz w:val="28"/>
          <w:szCs w:val="28"/>
        </w:rPr>
      </w:pPr>
      <w:r w:rsidRPr="00C70D33">
        <w:rPr>
          <w:sz w:val="28"/>
          <w:szCs w:val="28"/>
        </w:rPr>
        <w:tab/>
      </w:r>
    </w:p>
    <w:p w:rsidR="00044698" w:rsidRPr="00C70D33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44698" w:rsidRPr="00C70D33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44698" w:rsidRPr="00C70D33" w:rsidRDefault="00044698" w:rsidP="00044698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44698" w:rsidRPr="00C70D33" w:rsidRDefault="00044698" w:rsidP="00237A23">
      <w:pPr>
        <w:tabs>
          <w:tab w:val="left" w:pos="360"/>
          <w:tab w:val="left" w:pos="540"/>
        </w:tabs>
        <w:rPr>
          <w:sz w:val="28"/>
          <w:szCs w:val="28"/>
        </w:rPr>
      </w:pPr>
      <w:bookmarkStart w:id="0" w:name="_GoBack"/>
      <w:bookmarkEnd w:id="0"/>
    </w:p>
    <w:sectPr w:rsidR="00044698" w:rsidRPr="00C70D33" w:rsidSect="009A6D48">
      <w:footnotePr>
        <w:numRestart w:val="eachPage"/>
      </w:footnotePr>
      <w:pgSz w:w="11906" w:h="16838"/>
      <w:pgMar w:top="1134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BA" w:rsidRDefault="00ED2FBA">
      <w:r>
        <w:separator/>
      </w:r>
    </w:p>
  </w:endnote>
  <w:endnote w:type="continuationSeparator" w:id="0">
    <w:p w:rsidR="00ED2FBA" w:rsidRDefault="00ED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2F" w:rsidRDefault="0018576E" w:rsidP="009660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66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62F">
      <w:rPr>
        <w:rStyle w:val="a4"/>
        <w:noProof/>
      </w:rPr>
      <w:t>22</w:t>
    </w:r>
    <w:r>
      <w:rPr>
        <w:rStyle w:val="a4"/>
      </w:rPr>
      <w:fldChar w:fldCharType="end"/>
    </w:r>
  </w:p>
  <w:p w:rsidR="0077662F" w:rsidRDefault="007766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2F" w:rsidRDefault="0018576E" w:rsidP="009660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66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62F" w:rsidRDefault="0077662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2F" w:rsidRDefault="007766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BA" w:rsidRDefault="00ED2FBA">
      <w:r>
        <w:separator/>
      </w:r>
    </w:p>
  </w:footnote>
  <w:footnote w:type="continuationSeparator" w:id="0">
    <w:p w:rsidR="00ED2FBA" w:rsidRDefault="00ED2FBA">
      <w:r>
        <w:continuationSeparator/>
      </w:r>
    </w:p>
  </w:footnote>
  <w:footnote w:id="1">
    <w:p w:rsidR="0077662F" w:rsidRPr="00CE7D11" w:rsidRDefault="0077662F" w:rsidP="003360E1">
      <w:pPr>
        <w:pStyle w:val="ac"/>
        <w:jc w:val="both"/>
      </w:pPr>
      <w:r>
        <w:rPr>
          <w:rStyle w:val="ae"/>
          <w:rFonts w:eastAsia="Calibri"/>
        </w:rPr>
        <w:footnoteRef/>
      </w:r>
      <w:r>
        <w:t>Часть 4 статьи 3 Федерального закона от 25.12.2018 №489-ФЗ «</w:t>
      </w:r>
      <w:r w:rsidRPr="00873F64">
        <w:t xml:space="preserve">О внесении изменений в статью 40 </w:t>
      </w:r>
      <w:r>
        <w:br/>
      </w:r>
      <w:r w:rsidRPr="00873F64">
        <w:t xml:space="preserve">Федерального закона </w:t>
      </w:r>
      <w:r>
        <w:t>«</w:t>
      </w:r>
      <w:r w:rsidRPr="00873F64">
        <w:t>Об обязательном медицинском стр</w:t>
      </w:r>
      <w:r>
        <w:t xml:space="preserve">аховании в Российской Федерации» </w:t>
      </w:r>
      <w:r>
        <w:br/>
        <w:t>и Федеральный закон «</w:t>
      </w:r>
      <w:r w:rsidRPr="00873F64">
        <w:t>Об основах охраны здоровья</w:t>
      </w:r>
      <w:r>
        <w:t xml:space="preserve"> граждан в Российской Федерации»</w:t>
      </w:r>
      <w:r w:rsidRPr="00873F64">
        <w:t xml:space="preserve"> по вопросам </w:t>
      </w:r>
      <w:r>
        <w:br/>
      </w:r>
      <w:r w:rsidRPr="00873F64">
        <w:t>клинических рекомендаций</w:t>
      </w:r>
      <w:r>
        <w:t>» (Собрание законодательства Российской Федерации, 2018, № 53, ст. 8415).</w:t>
      </w:r>
    </w:p>
  </w:footnote>
  <w:footnote w:id="2">
    <w:p w:rsidR="0077662F" w:rsidRDefault="0077662F" w:rsidP="00D70616">
      <w:pPr>
        <w:pStyle w:val="ac"/>
        <w:jc w:val="both"/>
      </w:pPr>
      <w:r w:rsidRPr="008E776E">
        <w:rPr>
          <w:rStyle w:val="ae"/>
        </w:rPr>
        <w:footnoteRef/>
      </w:r>
      <w:r w:rsidRPr="008E776E">
        <w:t xml:space="preserve"> Федеральный закон Российской Федерации от 27 июля 2006</w:t>
      </w:r>
      <w:r>
        <w:t xml:space="preserve"> </w:t>
      </w:r>
      <w:r w:rsidRPr="008E776E">
        <w:t xml:space="preserve">г. № 149-ФЗ «Об информации, </w:t>
      </w:r>
      <w:r>
        <w:br/>
      </w:r>
      <w:r w:rsidRPr="008E776E">
        <w:t>информационных технологиях и о защите информации»</w:t>
      </w:r>
      <w:r>
        <w:t xml:space="preserve"> (Собрание законодательства Российской </w:t>
      </w:r>
      <w:r>
        <w:br/>
        <w:t xml:space="preserve">Федерации, 2010, № 31, ст. 4196; 2011, № 15, ст. 2038; № 30, ст. 4600; 2012, № 31, ст. 4328; 2013, № 14, </w:t>
      </w:r>
      <w:r>
        <w:br/>
        <w:t xml:space="preserve">ст. 1658; № 23, ст. 2870; № 27, ст. 3479; № 52, ст. 6961, ст. 6963; 2014, № 19, ст. 2302; № 30, ст. 4223, </w:t>
      </w:r>
      <w:r>
        <w:br/>
        <w:t xml:space="preserve">ст. 4243; № 48, ст. 6645; 2015, № 1, ст. 84; № 27, ст. 3979; № 29, ст. 4389, ст. 4390; 2016, № 26, ст. 3877; </w:t>
      </w:r>
      <w:r>
        <w:br/>
        <w:t xml:space="preserve">№ 28, ст. 4558; № 52, ст. 7491; 2017, № 18, ст. 2664; № 24, ст. 3478; № 25, ст. 3596; № 27, ст. 3953; № 31, </w:t>
      </w:r>
      <w:r>
        <w:br/>
        <w:t>ст. 4790, ст. 4825, ст. 4827; № 48, ст. 7051; 2018, № 1, ст. 66; № 18, ст. 2572; № 27, ст. 3956; № 30, ст. 4546; № 52, ст. 8101);</w:t>
      </w:r>
    </w:p>
    <w:p w:rsidR="0077662F" w:rsidRDefault="0077662F" w:rsidP="001338C4">
      <w:pPr>
        <w:pStyle w:val="ac"/>
        <w:jc w:val="both"/>
      </w:pPr>
      <w:r>
        <w:t>Федеральный закон</w:t>
      </w:r>
      <w:r w:rsidRPr="008E776E">
        <w:t xml:space="preserve"> Российской Федерации от 27 июля 2006</w:t>
      </w:r>
      <w:r>
        <w:t xml:space="preserve"> </w:t>
      </w:r>
      <w:r w:rsidRPr="008E776E">
        <w:t>г. № 152-ФЗ «О персональных данных»</w:t>
      </w:r>
      <w:r>
        <w:t xml:space="preserve"> </w:t>
      </w:r>
      <w:r>
        <w:br/>
        <w:t xml:space="preserve">(Собрание законодательства Российской Федерации, 2009, № 48, ст. 5716; № 52, ст. 6439; 2010, № 27, </w:t>
      </w:r>
      <w:r>
        <w:br/>
        <w:t xml:space="preserve">ст. 3407; № 31, ст. 4173, ст. 4196; № 49, ст.6409; № 52, ст. 6974; 2011, № 23, ст. 3263; № 31, ст. 4701; 2013, № 14, ст. 1651; № 30, ст. 4038; № 51, ст. 6683; 2014, № 23, ст. 2927; № 30, ст. 4217, ст. 4243; 2016, № 27, </w:t>
      </w:r>
      <w:r>
        <w:br/>
        <w:t>ст. 4164; 2017, № 9, ст. 1276; № 27, ст. 3945; № 31, ст. 4772; 2018, № 1, ст. 82);</w:t>
      </w:r>
    </w:p>
    <w:p w:rsidR="0077662F" w:rsidRPr="008E776E" w:rsidRDefault="0077662F" w:rsidP="00D70616">
      <w:pPr>
        <w:pStyle w:val="ac"/>
        <w:jc w:val="both"/>
      </w:pPr>
      <w:r w:rsidRPr="00AF4AB1">
        <w:t>Федеральный закон Российской Федерации от 21 ноября 2011</w:t>
      </w:r>
      <w:r>
        <w:t xml:space="preserve"> </w:t>
      </w:r>
      <w:r w:rsidRPr="008E776E">
        <w:t>г. № 323-ФЗ «Об основах охраны здоровья граждан в Российской Федерации»</w:t>
      </w:r>
      <w:r>
        <w:t xml:space="preserve"> (Собрание законодательства Российской Федерации, 2011, № 48, </w:t>
      </w:r>
      <w:r>
        <w:br/>
        <w:t xml:space="preserve">ст. 6724; 2012, № 26, ст. 3442, ст. 3446; 2013; № 27, ст. 3459, ст. 3477; № 30, ст. 4038; № 39, ст. 4883; № 48, ст. 6165; № 52, ст. 6951; 2014, № 23, ст. 2930; № 30, ст. 4106, ст. 4244, ст. 4247, ст. 4257; № 43, ст. 5798; </w:t>
      </w:r>
      <w:r>
        <w:br/>
        <w:t xml:space="preserve">№ 49, ст. 6927, ст. 6928; 2015, № 1, ст. 72, ст. 85; № 10, ст. 1403, ст. 1425; № 14, ст. 2018; № 27, ст. 3951; </w:t>
      </w:r>
      <w:r>
        <w:br/>
        <w:t xml:space="preserve">№ 29, ст. 4339, ст. 4356, ст. 4359, ст. 4397; № 51, ст. 7245; 2016, № 1, ст. 9, ст. 28; № 15, ст. 2055; № 18, </w:t>
      </w:r>
      <w:r>
        <w:br/>
        <w:t xml:space="preserve">ст. 2488; № 27, ст. 4219; 2017, № 15, ст. 2136; № 18, ст. 2663; № 27, ст. 3951; № 31, ст. 4765, ст. 4791; № 50, ст. 7544, ст. 7563; 2018, № 1, ст. 49; № 11, ст. 1591; № 30, ст. 4543; № 32, ст. 5092, ст. 5102; № 32, ст. 5116; </w:t>
      </w:r>
      <w:r>
        <w:br/>
        <w:t xml:space="preserve">№ 53, ст. 8415, ст. 8437) </w:t>
      </w:r>
      <w:r w:rsidRPr="006758F8">
        <w:t>(далее – Федеральный закон от 21 ноября 2011 г. № 323-ФЗ).</w:t>
      </w:r>
    </w:p>
  </w:footnote>
  <w:footnote w:id="3">
    <w:p w:rsidR="0077662F" w:rsidRDefault="0077662F" w:rsidP="00B14CC9">
      <w:pPr>
        <w:pStyle w:val="ac"/>
        <w:jc w:val="both"/>
      </w:pPr>
      <w:r>
        <w:rPr>
          <w:rStyle w:val="ae"/>
        </w:rPr>
        <w:footnoteRef/>
      </w:r>
      <w:r>
        <w:t xml:space="preserve"> Приказ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</w:t>
      </w:r>
      <w:r>
        <w:br/>
        <w:t xml:space="preserve">организации при организации оказания первичной медико-санитарной помощи и скорой медицинской </w:t>
      </w:r>
      <w:r>
        <w:br/>
        <w:t xml:space="preserve">помощи отдельных функций лечащего врача по непосредственному оказанию медицинской помощи </w:t>
      </w:r>
      <w:r>
        <w:br/>
        <w:t xml:space="preserve">пациенту в период наблюдения за ним и его лечения, в том числе по назначению и применению </w:t>
      </w:r>
      <w:r>
        <w:br/>
        <w:t xml:space="preserve">лекарственных препаратов, включая наркотические лекарственные препараты и психотропные </w:t>
      </w:r>
      <w:r>
        <w:br/>
        <w:t>лекарственные препараты» (зарегистрирован Министерством юстиции Российской Федерации 28 апреля 2012 г., регистрационный № 23971), с изменениями, внесенными приказом Министерства здравоохранения Российской Федерации от 31 октября 2017 г. № 882н (зарегистрирован Министерством юстиции Российской Федерации 9 января 2018 г., регистрационный № 49561).</w:t>
      </w:r>
    </w:p>
  </w:footnote>
  <w:footnote w:id="4">
    <w:p w:rsidR="0077662F" w:rsidRDefault="0077662F" w:rsidP="00B14CC9">
      <w:pPr>
        <w:pStyle w:val="ac"/>
        <w:jc w:val="both"/>
      </w:pPr>
      <w:r>
        <w:rPr>
          <w:rStyle w:val="ae"/>
        </w:rPr>
        <w:footnoteRef/>
      </w:r>
      <w:r>
        <w:t xml:space="preserve"> Статья 21 Федерального закона от 21 ноября 2011 г. № 323-ФЗ (Собрание законодательства Российской Федерации, 2011, № 48, ст. 6724; 2013, № 27, ст. 3477).</w:t>
      </w:r>
    </w:p>
  </w:footnote>
  <w:footnote w:id="5">
    <w:p w:rsidR="0077662F" w:rsidRDefault="0077662F" w:rsidP="004B7D2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B7D2D">
        <w:t xml:space="preserve">ГОСТ Р ИСО 53079.3-2008 Технологии лабораторные клинические. Обеспечение качества клинических лабораторных исследований. Часть 3. Правила взаимодействия персонала клинических подразделений </w:t>
      </w:r>
      <w:r>
        <w:br/>
      </w:r>
      <w:r w:rsidRPr="004B7D2D">
        <w:t xml:space="preserve">и клинико-диагностических лабораторий медицинских организаций при выполнении клинических </w:t>
      </w:r>
      <w:r>
        <w:br/>
      </w:r>
      <w:r w:rsidRPr="004B7D2D">
        <w:t>лабораторных исследований.</w:t>
      </w:r>
    </w:p>
  </w:footnote>
  <w:footnote w:id="6">
    <w:p w:rsidR="0077662F" w:rsidRDefault="0077662F" w:rsidP="009669F8">
      <w:pPr>
        <w:pStyle w:val="ac"/>
        <w:jc w:val="both"/>
      </w:pPr>
      <w:r>
        <w:rPr>
          <w:rStyle w:val="ae"/>
        </w:rPr>
        <w:footnoteRef/>
      </w:r>
      <w:r>
        <w:t> </w:t>
      </w:r>
      <w:r w:rsidRPr="009669F8">
        <w:t>Федеральный закон от 21 ноября 2011 года № 323-ФЗ «Об основах охраны здоровья</w:t>
      </w:r>
      <w:r>
        <w:t xml:space="preserve"> граждан в Российской Федерации».</w:t>
      </w:r>
    </w:p>
  </w:footnote>
  <w:footnote w:id="7">
    <w:p w:rsidR="0077662F" w:rsidRDefault="0077662F" w:rsidP="009C5ECA">
      <w:pPr>
        <w:pStyle w:val="ac"/>
        <w:jc w:val="both"/>
      </w:pPr>
      <w:r>
        <w:rPr>
          <w:rStyle w:val="ae"/>
        </w:rPr>
        <w:footnoteRef/>
      </w:r>
      <w:r>
        <w:t xml:space="preserve"> Санитарно-эпидемиологические правила и нормативы СанПиН 2.1.7.2790-10 «Санитарно-эпидемиологические требования к обращению с медицинскими отходами», утверждённые постановлением Главного государственного санитарного врача Российской Федерации от 9 декабря 2010 г. № 163 </w:t>
      </w:r>
      <w:r>
        <w:br/>
        <w:t>(зарегистрировано Министерством юстиции Российской Федерации 17 февраля 2011 г., регистрационный              № 19871).</w:t>
      </w:r>
    </w:p>
  </w:footnote>
  <w:footnote w:id="8">
    <w:p w:rsidR="0077662F" w:rsidRDefault="0077662F" w:rsidP="00511910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D3C42">
        <w:t xml:space="preserve">Приказ Министерства здравоохранения Российской Федерации от 8 октября 2015 г. № 707н </w:t>
      </w:r>
      <w:r>
        <w:br/>
      </w:r>
      <w:r w:rsidRPr="001D3C42">
        <w:t xml:space="preserve">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</w:t>
      </w:r>
      <w:r>
        <w:br/>
      </w:r>
      <w:r w:rsidRPr="001D3C42">
        <w:t xml:space="preserve">от 15 июня 2017 г. № 328н (зарегистрирован Министерством юстиции Российской Федерации 3 июля </w:t>
      </w:r>
      <w:r>
        <w:br/>
      </w:r>
      <w:r w:rsidRPr="001D3C42">
        <w:t>2017 г., регистрационный № 47273)</w:t>
      </w:r>
      <w:r>
        <w:t>.</w:t>
      </w:r>
    </w:p>
  </w:footnote>
  <w:footnote w:id="9">
    <w:p w:rsidR="0077662F" w:rsidRDefault="0077662F" w:rsidP="0015576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55768">
        <w:t>ГОСТ Р ИСО 15189-2015 Лаборатории медицинские. Частные требования к качеству и компетентности.</w:t>
      </w:r>
    </w:p>
  </w:footnote>
  <w:footnote w:id="10">
    <w:p w:rsidR="0077662F" w:rsidRDefault="0077662F" w:rsidP="00155768">
      <w:pPr>
        <w:pStyle w:val="ac"/>
        <w:jc w:val="both"/>
      </w:pPr>
      <w:r>
        <w:rPr>
          <w:rStyle w:val="ae"/>
        </w:rPr>
        <w:footnoteRef/>
      </w:r>
      <w:r>
        <w:t xml:space="preserve"> ГОСТ Р ИСО 53022.2-2008 Технологии лабораторные клинические. Требования к качеству клинических лабораторных исследований. Часть 2. Оценка аналитической надежности методов исследования (точность, чувствительность, специфичность). ГОСТ Р ИСО 53133.2-2008 Технологии лабораторные клинические. Контроль качества клинических лабораторных исследований. Часть 2. Правила проведения </w:t>
      </w:r>
      <w:r>
        <w:br/>
        <w:t>внутрилабораторного контроля качества количественных методов клинических лабораторных исследований с использованием контрольных материалов.</w:t>
      </w:r>
    </w:p>
  </w:footnote>
  <w:footnote w:id="11">
    <w:p w:rsidR="0077662F" w:rsidRDefault="0077662F" w:rsidP="001E7202">
      <w:pPr>
        <w:pStyle w:val="ac"/>
        <w:jc w:val="both"/>
      </w:pPr>
      <w:r w:rsidRPr="00391DCD">
        <w:rPr>
          <w:rStyle w:val="ae"/>
        </w:rPr>
        <w:footnoteRef/>
      </w:r>
      <w:r>
        <w:t xml:space="preserve">Пункт 11 части </w:t>
      </w:r>
      <w:r w:rsidRPr="009A6D48">
        <w:t>1</w:t>
      </w:r>
      <w:r>
        <w:t xml:space="preserve"> статьи 79 Федерального закона от 21 ноября 2011 г. № 323-ФЗ «Об основах охраны </w:t>
      </w:r>
      <w:r>
        <w:br/>
      </w:r>
      <w:r w:rsidRPr="009A6D48">
        <w:t>здоровья</w:t>
      </w:r>
      <w:r>
        <w:t xml:space="preserve"> граждан в Российской Федерации» (Собрание </w:t>
      </w:r>
      <w:r w:rsidRPr="009A6D48">
        <w:t>законодательства</w:t>
      </w:r>
      <w:r>
        <w:t xml:space="preserve"> Российской Федерации, 2011, № 48, ст. 6724; 2013, № 48, ст. 6165; </w:t>
      </w:r>
      <w:r w:rsidRPr="009A6D48">
        <w:t>2014</w:t>
      </w:r>
      <w:r>
        <w:t>, № 30, ст. 4257) (далее – Федеральный закон № 323-ФЗ).</w:t>
      </w:r>
    </w:p>
  </w:footnote>
  <w:footnote w:id="12">
    <w:p w:rsidR="0077662F" w:rsidRDefault="0077662F" w:rsidP="001E7202">
      <w:pPr>
        <w:pStyle w:val="ac"/>
        <w:jc w:val="both"/>
      </w:pPr>
      <w:r>
        <w:rPr>
          <w:rStyle w:val="ae"/>
        </w:rPr>
        <w:footnoteRef/>
      </w:r>
      <w:r>
        <w:t xml:space="preserve"> Часть 1 статьи 91 Федерального закона № 323-ФЗ.</w:t>
      </w:r>
    </w:p>
  </w:footnote>
  <w:footnote w:id="13">
    <w:p w:rsidR="0077662F" w:rsidRDefault="0077662F" w:rsidP="001E0DD1">
      <w:pPr>
        <w:pStyle w:val="ac"/>
        <w:ind w:left="-709"/>
        <w:jc w:val="both"/>
      </w:pPr>
      <w:r>
        <w:rPr>
          <w:rStyle w:val="ae"/>
        </w:rPr>
        <w:footnoteRef/>
      </w:r>
      <w:r>
        <w:t xml:space="preserve"> </w:t>
      </w:r>
      <w:r w:rsidRPr="00662E18">
        <w:t xml:space="preserve">Количество медицинских изделий определяется по количеству проб биоматериала от пациентов, у которых определены медицинские показания к применению указанного медицинского изделия, и (или) потребностью </w:t>
      </w:r>
      <w:r>
        <w:br/>
      </w:r>
      <w:r w:rsidRPr="00662E18">
        <w:t>в исследованиях при реализации профилактических программ</w:t>
      </w:r>
    </w:p>
  </w:footnote>
  <w:footnote w:id="14">
    <w:p w:rsidR="0077662F" w:rsidRDefault="0077662F" w:rsidP="001A4CA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A4CA4">
        <w:t>Пункт 11 части 1 статьи 79 Федерального закона от 21 ноября 2011 г. № 323-ФЗ «Об основах охраны зд</w:t>
      </w:r>
      <w:r w:rsidRPr="001A4CA4">
        <w:t>о</w:t>
      </w:r>
      <w:r w:rsidRPr="001A4CA4">
        <w:t>ровья граждан в Российской Федерации» (Собрание законодательства Российской Федерации, 2011, № 48, ст. 6724; 2013, № 48, ст. 6165; 2014, № 30, ст. 4257) (далее – Федеральный закон № 323-ФЗ).</w:t>
      </w:r>
    </w:p>
  </w:footnote>
  <w:footnote w:id="15">
    <w:p w:rsidR="0077662F" w:rsidRDefault="0077662F" w:rsidP="001A4CA4">
      <w:pPr>
        <w:jc w:val="both"/>
      </w:pPr>
      <w:r>
        <w:rPr>
          <w:rStyle w:val="ae"/>
        </w:rPr>
        <w:footnoteRef/>
      </w:r>
      <w:r>
        <w:t xml:space="preserve"> </w:t>
      </w:r>
      <w:r w:rsidRPr="001A4CA4">
        <w:rPr>
          <w:sz w:val="20"/>
          <w:szCs w:val="20"/>
        </w:rPr>
        <w:t>Часть 1 статьи 91 Федерального закона № 323-ФЗ.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2F" w:rsidRDefault="0018576E">
    <w:pPr>
      <w:pStyle w:val="aa"/>
      <w:jc w:val="center"/>
    </w:pPr>
    <w:r>
      <w:rPr>
        <w:noProof/>
      </w:rPr>
      <w:fldChar w:fldCharType="begin"/>
    </w:r>
    <w:r w:rsidR="0077662F">
      <w:rPr>
        <w:noProof/>
      </w:rPr>
      <w:instrText xml:space="preserve"> PAGE   \* MERGEFORMAT </w:instrText>
    </w:r>
    <w:r>
      <w:rPr>
        <w:noProof/>
      </w:rPr>
      <w:fldChar w:fldCharType="separate"/>
    </w:r>
    <w:r w:rsidR="00531EB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2F" w:rsidRPr="009A6D48" w:rsidRDefault="0077662F" w:rsidP="009A6D48">
    <w:pPr>
      <w:pStyle w:val="aa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B00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96B8B10A"/>
    <w:lvl w:ilvl="0">
      <w:numFmt w:val="decimal"/>
      <w:lvlText w:val="*"/>
      <w:lvlJc w:val="left"/>
    </w:lvl>
  </w:abstractNum>
  <w:abstractNum w:abstractNumId="2">
    <w:nsid w:val="020D50A9"/>
    <w:multiLevelType w:val="hybridMultilevel"/>
    <w:tmpl w:val="45BA7C96"/>
    <w:lvl w:ilvl="0" w:tplc="BFCC709A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6DC66CF"/>
    <w:multiLevelType w:val="hybridMultilevel"/>
    <w:tmpl w:val="B684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7402"/>
    <w:multiLevelType w:val="multilevel"/>
    <w:tmpl w:val="1F3A60B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DB340C"/>
    <w:multiLevelType w:val="hybridMultilevel"/>
    <w:tmpl w:val="D01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C6CD7"/>
    <w:multiLevelType w:val="hybridMultilevel"/>
    <w:tmpl w:val="FE78D3BA"/>
    <w:lvl w:ilvl="0" w:tplc="D10653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F819AA"/>
    <w:multiLevelType w:val="hybridMultilevel"/>
    <w:tmpl w:val="6A386F5E"/>
    <w:lvl w:ilvl="0" w:tplc="8DA20AB6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01A40"/>
    <w:multiLevelType w:val="hybridMultilevel"/>
    <w:tmpl w:val="88CA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74AB4"/>
    <w:multiLevelType w:val="hybridMultilevel"/>
    <w:tmpl w:val="EC58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D3311C"/>
    <w:multiLevelType w:val="hybridMultilevel"/>
    <w:tmpl w:val="3D762F72"/>
    <w:lvl w:ilvl="0" w:tplc="0D968C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91081D"/>
    <w:multiLevelType w:val="hybridMultilevel"/>
    <w:tmpl w:val="EC3657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75133"/>
    <w:multiLevelType w:val="hybridMultilevel"/>
    <w:tmpl w:val="4BA21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301679"/>
    <w:rsid w:val="0000428A"/>
    <w:rsid w:val="00006F6A"/>
    <w:rsid w:val="00011A33"/>
    <w:rsid w:val="00014022"/>
    <w:rsid w:val="00022253"/>
    <w:rsid w:val="00024010"/>
    <w:rsid w:val="00024517"/>
    <w:rsid w:val="00024781"/>
    <w:rsid w:val="00027DFE"/>
    <w:rsid w:val="00037156"/>
    <w:rsid w:val="00037CED"/>
    <w:rsid w:val="00044698"/>
    <w:rsid w:val="00047180"/>
    <w:rsid w:val="00051D8C"/>
    <w:rsid w:val="00053EE3"/>
    <w:rsid w:val="0005423B"/>
    <w:rsid w:val="000571F9"/>
    <w:rsid w:val="000628B4"/>
    <w:rsid w:val="00063F8D"/>
    <w:rsid w:val="0006487A"/>
    <w:rsid w:val="000653FC"/>
    <w:rsid w:val="00065535"/>
    <w:rsid w:val="00066110"/>
    <w:rsid w:val="00074E1F"/>
    <w:rsid w:val="000773C1"/>
    <w:rsid w:val="000871BB"/>
    <w:rsid w:val="000872B2"/>
    <w:rsid w:val="000916C7"/>
    <w:rsid w:val="00094026"/>
    <w:rsid w:val="000950F7"/>
    <w:rsid w:val="000A20DB"/>
    <w:rsid w:val="000A522B"/>
    <w:rsid w:val="000A7EF3"/>
    <w:rsid w:val="000B2605"/>
    <w:rsid w:val="000B3310"/>
    <w:rsid w:val="000B38E3"/>
    <w:rsid w:val="000B3BBA"/>
    <w:rsid w:val="000B5A43"/>
    <w:rsid w:val="000C35DC"/>
    <w:rsid w:val="000C3BC1"/>
    <w:rsid w:val="000C6CAB"/>
    <w:rsid w:val="000D7945"/>
    <w:rsid w:val="000E0DBA"/>
    <w:rsid w:val="000E1C56"/>
    <w:rsid w:val="000E4F76"/>
    <w:rsid w:val="000F27F8"/>
    <w:rsid w:val="000F3D5F"/>
    <w:rsid w:val="000F4881"/>
    <w:rsid w:val="000F51CC"/>
    <w:rsid w:val="000F5ECF"/>
    <w:rsid w:val="000F786A"/>
    <w:rsid w:val="00105867"/>
    <w:rsid w:val="00107160"/>
    <w:rsid w:val="00111897"/>
    <w:rsid w:val="00112251"/>
    <w:rsid w:val="00112E8D"/>
    <w:rsid w:val="0011418D"/>
    <w:rsid w:val="00117A32"/>
    <w:rsid w:val="001224F1"/>
    <w:rsid w:val="00122BB3"/>
    <w:rsid w:val="00122D9F"/>
    <w:rsid w:val="001273FD"/>
    <w:rsid w:val="001338C4"/>
    <w:rsid w:val="0013432A"/>
    <w:rsid w:val="00134C4F"/>
    <w:rsid w:val="001427AB"/>
    <w:rsid w:val="00144DE4"/>
    <w:rsid w:val="00146259"/>
    <w:rsid w:val="00155768"/>
    <w:rsid w:val="00157EDB"/>
    <w:rsid w:val="00160878"/>
    <w:rsid w:val="001623F9"/>
    <w:rsid w:val="00163B05"/>
    <w:rsid w:val="00163B35"/>
    <w:rsid w:val="00164575"/>
    <w:rsid w:val="0016478E"/>
    <w:rsid w:val="00165797"/>
    <w:rsid w:val="001676A2"/>
    <w:rsid w:val="0016780A"/>
    <w:rsid w:val="00172A36"/>
    <w:rsid w:val="00176D2E"/>
    <w:rsid w:val="0018485A"/>
    <w:rsid w:val="0018576E"/>
    <w:rsid w:val="00192A9A"/>
    <w:rsid w:val="0019778E"/>
    <w:rsid w:val="00197B34"/>
    <w:rsid w:val="001A2476"/>
    <w:rsid w:val="001A3D47"/>
    <w:rsid w:val="001A4CA4"/>
    <w:rsid w:val="001B62BB"/>
    <w:rsid w:val="001B6937"/>
    <w:rsid w:val="001B7C34"/>
    <w:rsid w:val="001D0616"/>
    <w:rsid w:val="001D4784"/>
    <w:rsid w:val="001D6260"/>
    <w:rsid w:val="001D7C00"/>
    <w:rsid w:val="001E0DD1"/>
    <w:rsid w:val="001E3F1B"/>
    <w:rsid w:val="001E61DE"/>
    <w:rsid w:val="001E7202"/>
    <w:rsid w:val="001F0AD9"/>
    <w:rsid w:val="001F2F79"/>
    <w:rsid w:val="001F3549"/>
    <w:rsid w:val="001F4F5C"/>
    <w:rsid w:val="001F7396"/>
    <w:rsid w:val="001F7CC1"/>
    <w:rsid w:val="002012B7"/>
    <w:rsid w:val="00201330"/>
    <w:rsid w:val="002024A1"/>
    <w:rsid w:val="002024F7"/>
    <w:rsid w:val="002029ED"/>
    <w:rsid w:val="002059BD"/>
    <w:rsid w:val="00206450"/>
    <w:rsid w:val="00206AB6"/>
    <w:rsid w:val="0021405D"/>
    <w:rsid w:val="00215FC2"/>
    <w:rsid w:val="002177C6"/>
    <w:rsid w:val="00220CAF"/>
    <w:rsid w:val="00222FD5"/>
    <w:rsid w:val="0022673C"/>
    <w:rsid w:val="00233393"/>
    <w:rsid w:val="00233AFB"/>
    <w:rsid w:val="002341F2"/>
    <w:rsid w:val="002360E7"/>
    <w:rsid w:val="0023650B"/>
    <w:rsid w:val="00237A23"/>
    <w:rsid w:val="002402A3"/>
    <w:rsid w:val="00241584"/>
    <w:rsid w:val="00243597"/>
    <w:rsid w:val="002470F4"/>
    <w:rsid w:val="002476CD"/>
    <w:rsid w:val="00250D3B"/>
    <w:rsid w:val="002513A4"/>
    <w:rsid w:val="0025227D"/>
    <w:rsid w:val="00260BF1"/>
    <w:rsid w:val="0026236A"/>
    <w:rsid w:val="00264451"/>
    <w:rsid w:val="00264549"/>
    <w:rsid w:val="00271ACA"/>
    <w:rsid w:val="0027250E"/>
    <w:rsid w:val="00274B01"/>
    <w:rsid w:val="00274E7E"/>
    <w:rsid w:val="00275244"/>
    <w:rsid w:val="00277A5B"/>
    <w:rsid w:val="0028046E"/>
    <w:rsid w:val="00282CFA"/>
    <w:rsid w:val="002835C0"/>
    <w:rsid w:val="00292114"/>
    <w:rsid w:val="0029660D"/>
    <w:rsid w:val="002A2A8B"/>
    <w:rsid w:val="002B1BA1"/>
    <w:rsid w:val="002B50CF"/>
    <w:rsid w:val="002B6CA6"/>
    <w:rsid w:val="002C2BF1"/>
    <w:rsid w:val="002C3CDD"/>
    <w:rsid w:val="002D2243"/>
    <w:rsid w:val="002D2C8D"/>
    <w:rsid w:val="002D4ADD"/>
    <w:rsid w:val="002E0F99"/>
    <w:rsid w:val="002E1414"/>
    <w:rsid w:val="002E21AB"/>
    <w:rsid w:val="002E23A7"/>
    <w:rsid w:val="002E5E87"/>
    <w:rsid w:val="002F1B49"/>
    <w:rsid w:val="002F6674"/>
    <w:rsid w:val="00301679"/>
    <w:rsid w:val="003035E4"/>
    <w:rsid w:val="0030478D"/>
    <w:rsid w:val="003138B8"/>
    <w:rsid w:val="00315564"/>
    <w:rsid w:val="003202C3"/>
    <w:rsid w:val="00320B38"/>
    <w:rsid w:val="00321304"/>
    <w:rsid w:val="00323EAD"/>
    <w:rsid w:val="00324292"/>
    <w:rsid w:val="00326310"/>
    <w:rsid w:val="00332FA2"/>
    <w:rsid w:val="00334599"/>
    <w:rsid w:val="003360E1"/>
    <w:rsid w:val="00342DD1"/>
    <w:rsid w:val="00345F9C"/>
    <w:rsid w:val="00353C62"/>
    <w:rsid w:val="0036519A"/>
    <w:rsid w:val="00365775"/>
    <w:rsid w:val="003658E1"/>
    <w:rsid w:val="00366CA5"/>
    <w:rsid w:val="003703FD"/>
    <w:rsid w:val="00374D68"/>
    <w:rsid w:val="00375443"/>
    <w:rsid w:val="0038011F"/>
    <w:rsid w:val="00381240"/>
    <w:rsid w:val="003855CA"/>
    <w:rsid w:val="00390B32"/>
    <w:rsid w:val="00392912"/>
    <w:rsid w:val="003939F7"/>
    <w:rsid w:val="00394088"/>
    <w:rsid w:val="00395B51"/>
    <w:rsid w:val="003970B0"/>
    <w:rsid w:val="003A2D83"/>
    <w:rsid w:val="003A6B1A"/>
    <w:rsid w:val="003B5890"/>
    <w:rsid w:val="003C0318"/>
    <w:rsid w:val="003C5408"/>
    <w:rsid w:val="003E667D"/>
    <w:rsid w:val="003E6EE8"/>
    <w:rsid w:val="004000CD"/>
    <w:rsid w:val="00402CAE"/>
    <w:rsid w:val="004042F2"/>
    <w:rsid w:val="0040534A"/>
    <w:rsid w:val="00407D0B"/>
    <w:rsid w:val="0041500B"/>
    <w:rsid w:val="00415420"/>
    <w:rsid w:val="004179F2"/>
    <w:rsid w:val="004205DA"/>
    <w:rsid w:val="00422D1F"/>
    <w:rsid w:val="00426677"/>
    <w:rsid w:val="00430978"/>
    <w:rsid w:val="00431C71"/>
    <w:rsid w:val="004328DC"/>
    <w:rsid w:val="004333A3"/>
    <w:rsid w:val="0044006A"/>
    <w:rsid w:val="004412A0"/>
    <w:rsid w:val="004419CD"/>
    <w:rsid w:val="00441CF2"/>
    <w:rsid w:val="0044382A"/>
    <w:rsid w:val="00447905"/>
    <w:rsid w:val="00450317"/>
    <w:rsid w:val="00451C89"/>
    <w:rsid w:val="00451E0A"/>
    <w:rsid w:val="00451F1B"/>
    <w:rsid w:val="00456293"/>
    <w:rsid w:val="00461C32"/>
    <w:rsid w:val="004716E2"/>
    <w:rsid w:val="00474A3B"/>
    <w:rsid w:val="00475D73"/>
    <w:rsid w:val="00484AA0"/>
    <w:rsid w:val="0048565E"/>
    <w:rsid w:val="004910A9"/>
    <w:rsid w:val="004938CC"/>
    <w:rsid w:val="0049422D"/>
    <w:rsid w:val="00494AA9"/>
    <w:rsid w:val="00494BE7"/>
    <w:rsid w:val="004A2892"/>
    <w:rsid w:val="004B0115"/>
    <w:rsid w:val="004B1881"/>
    <w:rsid w:val="004B4DCE"/>
    <w:rsid w:val="004B522D"/>
    <w:rsid w:val="004B7D2D"/>
    <w:rsid w:val="004C5127"/>
    <w:rsid w:val="004C7264"/>
    <w:rsid w:val="004D18CC"/>
    <w:rsid w:val="004D463E"/>
    <w:rsid w:val="004E3EFF"/>
    <w:rsid w:val="004E688C"/>
    <w:rsid w:val="004F3101"/>
    <w:rsid w:val="00500313"/>
    <w:rsid w:val="00501323"/>
    <w:rsid w:val="00501536"/>
    <w:rsid w:val="005107E8"/>
    <w:rsid w:val="0051138A"/>
    <w:rsid w:val="0051138B"/>
    <w:rsid w:val="00511910"/>
    <w:rsid w:val="005169DE"/>
    <w:rsid w:val="005171B1"/>
    <w:rsid w:val="00523083"/>
    <w:rsid w:val="005245F0"/>
    <w:rsid w:val="00526033"/>
    <w:rsid w:val="00526E4B"/>
    <w:rsid w:val="00531EB0"/>
    <w:rsid w:val="00532A73"/>
    <w:rsid w:val="00533340"/>
    <w:rsid w:val="00535447"/>
    <w:rsid w:val="005428C6"/>
    <w:rsid w:val="005515AB"/>
    <w:rsid w:val="0055716A"/>
    <w:rsid w:val="005617F2"/>
    <w:rsid w:val="005631FE"/>
    <w:rsid w:val="00566B9F"/>
    <w:rsid w:val="005716D1"/>
    <w:rsid w:val="0057293B"/>
    <w:rsid w:val="00580FC3"/>
    <w:rsid w:val="005829EC"/>
    <w:rsid w:val="00582C3B"/>
    <w:rsid w:val="005852ED"/>
    <w:rsid w:val="00585B52"/>
    <w:rsid w:val="0058761E"/>
    <w:rsid w:val="005915ED"/>
    <w:rsid w:val="00595204"/>
    <w:rsid w:val="005953C1"/>
    <w:rsid w:val="005A01AA"/>
    <w:rsid w:val="005A0671"/>
    <w:rsid w:val="005A075C"/>
    <w:rsid w:val="005A668F"/>
    <w:rsid w:val="005B1B0E"/>
    <w:rsid w:val="005B233E"/>
    <w:rsid w:val="005B42C1"/>
    <w:rsid w:val="005B43AF"/>
    <w:rsid w:val="005C331F"/>
    <w:rsid w:val="005D105D"/>
    <w:rsid w:val="005D6A6A"/>
    <w:rsid w:val="005D7196"/>
    <w:rsid w:val="005E1BF4"/>
    <w:rsid w:val="005E3171"/>
    <w:rsid w:val="005E6517"/>
    <w:rsid w:val="005E674E"/>
    <w:rsid w:val="005F236C"/>
    <w:rsid w:val="005F4745"/>
    <w:rsid w:val="005F5DFA"/>
    <w:rsid w:val="005F6826"/>
    <w:rsid w:val="005F76D0"/>
    <w:rsid w:val="005F7AEB"/>
    <w:rsid w:val="006001F6"/>
    <w:rsid w:val="006006D2"/>
    <w:rsid w:val="00602604"/>
    <w:rsid w:val="00603CE6"/>
    <w:rsid w:val="006048BF"/>
    <w:rsid w:val="006063B3"/>
    <w:rsid w:val="00607953"/>
    <w:rsid w:val="00607E05"/>
    <w:rsid w:val="0061172C"/>
    <w:rsid w:val="0061398D"/>
    <w:rsid w:val="00617149"/>
    <w:rsid w:val="0062054D"/>
    <w:rsid w:val="00622CCB"/>
    <w:rsid w:val="00624152"/>
    <w:rsid w:val="00624936"/>
    <w:rsid w:val="006267F4"/>
    <w:rsid w:val="00630235"/>
    <w:rsid w:val="006323CF"/>
    <w:rsid w:val="006361FA"/>
    <w:rsid w:val="0063695F"/>
    <w:rsid w:val="0063797E"/>
    <w:rsid w:val="0064396E"/>
    <w:rsid w:val="00643FE5"/>
    <w:rsid w:val="00645E4A"/>
    <w:rsid w:val="006464C3"/>
    <w:rsid w:val="00647803"/>
    <w:rsid w:val="00650D95"/>
    <w:rsid w:val="00651257"/>
    <w:rsid w:val="00651AE2"/>
    <w:rsid w:val="006539A2"/>
    <w:rsid w:val="0065509E"/>
    <w:rsid w:val="00655360"/>
    <w:rsid w:val="00656BAF"/>
    <w:rsid w:val="00656BCD"/>
    <w:rsid w:val="0066284F"/>
    <w:rsid w:val="006643CC"/>
    <w:rsid w:val="00664D6C"/>
    <w:rsid w:val="00665E79"/>
    <w:rsid w:val="00666FED"/>
    <w:rsid w:val="00667FF4"/>
    <w:rsid w:val="00671637"/>
    <w:rsid w:val="00673483"/>
    <w:rsid w:val="00675604"/>
    <w:rsid w:val="006758F8"/>
    <w:rsid w:val="0067650D"/>
    <w:rsid w:val="006775D1"/>
    <w:rsid w:val="0068783F"/>
    <w:rsid w:val="0069013A"/>
    <w:rsid w:val="006920F5"/>
    <w:rsid w:val="006927B7"/>
    <w:rsid w:val="006943F6"/>
    <w:rsid w:val="006A26B4"/>
    <w:rsid w:val="006A38C7"/>
    <w:rsid w:val="006A5A17"/>
    <w:rsid w:val="006A697B"/>
    <w:rsid w:val="006B07A9"/>
    <w:rsid w:val="006B1C0B"/>
    <w:rsid w:val="006B533B"/>
    <w:rsid w:val="006B5B47"/>
    <w:rsid w:val="006B7FB8"/>
    <w:rsid w:val="006C2DA0"/>
    <w:rsid w:val="006C6B26"/>
    <w:rsid w:val="006D0D67"/>
    <w:rsid w:val="006D3A59"/>
    <w:rsid w:val="006D4B27"/>
    <w:rsid w:val="006D4F82"/>
    <w:rsid w:val="006E0CCF"/>
    <w:rsid w:val="006E1CD7"/>
    <w:rsid w:val="006E34A8"/>
    <w:rsid w:val="006E388D"/>
    <w:rsid w:val="006F0D30"/>
    <w:rsid w:val="006F4B67"/>
    <w:rsid w:val="006F4D24"/>
    <w:rsid w:val="006F4FA1"/>
    <w:rsid w:val="006F542E"/>
    <w:rsid w:val="0070095E"/>
    <w:rsid w:val="0070380A"/>
    <w:rsid w:val="00704DD4"/>
    <w:rsid w:val="00712B69"/>
    <w:rsid w:val="007227DE"/>
    <w:rsid w:val="00722E49"/>
    <w:rsid w:val="00732405"/>
    <w:rsid w:val="00736788"/>
    <w:rsid w:val="007377BD"/>
    <w:rsid w:val="00740908"/>
    <w:rsid w:val="00741057"/>
    <w:rsid w:val="00747A1D"/>
    <w:rsid w:val="007500B4"/>
    <w:rsid w:val="00754C8D"/>
    <w:rsid w:val="00757BDE"/>
    <w:rsid w:val="0076146D"/>
    <w:rsid w:val="0076226D"/>
    <w:rsid w:val="00766881"/>
    <w:rsid w:val="00767A6A"/>
    <w:rsid w:val="00772251"/>
    <w:rsid w:val="00772384"/>
    <w:rsid w:val="00774A12"/>
    <w:rsid w:val="00774E37"/>
    <w:rsid w:val="0077662F"/>
    <w:rsid w:val="00777F60"/>
    <w:rsid w:val="0078003A"/>
    <w:rsid w:val="007817BC"/>
    <w:rsid w:val="00782717"/>
    <w:rsid w:val="00782C85"/>
    <w:rsid w:val="00782F96"/>
    <w:rsid w:val="00785827"/>
    <w:rsid w:val="0079219E"/>
    <w:rsid w:val="00795DCF"/>
    <w:rsid w:val="00796398"/>
    <w:rsid w:val="00797EF6"/>
    <w:rsid w:val="007A1C64"/>
    <w:rsid w:val="007A4BFD"/>
    <w:rsid w:val="007A70CF"/>
    <w:rsid w:val="007B2E13"/>
    <w:rsid w:val="007B73BA"/>
    <w:rsid w:val="007B7697"/>
    <w:rsid w:val="007C003A"/>
    <w:rsid w:val="007C04DE"/>
    <w:rsid w:val="007C386A"/>
    <w:rsid w:val="007C4898"/>
    <w:rsid w:val="007E35F1"/>
    <w:rsid w:val="007E5B4B"/>
    <w:rsid w:val="007F26D0"/>
    <w:rsid w:val="007F5738"/>
    <w:rsid w:val="007F6A56"/>
    <w:rsid w:val="0080138A"/>
    <w:rsid w:val="0080310B"/>
    <w:rsid w:val="00811E7E"/>
    <w:rsid w:val="00812572"/>
    <w:rsid w:val="00813D7C"/>
    <w:rsid w:val="00813F96"/>
    <w:rsid w:val="00820501"/>
    <w:rsid w:val="008222FC"/>
    <w:rsid w:val="00822BF5"/>
    <w:rsid w:val="0082429A"/>
    <w:rsid w:val="00826E18"/>
    <w:rsid w:val="0083602F"/>
    <w:rsid w:val="00840E67"/>
    <w:rsid w:val="00843E8C"/>
    <w:rsid w:val="008456E8"/>
    <w:rsid w:val="00847196"/>
    <w:rsid w:val="008471A3"/>
    <w:rsid w:val="00850167"/>
    <w:rsid w:val="00857BB3"/>
    <w:rsid w:val="00862616"/>
    <w:rsid w:val="008628D4"/>
    <w:rsid w:val="00863277"/>
    <w:rsid w:val="00871769"/>
    <w:rsid w:val="00872BEC"/>
    <w:rsid w:val="00873F64"/>
    <w:rsid w:val="00881A64"/>
    <w:rsid w:val="00882314"/>
    <w:rsid w:val="00883C7B"/>
    <w:rsid w:val="008841A3"/>
    <w:rsid w:val="008854D4"/>
    <w:rsid w:val="00887CD9"/>
    <w:rsid w:val="00891B21"/>
    <w:rsid w:val="008931FE"/>
    <w:rsid w:val="00897667"/>
    <w:rsid w:val="008A3707"/>
    <w:rsid w:val="008A7BE3"/>
    <w:rsid w:val="008B05FB"/>
    <w:rsid w:val="008B2EA6"/>
    <w:rsid w:val="008B5240"/>
    <w:rsid w:val="008B561C"/>
    <w:rsid w:val="008B7293"/>
    <w:rsid w:val="008C35D7"/>
    <w:rsid w:val="008C360A"/>
    <w:rsid w:val="008C4E81"/>
    <w:rsid w:val="008C5268"/>
    <w:rsid w:val="008C5741"/>
    <w:rsid w:val="008D0253"/>
    <w:rsid w:val="008D16ED"/>
    <w:rsid w:val="008D5483"/>
    <w:rsid w:val="008D743A"/>
    <w:rsid w:val="008E3E35"/>
    <w:rsid w:val="008E6875"/>
    <w:rsid w:val="008E776E"/>
    <w:rsid w:val="008F246F"/>
    <w:rsid w:val="008F2CAE"/>
    <w:rsid w:val="008F7A70"/>
    <w:rsid w:val="00902C14"/>
    <w:rsid w:val="00905F4E"/>
    <w:rsid w:val="00906F06"/>
    <w:rsid w:val="00906F70"/>
    <w:rsid w:val="00913BAA"/>
    <w:rsid w:val="0092121F"/>
    <w:rsid w:val="009266A9"/>
    <w:rsid w:val="009309FB"/>
    <w:rsid w:val="00931896"/>
    <w:rsid w:val="00932B74"/>
    <w:rsid w:val="00933322"/>
    <w:rsid w:val="0093409F"/>
    <w:rsid w:val="009347D5"/>
    <w:rsid w:val="00935350"/>
    <w:rsid w:val="009354F7"/>
    <w:rsid w:val="00936264"/>
    <w:rsid w:val="0094246C"/>
    <w:rsid w:val="00944A97"/>
    <w:rsid w:val="00947205"/>
    <w:rsid w:val="009516FA"/>
    <w:rsid w:val="00954021"/>
    <w:rsid w:val="009547BC"/>
    <w:rsid w:val="00956042"/>
    <w:rsid w:val="00966036"/>
    <w:rsid w:val="009669F8"/>
    <w:rsid w:val="00971A39"/>
    <w:rsid w:val="00973980"/>
    <w:rsid w:val="00973DDE"/>
    <w:rsid w:val="00974C88"/>
    <w:rsid w:val="00975591"/>
    <w:rsid w:val="00975895"/>
    <w:rsid w:val="00981214"/>
    <w:rsid w:val="00981930"/>
    <w:rsid w:val="0098353C"/>
    <w:rsid w:val="00984761"/>
    <w:rsid w:val="009852FD"/>
    <w:rsid w:val="00993B9B"/>
    <w:rsid w:val="009A05B0"/>
    <w:rsid w:val="009A452D"/>
    <w:rsid w:val="009A6D48"/>
    <w:rsid w:val="009B0414"/>
    <w:rsid w:val="009B30A0"/>
    <w:rsid w:val="009B517B"/>
    <w:rsid w:val="009B5A1E"/>
    <w:rsid w:val="009C0DDD"/>
    <w:rsid w:val="009C2340"/>
    <w:rsid w:val="009C338A"/>
    <w:rsid w:val="009C350C"/>
    <w:rsid w:val="009C5132"/>
    <w:rsid w:val="009C56F9"/>
    <w:rsid w:val="009C574F"/>
    <w:rsid w:val="009C5B34"/>
    <w:rsid w:val="009C5ECA"/>
    <w:rsid w:val="009C6C74"/>
    <w:rsid w:val="009C7CE9"/>
    <w:rsid w:val="009D08D0"/>
    <w:rsid w:val="009D19DB"/>
    <w:rsid w:val="009D267F"/>
    <w:rsid w:val="009D43FD"/>
    <w:rsid w:val="009E1126"/>
    <w:rsid w:val="009E28E9"/>
    <w:rsid w:val="009E3C57"/>
    <w:rsid w:val="009E71B2"/>
    <w:rsid w:val="009F0F18"/>
    <w:rsid w:val="009F0F97"/>
    <w:rsid w:val="009F4B03"/>
    <w:rsid w:val="009F52BA"/>
    <w:rsid w:val="009F5B48"/>
    <w:rsid w:val="009F61E6"/>
    <w:rsid w:val="009F79F4"/>
    <w:rsid w:val="00A00130"/>
    <w:rsid w:val="00A07496"/>
    <w:rsid w:val="00A1333F"/>
    <w:rsid w:val="00A1334C"/>
    <w:rsid w:val="00A14484"/>
    <w:rsid w:val="00A16E24"/>
    <w:rsid w:val="00A218FA"/>
    <w:rsid w:val="00A23F55"/>
    <w:rsid w:val="00A4204E"/>
    <w:rsid w:val="00A467BD"/>
    <w:rsid w:val="00A51F29"/>
    <w:rsid w:val="00A52549"/>
    <w:rsid w:val="00A5454D"/>
    <w:rsid w:val="00A55CD2"/>
    <w:rsid w:val="00A56E12"/>
    <w:rsid w:val="00A57BF5"/>
    <w:rsid w:val="00A70AF2"/>
    <w:rsid w:val="00A75FEB"/>
    <w:rsid w:val="00A77711"/>
    <w:rsid w:val="00A77970"/>
    <w:rsid w:val="00A7797F"/>
    <w:rsid w:val="00A80682"/>
    <w:rsid w:val="00A80E3F"/>
    <w:rsid w:val="00A813B0"/>
    <w:rsid w:val="00A821DC"/>
    <w:rsid w:val="00A82E87"/>
    <w:rsid w:val="00A855FC"/>
    <w:rsid w:val="00A90DBF"/>
    <w:rsid w:val="00A91BD8"/>
    <w:rsid w:val="00AA0267"/>
    <w:rsid w:val="00AA17C8"/>
    <w:rsid w:val="00AA3A5F"/>
    <w:rsid w:val="00AA509C"/>
    <w:rsid w:val="00AB5A2C"/>
    <w:rsid w:val="00AC14AE"/>
    <w:rsid w:val="00AC2063"/>
    <w:rsid w:val="00AC5EDD"/>
    <w:rsid w:val="00AD043D"/>
    <w:rsid w:val="00AD0AF0"/>
    <w:rsid w:val="00AD0BA9"/>
    <w:rsid w:val="00AE08E0"/>
    <w:rsid w:val="00AE12A6"/>
    <w:rsid w:val="00AE358E"/>
    <w:rsid w:val="00AE572A"/>
    <w:rsid w:val="00AE6274"/>
    <w:rsid w:val="00AE7499"/>
    <w:rsid w:val="00AF318E"/>
    <w:rsid w:val="00AF33A3"/>
    <w:rsid w:val="00AF426A"/>
    <w:rsid w:val="00AF4AB1"/>
    <w:rsid w:val="00AF4BC5"/>
    <w:rsid w:val="00B02CA7"/>
    <w:rsid w:val="00B07A1F"/>
    <w:rsid w:val="00B1043E"/>
    <w:rsid w:val="00B14CC9"/>
    <w:rsid w:val="00B15D13"/>
    <w:rsid w:val="00B15E1D"/>
    <w:rsid w:val="00B23612"/>
    <w:rsid w:val="00B2774D"/>
    <w:rsid w:val="00B30C97"/>
    <w:rsid w:val="00B310B0"/>
    <w:rsid w:val="00B31EAF"/>
    <w:rsid w:val="00B31FA9"/>
    <w:rsid w:val="00B34C1C"/>
    <w:rsid w:val="00B36507"/>
    <w:rsid w:val="00B40261"/>
    <w:rsid w:val="00B42546"/>
    <w:rsid w:val="00B45EFB"/>
    <w:rsid w:val="00B4643E"/>
    <w:rsid w:val="00B51947"/>
    <w:rsid w:val="00B52496"/>
    <w:rsid w:val="00B5550E"/>
    <w:rsid w:val="00B60A6E"/>
    <w:rsid w:val="00B62F53"/>
    <w:rsid w:val="00B62F57"/>
    <w:rsid w:val="00B643CB"/>
    <w:rsid w:val="00B6496A"/>
    <w:rsid w:val="00B6555B"/>
    <w:rsid w:val="00B6615C"/>
    <w:rsid w:val="00B674F7"/>
    <w:rsid w:val="00B675EE"/>
    <w:rsid w:val="00B7029F"/>
    <w:rsid w:val="00B7320D"/>
    <w:rsid w:val="00B73D83"/>
    <w:rsid w:val="00B762D4"/>
    <w:rsid w:val="00B81DE6"/>
    <w:rsid w:val="00B85146"/>
    <w:rsid w:val="00B8733C"/>
    <w:rsid w:val="00B963EE"/>
    <w:rsid w:val="00BA3D26"/>
    <w:rsid w:val="00BA4EB4"/>
    <w:rsid w:val="00BA5282"/>
    <w:rsid w:val="00BA5290"/>
    <w:rsid w:val="00BA5FC6"/>
    <w:rsid w:val="00BB16DB"/>
    <w:rsid w:val="00BB3C1B"/>
    <w:rsid w:val="00BB5073"/>
    <w:rsid w:val="00BB58AC"/>
    <w:rsid w:val="00BB7A04"/>
    <w:rsid w:val="00BC096D"/>
    <w:rsid w:val="00BC1058"/>
    <w:rsid w:val="00BC3158"/>
    <w:rsid w:val="00BC47C6"/>
    <w:rsid w:val="00BD215C"/>
    <w:rsid w:val="00BD6F0C"/>
    <w:rsid w:val="00BE0C8D"/>
    <w:rsid w:val="00BE29DE"/>
    <w:rsid w:val="00BE4535"/>
    <w:rsid w:val="00BE5E02"/>
    <w:rsid w:val="00BF13AB"/>
    <w:rsid w:val="00BF3456"/>
    <w:rsid w:val="00BF39DC"/>
    <w:rsid w:val="00BF5BDC"/>
    <w:rsid w:val="00BF6BD3"/>
    <w:rsid w:val="00C04088"/>
    <w:rsid w:val="00C06A0F"/>
    <w:rsid w:val="00C11866"/>
    <w:rsid w:val="00C126B0"/>
    <w:rsid w:val="00C2334D"/>
    <w:rsid w:val="00C24267"/>
    <w:rsid w:val="00C251E0"/>
    <w:rsid w:val="00C315A7"/>
    <w:rsid w:val="00C3378C"/>
    <w:rsid w:val="00C4075A"/>
    <w:rsid w:val="00C40B35"/>
    <w:rsid w:val="00C44D59"/>
    <w:rsid w:val="00C47842"/>
    <w:rsid w:val="00C50F59"/>
    <w:rsid w:val="00C575C7"/>
    <w:rsid w:val="00C6199F"/>
    <w:rsid w:val="00C61D28"/>
    <w:rsid w:val="00C62334"/>
    <w:rsid w:val="00C70D33"/>
    <w:rsid w:val="00C717DB"/>
    <w:rsid w:val="00C809EB"/>
    <w:rsid w:val="00C8311D"/>
    <w:rsid w:val="00C85CF0"/>
    <w:rsid w:val="00C8700D"/>
    <w:rsid w:val="00C921D9"/>
    <w:rsid w:val="00C9246B"/>
    <w:rsid w:val="00CA51CC"/>
    <w:rsid w:val="00CA532B"/>
    <w:rsid w:val="00CB0429"/>
    <w:rsid w:val="00CB0688"/>
    <w:rsid w:val="00CB1EE9"/>
    <w:rsid w:val="00CB4AEC"/>
    <w:rsid w:val="00CB4EA2"/>
    <w:rsid w:val="00CC1ED0"/>
    <w:rsid w:val="00CC3E6B"/>
    <w:rsid w:val="00CC5F97"/>
    <w:rsid w:val="00CD00EF"/>
    <w:rsid w:val="00CD177D"/>
    <w:rsid w:val="00CD19A5"/>
    <w:rsid w:val="00CE3F75"/>
    <w:rsid w:val="00CE42FE"/>
    <w:rsid w:val="00CE75EB"/>
    <w:rsid w:val="00D00B3A"/>
    <w:rsid w:val="00D02D87"/>
    <w:rsid w:val="00D1026F"/>
    <w:rsid w:val="00D130C0"/>
    <w:rsid w:val="00D16870"/>
    <w:rsid w:val="00D2471B"/>
    <w:rsid w:val="00D250B3"/>
    <w:rsid w:val="00D25381"/>
    <w:rsid w:val="00D30798"/>
    <w:rsid w:val="00D30D98"/>
    <w:rsid w:val="00D30E1D"/>
    <w:rsid w:val="00D358A2"/>
    <w:rsid w:val="00D365A7"/>
    <w:rsid w:val="00D43F28"/>
    <w:rsid w:val="00D467AE"/>
    <w:rsid w:val="00D50F7F"/>
    <w:rsid w:val="00D52A4C"/>
    <w:rsid w:val="00D56437"/>
    <w:rsid w:val="00D579F8"/>
    <w:rsid w:val="00D6395A"/>
    <w:rsid w:val="00D64433"/>
    <w:rsid w:val="00D64BED"/>
    <w:rsid w:val="00D656A0"/>
    <w:rsid w:val="00D70616"/>
    <w:rsid w:val="00D7137D"/>
    <w:rsid w:val="00D734F9"/>
    <w:rsid w:val="00D73A14"/>
    <w:rsid w:val="00D73E60"/>
    <w:rsid w:val="00D7454A"/>
    <w:rsid w:val="00D7704F"/>
    <w:rsid w:val="00D85A8F"/>
    <w:rsid w:val="00D91BE5"/>
    <w:rsid w:val="00D96B5E"/>
    <w:rsid w:val="00D9711A"/>
    <w:rsid w:val="00DA37DD"/>
    <w:rsid w:val="00DA7890"/>
    <w:rsid w:val="00DA7CE6"/>
    <w:rsid w:val="00DB2407"/>
    <w:rsid w:val="00DB7544"/>
    <w:rsid w:val="00DC17B0"/>
    <w:rsid w:val="00DC477C"/>
    <w:rsid w:val="00DC4BA1"/>
    <w:rsid w:val="00DC7680"/>
    <w:rsid w:val="00DC7688"/>
    <w:rsid w:val="00DD6401"/>
    <w:rsid w:val="00DD6DEC"/>
    <w:rsid w:val="00DD7A11"/>
    <w:rsid w:val="00DE1C21"/>
    <w:rsid w:val="00DE5510"/>
    <w:rsid w:val="00DE67A7"/>
    <w:rsid w:val="00DF0A5F"/>
    <w:rsid w:val="00DF2D9B"/>
    <w:rsid w:val="00DF34C6"/>
    <w:rsid w:val="00DF4592"/>
    <w:rsid w:val="00DF4AF2"/>
    <w:rsid w:val="00DF6BC0"/>
    <w:rsid w:val="00DF6F1C"/>
    <w:rsid w:val="00DF7C6D"/>
    <w:rsid w:val="00DF7D90"/>
    <w:rsid w:val="00E00CA9"/>
    <w:rsid w:val="00E03EE6"/>
    <w:rsid w:val="00E11FBE"/>
    <w:rsid w:val="00E1567D"/>
    <w:rsid w:val="00E17F98"/>
    <w:rsid w:val="00E20E80"/>
    <w:rsid w:val="00E302BC"/>
    <w:rsid w:val="00E32D04"/>
    <w:rsid w:val="00E33300"/>
    <w:rsid w:val="00E339A8"/>
    <w:rsid w:val="00E35625"/>
    <w:rsid w:val="00E40942"/>
    <w:rsid w:val="00E42908"/>
    <w:rsid w:val="00E43333"/>
    <w:rsid w:val="00E43F8A"/>
    <w:rsid w:val="00E440B8"/>
    <w:rsid w:val="00E441D7"/>
    <w:rsid w:val="00E47C22"/>
    <w:rsid w:val="00E50B29"/>
    <w:rsid w:val="00E57B22"/>
    <w:rsid w:val="00E60BBB"/>
    <w:rsid w:val="00E64744"/>
    <w:rsid w:val="00E741DC"/>
    <w:rsid w:val="00E77BAA"/>
    <w:rsid w:val="00E81203"/>
    <w:rsid w:val="00E85DCD"/>
    <w:rsid w:val="00E86DBB"/>
    <w:rsid w:val="00E87357"/>
    <w:rsid w:val="00E91ED9"/>
    <w:rsid w:val="00E95A77"/>
    <w:rsid w:val="00E96152"/>
    <w:rsid w:val="00E962EA"/>
    <w:rsid w:val="00EA0533"/>
    <w:rsid w:val="00EA18F4"/>
    <w:rsid w:val="00EA3943"/>
    <w:rsid w:val="00EC418A"/>
    <w:rsid w:val="00EC7475"/>
    <w:rsid w:val="00ED2989"/>
    <w:rsid w:val="00ED2FBA"/>
    <w:rsid w:val="00ED49BB"/>
    <w:rsid w:val="00ED49EC"/>
    <w:rsid w:val="00ED773E"/>
    <w:rsid w:val="00ED7F67"/>
    <w:rsid w:val="00EE00C4"/>
    <w:rsid w:val="00EE72B9"/>
    <w:rsid w:val="00EE7B76"/>
    <w:rsid w:val="00EE7E8B"/>
    <w:rsid w:val="00EF4441"/>
    <w:rsid w:val="00EF47A4"/>
    <w:rsid w:val="00EF48C2"/>
    <w:rsid w:val="00EF5A4F"/>
    <w:rsid w:val="00EF6622"/>
    <w:rsid w:val="00EF7F21"/>
    <w:rsid w:val="00F070A3"/>
    <w:rsid w:val="00F203BE"/>
    <w:rsid w:val="00F20677"/>
    <w:rsid w:val="00F21D89"/>
    <w:rsid w:val="00F264C9"/>
    <w:rsid w:val="00F349EB"/>
    <w:rsid w:val="00F4590E"/>
    <w:rsid w:val="00F51C13"/>
    <w:rsid w:val="00F535FB"/>
    <w:rsid w:val="00F56517"/>
    <w:rsid w:val="00F60BFE"/>
    <w:rsid w:val="00F702AF"/>
    <w:rsid w:val="00F70806"/>
    <w:rsid w:val="00F72F68"/>
    <w:rsid w:val="00F76E89"/>
    <w:rsid w:val="00F8160F"/>
    <w:rsid w:val="00F84CA6"/>
    <w:rsid w:val="00F85288"/>
    <w:rsid w:val="00F8540B"/>
    <w:rsid w:val="00F86B09"/>
    <w:rsid w:val="00F873AA"/>
    <w:rsid w:val="00F9018D"/>
    <w:rsid w:val="00F9080B"/>
    <w:rsid w:val="00F927CF"/>
    <w:rsid w:val="00F9326B"/>
    <w:rsid w:val="00F957FB"/>
    <w:rsid w:val="00F97DB9"/>
    <w:rsid w:val="00FA595C"/>
    <w:rsid w:val="00FA66B6"/>
    <w:rsid w:val="00FB1016"/>
    <w:rsid w:val="00FB2886"/>
    <w:rsid w:val="00FB425C"/>
    <w:rsid w:val="00FB5009"/>
    <w:rsid w:val="00FB5DAC"/>
    <w:rsid w:val="00FC3096"/>
    <w:rsid w:val="00FC3635"/>
    <w:rsid w:val="00FC6703"/>
    <w:rsid w:val="00FC7F67"/>
    <w:rsid w:val="00FD49A4"/>
    <w:rsid w:val="00FD61A3"/>
    <w:rsid w:val="00FE0737"/>
    <w:rsid w:val="00FE18BD"/>
    <w:rsid w:val="00FE2805"/>
    <w:rsid w:val="00FE426F"/>
    <w:rsid w:val="00FF1172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7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17BC"/>
    <w:pPr>
      <w:spacing w:before="100" w:beforeAutospacing="1" w:after="100" w:afterAutospacing="1"/>
      <w:outlineLvl w:val="0"/>
    </w:pPr>
    <w:rPr>
      <w:b/>
      <w:bCs/>
      <w:color w:val="EE4838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qFormat/>
    <w:rsid w:val="00FE42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42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3C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3C7B"/>
  </w:style>
  <w:style w:type="character" w:styleId="a5">
    <w:name w:val="Hyperlink"/>
    <w:uiPriority w:val="99"/>
    <w:rsid w:val="007817BC"/>
    <w:rPr>
      <w:color w:val="184963"/>
      <w:u w:val="single"/>
      <w:shd w:val="clear" w:color="auto" w:fill="auto"/>
    </w:rPr>
  </w:style>
  <w:style w:type="paragraph" w:styleId="a6">
    <w:name w:val="Normal (Web)"/>
    <w:basedOn w:val="a"/>
    <w:uiPriority w:val="99"/>
    <w:rsid w:val="007817BC"/>
    <w:pPr>
      <w:spacing w:after="100"/>
    </w:pPr>
  </w:style>
  <w:style w:type="paragraph" w:customStyle="1" w:styleId="ConsPlusNormal">
    <w:name w:val="ConsPlusNormal"/>
    <w:link w:val="ConsPlusNormal0"/>
    <w:uiPriority w:val="99"/>
    <w:rsid w:val="0052308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table" w:styleId="a7">
    <w:name w:val="Table Grid"/>
    <w:basedOn w:val="a1"/>
    <w:uiPriority w:val="59"/>
    <w:rsid w:val="00A16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E141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E141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441CF2"/>
    <w:rPr>
      <w:rFonts w:ascii="Calibri" w:eastAsia="Calibri" w:hAnsi="Calibri"/>
      <w:sz w:val="22"/>
      <w:lang w:bidi="ar-SA"/>
    </w:rPr>
  </w:style>
  <w:style w:type="paragraph" w:customStyle="1" w:styleId="-11">
    <w:name w:val="Цветной список - Акцент 11"/>
    <w:basedOn w:val="a"/>
    <w:uiPriority w:val="34"/>
    <w:qFormat/>
    <w:rsid w:val="00441CF2"/>
    <w:pPr>
      <w:ind w:left="720"/>
      <w:contextualSpacing/>
    </w:pPr>
  </w:style>
  <w:style w:type="paragraph" w:customStyle="1" w:styleId="1-21">
    <w:name w:val="Средняя сетка 1 - Акцент 21"/>
    <w:basedOn w:val="a"/>
    <w:uiPriority w:val="34"/>
    <w:qFormat/>
    <w:rsid w:val="00A56E12"/>
    <w:pPr>
      <w:ind w:left="720"/>
      <w:contextualSpacing/>
    </w:pPr>
  </w:style>
  <w:style w:type="paragraph" w:styleId="aa">
    <w:name w:val="header"/>
    <w:basedOn w:val="a"/>
    <w:link w:val="ab"/>
    <w:uiPriority w:val="99"/>
    <w:rsid w:val="003263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26310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E426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E426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footnote text"/>
    <w:basedOn w:val="a"/>
    <w:link w:val="ad"/>
    <w:rsid w:val="0067560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675604"/>
  </w:style>
  <w:style w:type="character" w:styleId="ae">
    <w:name w:val="footnote reference"/>
    <w:rsid w:val="00675604"/>
    <w:rPr>
      <w:vertAlign w:val="superscript"/>
    </w:rPr>
  </w:style>
  <w:style w:type="paragraph" w:customStyle="1" w:styleId="Table">
    <w:name w:val="Table"/>
    <w:basedOn w:val="a"/>
    <w:rsid w:val="005829EC"/>
    <w:pPr>
      <w:keepLines/>
      <w:tabs>
        <w:tab w:val="left" w:pos="284"/>
      </w:tabs>
      <w:spacing w:before="40" w:after="20"/>
    </w:pPr>
    <w:rPr>
      <w:rFonts w:ascii="Arial" w:hAnsi="Arial" w:cs="Arial"/>
      <w:sz w:val="20"/>
      <w:szCs w:val="20"/>
      <w:lang w:val="en-US" w:eastAsia="zh-CN"/>
    </w:rPr>
  </w:style>
  <w:style w:type="paragraph" w:styleId="af">
    <w:name w:val="Body Text"/>
    <w:basedOn w:val="a"/>
    <w:link w:val="af0"/>
    <w:rsid w:val="005829EC"/>
    <w:pPr>
      <w:jc w:val="both"/>
    </w:pPr>
    <w:rPr>
      <w:rFonts w:cs="Angsana New"/>
      <w:lang w:val="en-US" w:eastAsia="en-US" w:bidi="th-TH"/>
    </w:rPr>
  </w:style>
  <w:style w:type="character" w:customStyle="1" w:styleId="af0">
    <w:name w:val="Основной текст Знак"/>
    <w:link w:val="af"/>
    <w:rsid w:val="005829EC"/>
    <w:rPr>
      <w:rFonts w:cs="Angsana New"/>
      <w:sz w:val="24"/>
      <w:szCs w:val="24"/>
      <w:lang w:val="en-US" w:eastAsia="en-US" w:bidi="th-TH"/>
    </w:rPr>
  </w:style>
  <w:style w:type="character" w:styleId="af1">
    <w:name w:val="annotation reference"/>
    <w:rsid w:val="007C04DE"/>
    <w:rPr>
      <w:sz w:val="16"/>
      <w:szCs w:val="16"/>
    </w:rPr>
  </w:style>
  <w:style w:type="paragraph" w:styleId="af2">
    <w:name w:val="annotation text"/>
    <w:basedOn w:val="a"/>
    <w:link w:val="af3"/>
    <w:rsid w:val="007C04D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C04DE"/>
  </w:style>
  <w:style w:type="paragraph" w:styleId="af4">
    <w:name w:val="annotation subject"/>
    <w:basedOn w:val="af2"/>
    <w:next w:val="af2"/>
    <w:link w:val="af5"/>
    <w:rsid w:val="007C04DE"/>
    <w:rPr>
      <w:b/>
      <w:bCs/>
    </w:rPr>
  </w:style>
  <w:style w:type="character" w:customStyle="1" w:styleId="af5">
    <w:name w:val="Тема примечания Знак"/>
    <w:link w:val="af4"/>
    <w:rsid w:val="007C04DE"/>
    <w:rPr>
      <w:b/>
      <w:bCs/>
    </w:rPr>
  </w:style>
  <w:style w:type="paragraph" w:customStyle="1" w:styleId="2-21">
    <w:name w:val="Средний список 2 - Акцент 21"/>
    <w:hidden/>
    <w:uiPriority w:val="99"/>
    <w:semiHidden/>
    <w:rsid w:val="007C04DE"/>
    <w:rPr>
      <w:sz w:val="24"/>
      <w:szCs w:val="24"/>
    </w:rPr>
  </w:style>
  <w:style w:type="character" w:customStyle="1" w:styleId="FontStyle64">
    <w:name w:val="Font Style64"/>
    <w:uiPriority w:val="99"/>
    <w:rsid w:val="009C350C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9C350C"/>
    <w:pPr>
      <w:widowControl w:val="0"/>
      <w:autoSpaceDE w:val="0"/>
      <w:autoSpaceDN w:val="0"/>
      <w:adjustRightInd w:val="0"/>
      <w:spacing w:line="233" w:lineRule="exact"/>
      <w:ind w:hanging="480"/>
      <w:jc w:val="both"/>
    </w:pPr>
  </w:style>
  <w:style w:type="character" w:customStyle="1" w:styleId="FontStyle53">
    <w:name w:val="Font Style53"/>
    <w:rsid w:val="009C350C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uiPriority w:val="99"/>
    <w:rsid w:val="009C350C"/>
    <w:pPr>
      <w:widowControl w:val="0"/>
      <w:autoSpaceDE w:val="0"/>
      <w:autoSpaceDN w:val="0"/>
      <w:adjustRightInd w:val="0"/>
      <w:spacing w:line="235" w:lineRule="exact"/>
      <w:ind w:firstLine="293"/>
      <w:jc w:val="both"/>
    </w:pPr>
  </w:style>
  <w:style w:type="paragraph" w:customStyle="1" w:styleId="Style34">
    <w:name w:val="Style34"/>
    <w:basedOn w:val="a"/>
    <w:uiPriority w:val="99"/>
    <w:rsid w:val="004333A3"/>
    <w:pPr>
      <w:widowControl w:val="0"/>
      <w:autoSpaceDE w:val="0"/>
      <w:autoSpaceDN w:val="0"/>
      <w:adjustRightInd w:val="0"/>
      <w:spacing w:line="235" w:lineRule="exact"/>
      <w:ind w:firstLine="293"/>
      <w:jc w:val="both"/>
    </w:pPr>
  </w:style>
  <w:style w:type="paragraph" w:customStyle="1" w:styleId="Style62">
    <w:name w:val="Style62"/>
    <w:basedOn w:val="a"/>
    <w:uiPriority w:val="99"/>
    <w:rsid w:val="00DE1C21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51">
    <w:name w:val="Font Style51"/>
    <w:rsid w:val="00F72F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rsid w:val="00F72F68"/>
    <w:rPr>
      <w:rFonts w:ascii="Lucida Sans Unicode" w:hAnsi="Lucida Sans Unicode" w:cs="Lucida Sans Unicode"/>
      <w:sz w:val="18"/>
      <w:szCs w:val="18"/>
    </w:rPr>
  </w:style>
  <w:style w:type="character" w:customStyle="1" w:styleId="pt-a0">
    <w:name w:val="pt-a0"/>
    <w:uiPriority w:val="99"/>
    <w:rsid w:val="00DF6BC0"/>
    <w:rPr>
      <w:rFonts w:cs="Times New Roman"/>
    </w:rPr>
  </w:style>
  <w:style w:type="paragraph" w:customStyle="1" w:styleId="pt-a-000003">
    <w:name w:val="pt-a-000003"/>
    <w:basedOn w:val="a"/>
    <w:uiPriority w:val="99"/>
    <w:rsid w:val="00DF6BC0"/>
    <w:pPr>
      <w:spacing w:before="100" w:beforeAutospacing="1" w:after="100" w:afterAutospacing="1"/>
    </w:pPr>
  </w:style>
  <w:style w:type="character" w:customStyle="1" w:styleId="pt-a0-000006">
    <w:name w:val="pt-a0-000006"/>
    <w:uiPriority w:val="99"/>
    <w:rsid w:val="00DF6BC0"/>
    <w:rPr>
      <w:rFonts w:cs="Times New Roman"/>
    </w:rPr>
  </w:style>
  <w:style w:type="paragraph" w:customStyle="1" w:styleId="pt-a-000011">
    <w:name w:val="pt-a-000011"/>
    <w:basedOn w:val="a"/>
    <w:uiPriority w:val="99"/>
    <w:rsid w:val="00DF6BC0"/>
    <w:pPr>
      <w:spacing w:before="100" w:beforeAutospacing="1" w:after="100" w:afterAutospacing="1"/>
    </w:pPr>
  </w:style>
  <w:style w:type="paragraph" w:customStyle="1" w:styleId="pt-a-000015">
    <w:name w:val="pt-a-000015"/>
    <w:basedOn w:val="a"/>
    <w:uiPriority w:val="99"/>
    <w:rsid w:val="00DF6BC0"/>
    <w:pPr>
      <w:spacing w:before="100" w:beforeAutospacing="1" w:after="100" w:afterAutospacing="1"/>
    </w:pPr>
  </w:style>
  <w:style w:type="character" w:customStyle="1" w:styleId="pt-a0-000016">
    <w:name w:val="pt-a0-000016"/>
    <w:uiPriority w:val="99"/>
    <w:rsid w:val="00DF6BC0"/>
    <w:rPr>
      <w:rFonts w:cs="Times New Roman"/>
    </w:rPr>
  </w:style>
  <w:style w:type="character" w:customStyle="1" w:styleId="pt-a0-000020">
    <w:name w:val="pt-a0-000020"/>
    <w:uiPriority w:val="99"/>
    <w:rsid w:val="00DF6BC0"/>
    <w:rPr>
      <w:rFonts w:cs="Times New Roman"/>
    </w:rPr>
  </w:style>
  <w:style w:type="character" w:customStyle="1" w:styleId="extended-textshort">
    <w:name w:val="extended-text__short"/>
    <w:basedOn w:val="a0"/>
    <w:rsid w:val="00DF6BC0"/>
  </w:style>
  <w:style w:type="character" w:styleId="af6">
    <w:name w:val="FollowedHyperlink"/>
    <w:uiPriority w:val="99"/>
    <w:semiHidden/>
    <w:unhideWhenUsed/>
    <w:rsid w:val="00DF6BC0"/>
    <w:rPr>
      <w:color w:val="800080"/>
      <w:u w:val="single"/>
    </w:rPr>
  </w:style>
  <w:style w:type="paragraph" w:customStyle="1" w:styleId="headertext">
    <w:name w:val="headertext"/>
    <w:basedOn w:val="a"/>
    <w:rsid w:val="00DF6BC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F6BC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DF6BC0"/>
    <w:rPr>
      <w:b/>
      <w:bCs/>
      <w:color w:val="EE4838"/>
      <w:kern w:val="36"/>
      <w:sz w:val="30"/>
      <w:szCs w:val="30"/>
    </w:rPr>
  </w:style>
  <w:style w:type="paragraph" w:styleId="af7">
    <w:name w:val="List Paragraph"/>
    <w:basedOn w:val="a"/>
    <w:uiPriority w:val="34"/>
    <w:qFormat/>
    <w:rsid w:val="00066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E1E1E4"/>
                <w:right w:val="none" w:sz="0" w:space="0" w:color="auto"/>
              </w:divBdr>
              <w:divsChild>
                <w:div w:id="348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29DF-F64A-49F3-AB83-20666701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5747</Words>
  <Characters>32759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администратор4</cp:lastModifiedBy>
  <cp:revision>2</cp:revision>
  <cp:lastPrinted>2019-01-17T08:37:00Z</cp:lastPrinted>
  <dcterms:created xsi:type="dcterms:W3CDTF">2019-02-05T12:56:00Z</dcterms:created>
  <dcterms:modified xsi:type="dcterms:W3CDTF">2019-02-05T12:56:00Z</dcterms:modified>
</cp:coreProperties>
</file>