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723" w:rsidRDefault="00607723"/>
    <w:p w:rsidR="00607723" w:rsidRDefault="00607723"/>
    <w:p w:rsidR="00607723" w:rsidRDefault="00607723"/>
    <w:p w:rsidR="00607723" w:rsidRDefault="00607723"/>
    <w:p w:rsidR="00607723" w:rsidRDefault="00607723"/>
    <w:tbl>
      <w:tblPr>
        <w:tblW w:w="0" w:type="auto"/>
        <w:tblLook w:val="01E0"/>
      </w:tblPr>
      <w:tblGrid>
        <w:gridCol w:w="222"/>
        <w:gridCol w:w="10199"/>
      </w:tblGrid>
      <w:tr w:rsidR="005B675F" w:rsidRPr="00C402EC" w:rsidTr="00607723">
        <w:trPr>
          <w:trHeight w:val="1213"/>
        </w:trPr>
        <w:tc>
          <w:tcPr>
            <w:tcW w:w="222" w:type="dxa"/>
          </w:tcPr>
          <w:p w:rsidR="00B01BE3" w:rsidRPr="00B367F8" w:rsidRDefault="00B01BE3" w:rsidP="00611CF9">
            <w:pPr>
              <w:jc w:val="right"/>
              <w:rPr>
                <w:sz w:val="28"/>
                <w:szCs w:val="28"/>
              </w:rPr>
            </w:pPr>
          </w:p>
          <w:p w:rsidR="00B01BE3" w:rsidRPr="00B367F8" w:rsidRDefault="00B01BE3" w:rsidP="00611CF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199" w:type="dxa"/>
          </w:tcPr>
          <w:p w:rsidR="00607723" w:rsidRDefault="00607723" w:rsidP="00325C5C">
            <w:pPr>
              <w:ind w:left="-250"/>
              <w:jc w:val="center"/>
              <w:rPr>
                <w:sz w:val="28"/>
                <w:szCs w:val="28"/>
              </w:rPr>
            </w:pPr>
          </w:p>
          <w:p w:rsidR="00607723" w:rsidRDefault="00607723" w:rsidP="00325C5C">
            <w:pPr>
              <w:ind w:left="-250"/>
              <w:jc w:val="center"/>
              <w:rPr>
                <w:sz w:val="28"/>
                <w:szCs w:val="28"/>
              </w:rPr>
            </w:pPr>
          </w:p>
          <w:p w:rsidR="00607723" w:rsidRDefault="00607723" w:rsidP="00325C5C">
            <w:pPr>
              <w:ind w:left="-250"/>
              <w:jc w:val="center"/>
              <w:rPr>
                <w:sz w:val="28"/>
                <w:szCs w:val="28"/>
              </w:rPr>
            </w:pPr>
          </w:p>
          <w:p w:rsidR="00607723" w:rsidRDefault="00607723" w:rsidP="00607723">
            <w:pPr>
              <w:widowControl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607723" w:rsidRDefault="00607723" w:rsidP="00607723">
            <w:pPr>
              <w:widowControl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607723" w:rsidRDefault="00607723" w:rsidP="00607723">
            <w:pPr>
              <w:widowControl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607723" w:rsidRDefault="00607723" w:rsidP="00607723">
            <w:pPr>
              <w:widowControl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607723" w:rsidRDefault="00607723" w:rsidP="00607723">
            <w:pPr>
              <w:widowControl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607723" w:rsidRDefault="00607723" w:rsidP="00607723">
            <w:pPr>
              <w:widowControl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607723" w:rsidRDefault="00607723" w:rsidP="00607723">
            <w:pPr>
              <w:widowControl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607723" w:rsidRDefault="00607723" w:rsidP="00607723">
            <w:pPr>
              <w:widowControl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607723" w:rsidRPr="00C402EC" w:rsidRDefault="00607723" w:rsidP="00607723">
            <w:pPr>
              <w:widowControl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402EC">
              <w:rPr>
                <w:rFonts w:eastAsia="Calibri"/>
                <w:b/>
                <w:bCs/>
                <w:sz w:val="28"/>
                <w:szCs w:val="28"/>
              </w:rPr>
              <w:t>Об утверждении порядка проведения</w:t>
            </w:r>
          </w:p>
          <w:p w:rsidR="00607723" w:rsidRPr="00C402EC" w:rsidRDefault="00607723" w:rsidP="00607723">
            <w:pPr>
              <w:widowControl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402EC">
              <w:rPr>
                <w:rFonts w:eastAsia="Calibri"/>
                <w:b/>
                <w:bCs/>
                <w:sz w:val="28"/>
                <w:szCs w:val="28"/>
              </w:rPr>
              <w:t>профилактического медицинского осмотра</w:t>
            </w:r>
          </w:p>
          <w:p w:rsidR="00607723" w:rsidRPr="00C402EC" w:rsidRDefault="00607723" w:rsidP="00607723">
            <w:pPr>
              <w:widowControl/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607723" w:rsidRPr="00C402EC" w:rsidRDefault="00607723" w:rsidP="00607723">
            <w:pPr>
              <w:widowControl/>
              <w:spacing w:line="276" w:lineRule="auto"/>
              <w:jc w:val="both"/>
              <w:outlineLvl w:val="0"/>
              <w:rPr>
                <w:rFonts w:eastAsia="Calibri"/>
                <w:bCs/>
                <w:sz w:val="28"/>
                <w:szCs w:val="28"/>
              </w:rPr>
            </w:pPr>
          </w:p>
          <w:p w:rsidR="00607723" w:rsidRPr="00C402EC" w:rsidRDefault="00607723" w:rsidP="00607723">
            <w:pPr>
              <w:tabs>
                <w:tab w:val="left" w:pos="0"/>
              </w:tabs>
              <w:spacing w:line="360" w:lineRule="auto"/>
              <w:ind w:firstLine="709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402EC">
              <w:rPr>
                <w:rFonts w:eastAsia="Calibri"/>
                <w:bCs/>
                <w:sz w:val="28"/>
                <w:szCs w:val="28"/>
              </w:rPr>
              <w:t xml:space="preserve">В соответствии со </w:t>
            </w:r>
            <w:hyperlink r:id="rId8" w:history="1">
              <w:r w:rsidRPr="00C402EC">
                <w:rPr>
                  <w:rStyle w:val="ab"/>
                  <w:rFonts w:eastAsia="Calibri"/>
                  <w:bCs/>
                  <w:color w:val="auto"/>
                  <w:sz w:val="28"/>
                  <w:szCs w:val="28"/>
                  <w:u w:val="none"/>
                </w:rPr>
                <w:t>статьей 46</w:t>
              </w:r>
            </w:hyperlink>
            <w:r w:rsidRPr="00C402EC">
              <w:rPr>
                <w:rFonts w:eastAsia="Calibri"/>
                <w:bCs/>
                <w:sz w:val="28"/>
                <w:szCs w:val="28"/>
              </w:rPr>
              <w:t xml:space="preserve"> Федерального закона от 21 ноября 2011 г. </w:t>
            </w:r>
            <w:r w:rsidRPr="00C402EC">
              <w:rPr>
                <w:rFonts w:eastAsia="Calibri"/>
                <w:bCs/>
                <w:sz w:val="28"/>
                <w:szCs w:val="28"/>
              </w:rPr>
              <w:br/>
              <w:t xml:space="preserve">№ 323-ФЗ «Об основах охраны здоровья граждан в Российской Федерации» (Собрание законодательства Российской Федерации, 2011, № 48, ст. 6724; 2013, </w:t>
            </w:r>
            <w:r w:rsidRPr="00C402EC">
              <w:rPr>
                <w:rFonts w:eastAsia="Calibri"/>
                <w:bCs/>
                <w:sz w:val="28"/>
                <w:szCs w:val="28"/>
              </w:rPr>
              <w:br/>
              <w:t>№ 48, ст. 6165; 2016, № 27, ст. 4219) п</w:t>
            </w:r>
            <w:r w:rsidRPr="00C402EC">
              <w:rPr>
                <w:spacing w:val="70"/>
                <w:sz w:val="28"/>
                <w:szCs w:val="28"/>
              </w:rPr>
              <w:t>риказыва</w:t>
            </w:r>
            <w:r w:rsidRPr="00C402EC">
              <w:rPr>
                <w:sz w:val="28"/>
                <w:szCs w:val="28"/>
              </w:rPr>
              <w:t>ю:</w:t>
            </w:r>
          </w:p>
          <w:p w:rsidR="00607723" w:rsidRPr="00C402EC" w:rsidRDefault="00607723" w:rsidP="00607723">
            <w:pPr>
              <w:widowControl/>
              <w:spacing w:line="360" w:lineRule="auto"/>
              <w:ind w:firstLine="54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402EC">
              <w:rPr>
                <w:rFonts w:eastAsia="Calibri"/>
                <w:bCs/>
                <w:sz w:val="28"/>
                <w:szCs w:val="28"/>
              </w:rPr>
              <w:t xml:space="preserve">1. Утвердить </w:t>
            </w:r>
            <w:hyperlink r:id="rId9" w:anchor="Par23" w:history="1">
              <w:r w:rsidRPr="00C402EC">
                <w:rPr>
                  <w:rStyle w:val="ab"/>
                  <w:rFonts w:eastAsia="Calibri"/>
                  <w:bCs/>
                  <w:color w:val="auto"/>
                  <w:sz w:val="28"/>
                  <w:szCs w:val="28"/>
                  <w:u w:val="none"/>
                </w:rPr>
                <w:t>порядок</w:t>
              </w:r>
            </w:hyperlink>
            <w:r w:rsidRPr="00C402EC">
              <w:rPr>
                <w:rFonts w:eastAsia="Calibri"/>
                <w:bCs/>
                <w:sz w:val="28"/>
                <w:szCs w:val="28"/>
              </w:rPr>
              <w:t xml:space="preserve"> проведения профилактического медицинского осмотра согласно приложению.</w:t>
            </w:r>
          </w:p>
          <w:p w:rsidR="00607723" w:rsidRPr="00C402EC" w:rsidRDefault="00607723" w:rsidP="00607723">
            <w:pPr>
              <w:widowControl/>
              <w:spacing w:line="360" w:lineRule="auto"/>
              <w:ind w:firstLine="54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402EC">
              <w:rPr>
                <w:rFonts w:eastAsia="Calibri"/>
                <w:bCs/>
                <w:sz w:val="28"/>
                <w:szCs w:val="28"/>
              </w:rPr>
              <w:t xml:space="preserve">2. Признать утратившим силу </w:t>
            </w:r>
            <w:hyperlink r:id="rId10" w:history="1">
              <w:r w:rsidRPr="00C402EC">
                <w:rPr>
                  <w:rStyle w:val="ab"/>
                  <w:rFonts w:eastAsia="Calibri"/>
                  <w:bCs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Pr="00C402EC">
              <w:rPr>
                <w:rFonts w:eastAsia="Calibri"/>
                <w:bCs/>
                <w:sz w:val="28"/>
                <w:szCs w:val="28"/>
              </w:rPr>
              <w:t xml:space="preserve"> Министерства здравоохранения Российской Федерации от 6 декабря 2012 г. № 1011н «Об утверждении порядка проведения профилактического медицинского осмотра» (зарегистрирован Министерством юстиции Российской Федерации </w:t>
            </w:r>
            <w:r w:rsidRPr="00C402EC">
              <w:rPr>
                <w:rFonts w:eastAsia="Calibri"/>
                <w:sz w:val="28"/>
                <w:szCs w:val="28"/>
              </w:rPr>
              <w:t>29 декабря 2012 г.</w:t>
            </w:r>
            <w:r w:rsidRPr="00C402EC">
              <w:rPr>
                <w:rFonts w:eastAsia="Calibri"/>
                <w:bCs/>
                <w:sz w:val="28"/>
                <w:szCs w:val="28"/>
              </w:rPr>
              <w:t xml:space="preserve">, регистрационный № </w:t>
            </w:r>
            <w:r w:rsidRPr="00C402EC">
              <w:rPr>
                <w:rFonts w:eastAsia="Calibri"/>
                <w:sz w:val="28"/>
                <w:szCs w:val="28"/>
              </w:rPr>
              <w:t>26511</w:t>
            </w:r>
            <w:r w:rsidRPr="00C402EC">
              <w:rPr>
                <w:rFonts w:eastAsia="Calibri"/>
                <w:bCs/>
                <w:sz w:val="28"/>
                <w:szCs w:val="28"/>
              </w:rPr>
              <w:t>).</w:t>
            </w:r>
          </w:p>
          <w:p w:rsidR="00607723" w:rsidRPr="00C402EC" w:rsidRDefault="00607723" w:rsidP="00607723">
            <w:pPr>
              <w:widowControl/>
              <w:spacing w:line="360" w:lineRule="auto"/>
              <w:jc w:val="both"/>
              <w:outlineLvl w:val="0"/>
              <w:rPr>
                <w:rFonts w:eastAsia="Calibri"/>
                <w:bCs/>
                <w:sz w:val="28"/>
                <w:szCs w:val="28"/>
              </w:rPr>
            </w:pPr>
            <w:r w:rsidRPr="00C402EC">
              <w:rPr>
                <w:rFonts w:eastAsia="Calibri"/>
                <w:bCs/>
                <w:sz w:val="28"/>
                <w:szCs w:val="28"/>
              </w:rPr>
              <w:tab/>
            </w:r>
          </w:p>
          <w:p w:rsidR="00607723" w:rsidRPr="00C402EC" w:rsidRDefault="00607723" w:rsidP="00607723">
            <w:pPr>
              <w:widowControl/>
              <w:spacing w:line="276" w:lineRule="auto"/>
              <w:jc w:val="both"/>
              <w:outlineLvl w:val="0"/>
              <w:rPr>
                <w:rFonts w:eastAsia="Calibri"/>
                <w:bCs/>
                <w:sz w:val="28"/>
                <w:szCs w:val="28"/>
              </w:rPr>
            </w:pPr>
          </w:p>
          <w:p w:rsidR="00607723" w:rsidRPr="00C402EC" w:rsidRDefault="00607723" w:rsidP="00607723">
            <w:pPr>
              <w:widowControl/>
              <w:spacing w:line="276" w:lineRule="auto"/>
              <w:jc w:val="both"/>
              <w:outlineLvl w:val="0"/>
              <w:rPr>
                <w:rFonts w:eastAsia="Calibri"/>
                <w:bCs/>
                <w:sz w:val="28"/>
                <w:szCs w:val="28"/>
              </w:rPr>
            </w:pPr>
          </w:p>
          <w:tbl>
            <w:tblPr>
              <w:tblW w:w="10349" w:type="dxa"/>
              <w:jc w:val="center"/>
              <w:tblLook w:val="01E0"/>
            </w:tblPr>
            <w:tblGrid>
              <w:gridCol w:w="5174"/>
              <w:gridCol w:w="5175"/>
            </w:tblGrid>
            <w:tr w:rsidR="00607723" w:rsidRPr="00C402EC" w:rsidTr="00607723">
              <w:trPr>
                <w:jc w:val="center"/>
              </w:trPr>
              <w:tc>
                <w:tcPr>
                  <w:tcW w:w="5174" w:type="dxa"/>
                  <w:hideMark/>
                </w:tcPr>
                <w:p w:rsidR="00607723" w:rsidRPr="00C402EC" w:rsidRDefault="00607723">
                  <w:pPr>
                    <w:spacing w:line="276" w:lineRule="auto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C402EC">
                    <w:rPr>
                      <w:bCs/>
                      <w:sz w:val="28"/>
                      <w:szCs w:val="28"/>
                    </w:rPr>
                    <w:t>Министр</w:t>
                  </w:r>
                </w:p>
              </w:tc>
              <w:tc>
                <w:tcPr>
                  <w:tcW w:w="5175" w:type="dxa"/>
                  <w:hideMark/>
                </w:tcPr>
                <w:p w:rsidR="00607723" w:rsidRPr="00C402EC" w:rsidRDefault="00607723">
                  <w:pPr>
                    <w:spacing w:line="276" w:lineRule="auto"/>
                    <w:jc w:val="right"/>
                    <w:rPr>
                      <w:bCs/>
                      <w:sz w:val="28"/>
                      <w:szCs w:val="28"/>
                    </w:rPr>
                  </w:pPr>
                  <w:r w:rsidRPr="00C402EC">
                    <w:rPr>
                      <w:bCs/>
                      <w:sz w:val="28"/>
                      <w:szCs w:val="28"/>
                    </w:rPr>
                    <w:t>В.И. Скворцова</w:t>
                  </w:r>
                </w:p>
              </w:tc>
            </w:tr>
          </w:tbl>
          <w:p w:rsidR="00607723" w:rsidRPr="00C402EC" w:rsidRDefault="00607723" w:rsidP="00607723">
            <w:pPr>
              <w:widowControl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607723" w:rsidRPr="00C402EC" w:rsidRDefault="00607723" w:rsidP="00607723">
            <w:pPr>
              <w:widowControl/>
              <w:jc w:val="right"/>
              <w:outlineLvl w:val="0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607723" w:rsidRPr="00C402EC" w:rsidRDefault="00607723" w:rsidP="00607723">
            <w:pPr>
              <w:widowControl/>
              <w:jc w:val="right"/>
              <w:outlineLvl w:val="0"/>
              <w:rPr>
                <w:rFonts w:eastAsia="Calibri"/>
                <w:bCs/>
                <w:sz w:val="28"/>
                <w:szCs w:val="28"/>
              </w:rPr>
            </w:pPr>
          </w:p>
          <w:p w:rsidR="00607723" w:rsidRPr="00C402EC" w:rsidRDefault="00607723" w:rsidP="00607723">
            <w:pPr>
              <w:widowControl/>
              <w:jc w:val="right"/>
              <w:outlineLvl w:val="0"/>
              <w:rPr>
                <w:rFonts w:eastAsia="Calibri"/>
                <w:bCs/>
                <w:sz w:val="28"/>
                <w:szCs w:val="28"/>
              </w:rPr>
            </w:pPr>
          </w:p>
          <w:p w:rsidR="00830D74" w:rsidRPr="00C402EC" w:rsidRDefault="00830D74" w:rsidP="00607723">
            <w:pPr>
              <w:widowControl/>
              <w:jc w:val="right"/>
              <w:outlineLvl w:val="0"/>
              <w:rPr>
                <w:rFonts w:eastAsia="Calibri"/>
                <w:bCs/>
                <w:sz w:val="28"/>
                <w:szCs w:val="28"/>
              </w:rPr>
            </w:pPr>
          </w:p>
          <w:p w:rsidR="00607723" w:rsidRPr="00C402EC" w:rsidRDefault="00607723" w:rsidP="00607723">
            <w:pPr>
              <w:widowControl/>
              <w:jc w:val="right"/>
              <w:outlineLvl w:val="0"/>
              <w:rPr>
                <w:rFonts w:eastAsia="Calibri"/>
                <w:bCs/>
                <w:sz w:val="28"/>
                <w:szCs w:val="28"/>
              </w:rPr>
            </w:pPr>
            <w:r w:rsidRPr="00C402EC">
              <w:rPr>
                <w:rFonts w:eastAsia="Calibri"/>
                <w:bCs/>
                <w:sz w:val="28"/>
                <w:szCs w:val="28"/>
              </w:rPr>
              <w:lastRenderedPageBreak/>
              <w:t>Приложение</w:t>
            </w:r>
          </w:p>
          <w:p w:rsidR="00607723" w:rsidRPr="00C402EC" w:rsidRDefault="00607723" w:rsidP="00607723">
            <w:pPr>
              <w:widowControl/>
              <w:jc w:val="right"/>
              <w:rPr>
                <w:rFonts w:eastAsia="Calibri"/>
                <w:bCs/>
                <w:sz w:val="28"/>
                <w:szCs w:val="28"/>
              </w:rPr>
            </w:pPr>
            <w:r w:rsidRPr="00C402EC">
              <w:rPr>
                <w:rFonts w:eastAsia="Calibri"/>
                <w:bCs/>
                <w:sz w:val="28"/>
                <w:szCs w:val="28"/>
              </w:rPr>
              <w:t>к приказу Министерства здравоохранения</w:t>
            </w:r>
          </w:p>
          <w:p w:rsidR="00607723" w:rsidRPr="00C402EC" w:rsidRDefault="00607723" w:rsidP="00607723">
            <w:pPr>
              <w:widowControl/>
              <w:jc w:val="right"/>
              <w:rPr>
                <w:rFonts w:eastAsia="Calibri"/>
                <w:bCs/>
                <w:sz w:val="28"/>
                <w:szCs w:val="28"/>
              </w:rPr>
            </w:pPr>
            <w:r w:rsidRPr="00C402EC">
              <w:rPr>
                <w:rFonts w:eastAsia="Calibri"/>
                <w:bCs/>
                <w:sz w:val="28"/>
                <w:szCs w:val="28"/>
              </w:rPr>
              <w:t>Российской Федерации</w:t>
            </w:r>
          </w:p>
          <w:p w:rsidR="00607723" w:rsidRPr="00C402EC" w:rsidRDefault="00607723" w:rsidP="00607723">
            <w:pPr>
              <w:widowControl/>
              <w:jc w:val="right"/>
              <w:rPr>
                <w:rFonts w:eastAsia="Calibri"/>
                <w:bCs/>
                <w:sz w:val="28"/>
                <w:szCs w:val="28"/>
              </w:rPr>
            </w:pPr>
            <w:r w:rsidRPr="00C402EC">
              <w:rPr>
                <w:rFonts w:eastAsia="Calibri"/>
                <w:bCs/>
                <w:sz w:val="28"/>
                <w:szCs w:val="28"/>
              </w:rPr>
              <w:t>от __________ 2019 г. № ______</w:t>
            </w:r>
          </w:p>
          <w:p w:rsidR="005B675F" w:rsidRPr="00C402EC" w:rsidRDefault="005B675F" w:rsidP="0004755F">
            <w:pPr>
              <w:ind w:left="176"/>
              <w:jc w:val="center"/>
              <w:rPr>
                <w:sz w:val="28"/>
                <w:szCs w:val="28"/>
              </w:rPr>
            </w:pPr>
          </w:p>
        </w:tc>
      </w:tr>
    </w:tbl>
    <w:p w:rsidR="005C2FB8" w:rsidRPr="00C402EC" w:rsidRDefault="00A376B9" w:rsidP="005C2F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Порядок проведения</w:t>
      </w:r>
    </w:p>
    <w:p w:rsidR="005B675F" w:rsidRPr="00C402EC" w:rsidRDefault="005C2FB8" w:rsidP="00611CF9">
      <w:pPr>
        <w:jc w:val="center"/>
        <w:rPr>
          <w:sz w:val="28"/>
          <w:szCs w:val="28"/>
        </w:rPr>
      </w:pPr>
      <w:r w:rsidRPr="00C402EC">
        <w:rPr>
          <w:b/>
          <w:bCs/>
          <w:sz w:val="28"/>
          <w:szCs w:val="28"/>
        </w:rPr>
        <w:t>профилактического медицинского осмотра</w:t>
      </w:r>
    </w:p>
    <w:p w:rsidR="00A56A73" w:rsidRPr="00C402EC" w:rsidRDefault="00A56A73" w:rsidP="00A56A73">
      <w:pPr>
        <w:ind w:firstLine="709"/>
        <w:jc w:val="both"/>
        <w:rPr>
          <w:sz w:val="28"/>
          <w:szCs w:val="28"/>
        </w:rPr>
      </w:pPr>
    </w:p>
    <w:p w:rsidR="005C2FB8" w:rsidRPr="00C402EC" w:rsidRDefault="005C2FB8" w:rsidP="005C2FB8">
      <w:pPr>
        <w:ind w:firstLine="709"/>
        <w:jc w:val="both"/>
        <w:rPr>
          <w:strike/>
          <w:sz w:val="28"/>
          <w:szCs w:val="28"/>
        </w:rPr>
      </w:pPr>
      <w:r w:rsidRPr="00C402EC">
        <w:rPr>
          <w:sz w:val="28"/>
          <w:szCs w:val="28"/>
        </w:rPr>
        <w:t xml:space="preserve">1. Настоящий Порядок регулирует вопросы, связанные с проведением </w:t>
      </w:r>
      <w:r w:rsidRPr="00C402EC">
        <w:rPr>
          <w:sz w:val="28"/>
          <w:szCs w:val="28"/>
        </w:rPr>
        <w:br/>
        <w:t xml:space="preserve">в медицинских организациях </w:t>
      </w:r>
      <w:r w:rsidRPr="00C402EC">
        <w:rPr>
          <w:bCs/>
          <w:sz w:val="28"/>
          <w:szCs w:val="28"/>
        </w:rPr>
        <w:t>профилактического медицинского осмотра</w:t>
      </w:r>
      <w:r w:rsidRPr="00C402EC">
        <w:rPr>
          <w:sz w:val="28"/>
          <w:szCs w:val="28"/>
        </w:rPr>
        <w:t xml:space="preserve"> взрослого населения (в возрасте 18 лет и старше).</w:t>
      </w:r>
    </w:p>
    <w:p w:rsidR="005C2FB8" w:rsidRPr="00C402EC" w:rsidRDefault="005C2FB8" w:rsidP="005C2FB8">
      <w:pPr>
        <w:ind w:firstLine="709"/>
        <w:jc w:val="both"/>
        <w:rPr>
          <w:sz w:val="22"/>
          <w:szCs w:val="28"/>
        </w:rPr>
      </w:pPr>
      <w:r w:rsidRPr="00C402EC">
        <w:rPr>
          <w:sz w:val="28"/>
          <w:szCs w:val="28"/>
        </w:rPr>
        <w:t xml:space="preserve">Настоящий Порядок не применяется в случаях, когда законодательными </w:t>
      </w:r>
      <w:r w:rsidR="00EC1DD2" w:rsidRPr="00C402EC">
        <w:rPr>
          <w:sz w:val="28"/>
          <w:szCs w:val="28"/>
        </w:rPr>
        <w:br/>
      </w:r>
      <w:r w:rsidRPr="00C402EC">
        <w:rPr>
          <w:sz w:val="28"/>
          <w:szCs w:val="28"/>
        </w:rPr>
        <w:t xml:space="preserve">и иными нормативными правовыми актами Российской Федерации установлен иной порядок проведения </w:t>
      </w:r>
      <w:r w:rsidRPr="00C402EC">
        <w:rPr>
          <w:bCs/>
          <w:sz w:val="28"/>
          <w:szCs w:val="28"/>
        </w:rPr>
        <w:t>профилактического медицинского</w:t>
      </w:r>
      <w:r w:rsidRPr="00FE2127">
        <w:rPr>
          <w:bCs/>
          <w:sz w:val="28"/>
          <w:szCs w:val="28"/>
        </w:rPr>
        <w:t xml:space="preserve"> </w:t>
      </w:r>
      <w:r w:rsidRPr="00C402EC">
        <w:rPr>
          <w:bCs/>
          <w:sz w:val="28"/>
          <w:szCs w:val="28"/>
        </w:rPr>
        <w:t>осмотра</w:t>
      </w:r>
      <w:r w:rsidRPr="00C402EC">
        <w:rPr>
          <w:sz w:val="28"/>
          <w:szCs w:val="28"/>
        </w:rPr>
        <w:t xml:space="preserve"> населения в целях выявления отдельных заболеваний.</w:t>
      </w:r>
    </w:p>
    <w:p w:rsidR="005C2FB8" w:rsidRPr="00C402EC" w:rsidRDefault="005C2FB8" w:rsidP="005C2FB8">
      <w:pPr>
        <w:ind w:firstLine="720"/>
        <w:jc w:val="both"/>
        <w:rPr>
          <w:sz w:val="28"/>
          <w:szCs w:val="28"/>
        </w:rPr>
      </w:pPr>
      <w:r w:rsidRPr="00C402EC">
        <w:rPr>
          <w:sz w:val="28"/>
          <w:szCs w:val="28"/>
        </w:rPr>
        <w:t xml:space="preserve">2. Профилактический медицинский осмотр, проводится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</w:t>
      </w:r>
      <w:r w:rsidR="00EC1DD2" w:rsidRPr="00C402EC">
        <w:rPr>
          <w:sz w:val="28"/>
          <w:szCs w:val="28"/>
        </w:rPr>
        <w:br/>
      </w:r>
      <w:r w:rsidRPr="00C402EC">
        <w:rPr>
          <w:sz w:val="28"/>
          <w:szCs w:val="28"/>
        </w:rPr>
        <w:t>а также в целях определения групп здоровья и выработки рекомендаций для пациентов</w:t>
      </w:r>
      <w:r w:rsidRPr="00C402EC">
        <w:rPr>
          <w:rStyle w:val="a5"/>
          <w:sz w:val="28"/>
          <w:szCs w:val="28"/>
        </w:rPr>
        <w:footnoteReference w:id="1"/>
      </w:r>
      <w:r w:rsidR="00164A4E">
        <w:rPr>
          <w:sz w:val="28"/>
          <w:szCs w:val="28"/>
        </w:rPr>
        <w:t>.</w:t>
      </w:r>
    </w:p>
    <w:p w:rsidR="00DA15B0" w:rsidRPr="00C402EC" w:rsidRDefault="006F25BC" w:rsidP="00DA15B0">
      <w:pPr>
        <w:ind w:firstLine="709"/>
        <w:jc w:val="both"/>
        <w:rPr>
          <w:sz w:val="28"/>
          <w:szCs w:val="28"/>
        </w:rPr>
      </w:pPr>
      <w:r w:rsidRPr="00C402EC">
        <w:rPr>
          <w:sz w:val="28"/>
          <w:szCs w:val="28"/>
        </w:rPr>
        <w:t>Медицинские мероприятия, проводимые в рамках настоящего Порядка направлены</w:t>
      </w:r>
      <w:r w:rsidR="005C2FB8" w:rsidRPr="00C402EC">
        <w:rPr>
          <w:sz w:val="28"/>
          <w:szCs w:val="28"/>
        </w:rPr>
        <w:t xml:space="preserve"> на: (1) профилактику и раннее выявление</w:t>
      </w:r>
      <w:r w:rsidR="005F1C12" w:rsidRPr="00C402EC">
        <w:rPr>
          <w:sz w:val="28"/>
          <w:szCs w:val="28"/>
        </w:rPr>
        <w:t xml:space="preserve"> (скрининг)</w:t>
      </w:r>
      <w:r w:rsidR="005C2FB8" w:rsidRPr="00C402EC">
        <w:rPr>
          <w:sz w:val="28"/>
          <w:szCs w:val="28"/>
        </w:rPr>
        <w:t xml:space="preserve"> хронических неинфекционных заболеваний (состояний), являющихся основной причиной инвалидности и преждевременной смертности населен</w:t>
      </w:r>
      <w:r w:rsidR="00EC1DD2" w:rsidRPr="00C402EC">
        <w:rPr>
          <w:sz w:val="28"/>
          <w:szCs w:val="28"/>
        </w:rPr>
        <w:t>ия Российской Федерации (далее –</w:t>
      </w:r>
      <w:r w:rsidR="005C2FB8" w:rsidRPr="00C402EC">
        <w:rPr>
          <w:sz w:val="28"/>
          <w:szCs w:val="28"/>
        </w:rPr>
        <w:t xml:space="preserve"> хронические неинфекционные заболевания), факторов риска их развития, включающих повышенный уровень артериального давления, гиперхолестеринемию, повышенный уровень глюкозы в крови, курение табака, риск пагубного потребления алкоголя, нерациональное питание, низкую физическую активность, избыточную массу тела или ожирение (далее – факторы риска), а также риска потребления наркотических средств и психотропных веществ без назначения врача;</w:t>
      </w:r>
      <w:r w:rsidR="00EC1DD2" w:rsidRPr="00C402EC">
        <w:rPr>
          <w:sz w:val="28"/>
          <w:szCs w:val="28"/>
        </w:rPr>
        <w:br/>
      </w:r>
      <w:r w:rsidR="005C2FB8" w:rsidRPr="00C402EC">
        <w:rPr>
          <w:sz w:val="28"/>
          <w:szCs w:val="28"/>
        </w:rPr>
        <w:t xml:space="preserve">(2) определение группы здоровья, необходимых профилактических, лечебных, реабилитационных и оздоровительных мероприятий для граждан </w:t>
      </w:r>
      <w:r w:rsidR="00EC1DD2" w:rsidRPr="00C402EC">
        <w:rPr>
          <w:sz w:val="28"/>
          <w:szCs w:val="28"/>
        </w:rPr>
        <w:br/>
      </w:r>
      <w:r w:rsidR="005C2FB8" w:rsidRPr="00C402EC">
        <w:rPr>
          <w:sz w:val="28"/>
          <w:szCs w:val="28"/>
        </w:rPr>
        <w:t>с выявленными хроническими неинфекционными заболеваниями и (или) факторами риска их развития, а также для здоровых граждан; (3)</w:t>
      </w:r>
      <w:r w:rsidR="005C2FB8" w:rsidRPr="00164A4E">
        <w:rPr>
          <w:sz w:val="28"/>
          <w:szCs w:val="28"/>
        </w:rPr>
        <w:t xml:space="preserve"> </w:t>
      </w:r>
      <w:r w:rsidR="00DA15B0" w:rsidRPr="00C402EC">
        <w:rPr>
          <w:sz w:val="28"/>
          <w:szCs w:val="28"/>
        </w:rPr>
        <w:t>определени</w:t>
      </w:r>
      <w:r w:rsidR="0057128B" w:rsidRPr="00C402EC">
        <w:rPr>
          <w:sz w:val="28"/>
          <w:szCs w:val="28"/>
        </w:rPr>
        <w:t>е</w:t>
      </w:r>
      <w:r w:rsidR="00DA15B0" w:rsidRPr="00C402EC">
        <w:rPr>
          <w:sz w:val="28"/>
          <w:szCs w:val="28"/>
        </w:rPr>
        <w:t xml:space="preserve"> группы диспансерного наблюдения граждан с выявленными хроническими неинфекционными заболеваниями и иными заболеваниями (состояниями), включая граждан с высоким и очень высоким сердечно-сосудистым риском</w:t>
      </w:r>
      <w:r w:rsidR="00DA15B0" w:rsidRPr="00C402EC">
        <w:rPr>
          <w:rStyle w:val="a5"/>
          <w:sz w:val="28"/>
          <w:szCs w:val="28"/>
        </w:rPr>
        <w:footnoteReference w:id="2"/>
      </w:r>
      <w:r w:rsidR="00DA15B0" w:rsidRPr="00C402EC">
        <w:rPr>
          <w:sz w:val="28"/>
          <w:szCs w:val="28"/>
        </w:rPr>
        <w:t xml:space="preserve"> </w:t>
      </w:r>
    </w:p>
    <w:p w:rsidR="005C2FB8" w:rsidRDefault="005C2FB8" w:rsidP="00250445">
      <w:pPr>
        <w:spacing w:line="300" w:lineRule="exact"/>
        <w:ind w:firstLine="709"/>
        <w:jc w:val="both"/>
        <w:rPr>
          <w:sz w:val="28"/>
          <w:szCs w:val="28"/>
        </w:rPr>
      </w:pPr>
      <w:r w:rsidRPr="00C402EC">
        <w:rPr>
          <w:sz w:val="28"/>
          <w:szCs w:val="28"/>
        </w:rPr>
        <w:lastRenderedPageBreak/>
        <w:t xml:space="preserve">3. </w:t>
      </w:r>
      <w:r w:rsidR="00CA2989" w:rsidRPr="00CA2989">
        <w:rPr>
          <w:sz w:val="28"/>
          <w:szCs w:val="28"/>
        </w:rPr>
        <w:t xml:space="preserve">   </w:t>
      </w:r>
      <w:r w:rsidRPr="00C402EC">
        <w:rPr>
          <w:sz w:val="28"/>
          <w:szCs w:val="28"/>
        </w:rPr>
        <w:t>Профилактичес</w:t>
      </w:r>
      <w:r w:rsidR="00040E2F" w:rsidRPr="00C402EC">
        <w:rPr>
          <w:sz w:val="28"/>
          <w:szCs w:val="28"/>
        </w:rPr>
        <w:t>кий медицинский осмотр проводит</w:t>
      </w:r>
      <w:r w:rsidRPr="00C402EC">
        <w:rPr>
          <w:sz w:val="28"/>
          <w:szCs w:val="28"/>
        </w:rPr>
        <w:t>ся ежегодно</w:t>
      </w:r>
      <w:r w:rsidR="00164A4E">
        <w:rPr>
          <w:sz w:val="28"/>
          <w:szCs w:val="28"/>
        </w:rPr>
        <w:t>.</w:t>
      </w:r>
      <w:r w:rsidR="009521E6" w:rsidRPr="009521E6">
        <w:rPr>
          <w:sz w:val="28"/>
          <w:szCs w:val="28"/>
        </w:rPr>
        <w:t xml:space="preserve"> </w:t>
      </w:r>
    </w:p>
    <w:p w:rsidR="009521E6" w:rsidRPr="009521E6" w:rsidRDefault="009521E6" w:rsidP="00250445">
      <w:pPr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760A9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Профилактический медицинский осмотр может проводится как самостоятельно, так и в рамках диспансеризации, диспансерного наблюдения и периодического медицинского осмотра.</w:t>
      </w:r>
    </w:p>
    <w:p w:rsidR="002853B7" w:rsidRPr="00C402EC" w:rsidRDefault="009521E6" w:rsidP="00CC2A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C2ABA" w:rsidRPr="00C402EC">
        <w:rPr>
          <w:sz w:val="28"/>
          <w:szCs w:val="28"/>
        </w:rPr>
        <w:t xml:space="preserve">. Перечень осмотров, исследований и иных медицинских мероприятий, проводимых в рамках профилактического медицинского осмотра устанавливается в соответствии с </w:t>
      </w:r>
      <w:r w:rsidR="007C10C4" w:rsidRPr="00C402EC">
        <w:rPr>
          <w:sz w:val="28"/>
          <w:szCs w:val="28"/>
        </w:rPr>
        <w:t xml:space="preserve">приложением № 1 к </w:t>
      </w:r>
      <w:r w:rsidR="00CC2ABA" w:rsidRPr="00C402EC">
        <w:rPr>
          <w:sz w:val="28"/>
          <w:szCs w:val="28"/>
        </w:rPr>
        <w:t>настояще</w:t>
      </w:r>
      <w:r w:rsidR="007C10C4" w:rsidRPr="00C402EC">
        <w:rPr>
          <w:sz w:val="28"/>
          <w:szCs w:val="28"/>
        </w:rPr>
        <w:t>му</w:t>
      </w:r>
      <w:r w:rsidR="00CC2ABA" w:rsidRPr="00C402EC">
        <w:rPr>
          <w:sz w:val="28"/>
          <w:szCs w:val="28"/>
        </w:rPr>
        <w:t xml:space="preserve"> Порядк</w:t>
      </w:r>
      <w:r w:rsidR="007C10C4" w:rsidRPr="00C402EC">
        <w:rPr>
          <w:sz w:val="28"/>
          <w:szCs w:val="28"/>
        </w:rPr>
        <w:t>у</w:t>
      </w:r>
      <w:r w:rsidR="00396B74" w:rsidRPr="00C402EC">
        <w:rPr>
          <w:sz w:val="28"/>
          <w:szCs w:val="28"/>
        </w:rPr>
        <w:t>.</w:t>
      </w:r>
    </w:p>
    <w:p w:rsidR="00CC2ABA" w:rsidRPr="00C402EC" w:rsidRDefault="009521E6" w:rsidP="00CC2A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C2ABA" w:rsidRPr="00C402EC">
        <w:rPr>
          <w:sz w:val="28"/>
          <w:szCs w:val="28"/>
        </w:rPr>
        <w:t>. Профилактический медицинский осмотр</w:t>
      </w:r>
      <w:r w:rsidR="00CC2ABA" w:rsidRPr="00C402EC">
        <w:rPr>
          <w:rFonts w:eastAsia="Calibri"/>
          <w:sz w:val="28"/>
          <w:szCs w:val="28"/>
          <w:lang w:eastAsia="en-US"/>
        </w:rPr>
        <w:t xml:space="preserve"> взрослого населения проводится медицинскими организациями (иными организациями, осуществляющими медицинскую деятельность) (далее – медицинская организация) независимо </w:t>
      </w:r>
      <w:r w:rsidR="006842CB" w:rsidRPr="00C402EC">
        <w:rPr>
          <w:rFonts w:eastAsia="Calibri"/>
          <w:sz w:val="28"/>
          <w:szCs w:val="28"/>
          <w:lang w:eastAsia="en-US"/>
        </w:rPr>
        <w:br/>
      </w:r>
      <w:r w:rsidR="00CC2ABA" w:rsidRPr="00C402EC">
        <w:rPr>
          <w:rFonts w:eastAsia="Calibri"/>
          <w:sz w:val="28"/>
          <w:szCs w:val="28"/>
          <w:lang w:eastAsia="en-US"/>
        </w:rPr>
        <w:t xml:space="preserve">от организационно-правовой формы, участвующими в реализации программы государственных гарантий бесплатного оказания гражданам медицинской помощи </w:t>
      </w:r>
      <w:r w:rsidR="006842CB" w:rsidRPr="00C402EC">
        <w:rPr>
          <w:rFonts w:eastAsia="Calibri"/>
          <w:sz w:val="28"/>
          <w:szCs w:val="28"/>
          <w:lang w:eastAsia="en-US"/>
        </w:rPr>
        <w:br/>
      </w:r>
      <w:r w:rsidR="00CC2ABA" w:rsidRPr="00C402EC">
        <w:rPr>
          <w:rFonts w:eastAsia="Calibri"/>
          <w:sz w:val="28"/>
          <w:szCs w:val="28"/>
          <w:lang w:eastAsia="en-US"/>
        </w:rPr>
        <w:t xml:space="preserve">и территориальной программы государственных гарантий бесплатного оказания гражданам медицинской помощи в части оказания первичной медико-санитарной помощи, при наличии лицензии на осуществление медицинской деятельности, предусматривающей работы (услуги) по «медицинским осмотрам профилактическим», «терапии» </w:t>
      </w:r>
      <w:r w:rsidR="00CC2ABA" w:rsidRPr="00C402EC">
        <w:rPr>
          <w:sz w:val="28"/>
          <w:szCs w:val="28"/>
        </w:rPr>
        <w:t xml:space="preserve">или «общей врачебной практике (семейной медицине)», </w:t>
      </w:r>
      <w:r w:rsidR="00FE2127">
        <w:rPr>
          <w:sz w:val="28"/>
          <w:szCs w:val="28"/>
        </w:rPr>
        <w:t xml:space="preserve">«рентгенологии», </w:t>
      </w:r>
      <w:r w:rsidR="00CC2ABA" w:rsidRPr="00C402EC">
        <w:rPr>
          <w:sz w:val="28"/>
          <w:szCs w:val="28"/>
        </w:rPr>
        <w:t>«клинической лабораторной диагностике» или «лаборатор</w:t>
      </w:r>
      <w:r w:rsidR="00164A4E">
        <w:rPr>
          <w:sz w:val="28"/>
          <w:szCs w:val="28"/>
        </w:rPr>
        <w:t>ной диагностике»</w:t>
      </w:r>
      <w:r w:rsidR="00CC2ABA" w:rsidRPr="00C402EC">
        <w:rPr>
          <w:sz w:val="28"/>
          <w:szCs w:val="28"/>
        </w:rPr>
        <w:t>.</w:t>
      </w:r>
    </w:p>
    <w:p w:rsidR="00CC2ABA" w:rsidRPr="00C402EC" w:rsidRDefault="00CC2ABA" w:rsidP="00CC2ABA">
      <w:pPr>
        <w:ind w:firstLine="709"/>
        <w:jc w:val="both"/>
        <w:rPr>
          <w:sz w:val="22"/>
          <w:szCs w:val="28"/>
        </w:rPr>
      </w:pPr>
      <w:r w:rsidRPr="00C402EC">
        <w:rPr>
          <w:sz w:val="28"/>
          <w:szCs w:val="28"/>
        </w:rPr>
        <w:t xml:space="preserve">В случае если у медицинской организации, имеющей лицензию </w:t>
      </w:r>
      <w:r w:rsidRPr="00C402EC">
        <w:rPr>
          <w:sz w:val="28"/>
          <w:szCs w:val="28"/>
        </w:rPr>
        <w:br/>
        <w:t xml:space="preserve">на осуществление медицинской деятельности, предусматривающую выполнение работ (оказание услуг) по «медицинским осмотрам профилактическим», «терапии» или «общей врачебной практике (семейной медицине)», отсутствует лицензия </w:t>
      </w:r>
      <w:r w:rsidR="006842CB" w:rsidRPr="00C402EC">
        <w:rPr>
          <w:sz w:val="28"/>
          <w:szCs w:val="28"/>
        </w:rPr>
        <w:br/>
      </w:r>
      <w:r w:rsidRPr="00C402EC">
        <w:rPr>
          <w:sz w:val="28"/>
          <w:szCs w:val="28"/>
        </w:rPr>
        <w:t xml:space="preserve">на медицинскую деятельность в части выполнения иных работ (услуг), перечисленных в настоящем пункте Порядка, указанная медицинская организация заключает договор для проведения профилактического медицинского осмотра </w:t>
      </w:r>
      <w:r w:rsidR="006842CB" w:rsidRPr="00C402EC">
        <w:rPr>
          <w:sz w:val="28"/>
          <w:szCs w:val="28"/>
        </w:rPr>
        <w:br/>
      </w:r>
      <w:r w:rsidRPr="00C402EC">
        <w:rPr>
          <w:sz w:val="28"/>
          <w:szCs w:val="28"/>
        </w:rPr>
        <w:t>с иными медицинскими организациями, имеющими лицензию на осуществление медицинской деятельности в части выполнения требуемых работ (услуг).</w:t>
      </w:r>
    </w:p>
    <w:p w:rsidR="00EE7BB6" w:rsidRDefault="009521E6" w:rsidP="00EE7BB6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CC2ABA" w:rsidRPr="00C402EC">
        <w:rPr>
          <w:rFonts w:eastAsia="Calibri"/>
          <w:sz w:val="28"/>
          <w:szCs w:val="28"/>
          <w:lang w:eastAsia="en-US"/>
        </w:rPr>
        <w:t>.</w:t>
      </w:r>
      <w:r w:rsidR="003A37FE" w:rsidRPr="00C402EC">
        <w:rPr>
          <w:rFonts w:eastAsia="Calibri"/>
          <w:sz w:val="28"/>
          <w:szCs w:val="28"/>
          <w:lang w:eastAsia="en-US"/>
        </w:rPr>
        <w:t xml:space="preserve"> </w:t>
      </w:r>
      <w:r w:rsidR="00EE7BB6" w:rsidRPr="00C402EC">
        <w:rPr>
          <w:rFonts w:eastAsia="Calibri"/>
          <w:sz w:val="28"/>
          <w:szCs w:val="28"/>
          <w:lang w:eastAsia="en-US"/>
        </w:rPr>
        <w:t>Граждане проходят профилактический медицинский осмотр в медицинской организации, в которой они получают первичную медико-санитарную помощь.</w:t>
      </w:r>
    </w:p>
    <w:p w:rsidR="0067667F" w:rsidRPr="00C402EC" w:rsidRDefault="009521E6" w:rsidP="0067667F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8</w:t>
      </w:r>
      <w:r w:rsidR="0067667F" w:rsidRPr="00C402EC">
        <w:rPr>
          <w:rFonts w:eastAsia="Calibri"/>
          <w:sz w:val="28"/>
          <w:szCs w:val="28"/>
          <w:lang w:eastAsia="en-US"/>
        </w:rPr>
        <w:t xml:space="preserve">. </w:t>
      </w:r>
      <w:r w:rsidR="0067667F" w:rsidRPr="00C402EC">
        <w:rPr>
          <w:sz w:val="28"/>
          <w:szCs w:val="28"/>
        </w:rPr>
        <w:t>Профилактический медицинский осмотр может проводиться мобильными медицинскими бригадами, осуществляющими свою деятельность в соответствии с правилами организации работы мобильных медицинских бригад, предусмотренными приложением работы мобильных медицинских бригад,</w:t>
      </w:r>
      <w:r w:rsidR="006E5C92">
        <w:rPr>
          <w:sz w:val="28"/>
          <w:szCs w:val="28"/>
        </w:rPr>
        <w:t xml:space="preserve"> предусмотренными приложением №</w:t>
      </w:r>
      <w:r w:rsidR="0067667F" w:rsidRPr="00C402EC">
        <w:rPr>
          <w:sz w:val="28"/>
          <w:szCs w:val="28"/>
        </w:rPr>
        <w:t xml:space="preserve">8 к Положению об организации оказания первичной медико-санитарной помощи взрослому населению, утвержденному приказом Министерства здравоохранения и социального развития Российской Федерации от 15 мая 2012 г. № 543н (зарегистрирован Министерством юстиции Российской Федерации 27 июня 2012 г., регистрационный № 24726), с изменениями, внесенными приказами Министерства здравоохранения Российской Федерации </w:t>
      </w:r>
      <w:r w:rsidR="0067667F" w:rsidRPr="00C402EC">
        <w:rPr>
          <w:sz w:val="28"/>
          <w:szCs w:val="28"/>
        </w:rPr>
        <w:br/>
        <w:t xml:space="preserve">от 23 июня 2015 г. № 361н (зарегистрирован Министерством юстиции Российской Федерации 7 июля 2015 г., регистрационный № 37921), от 30 сентября 2015 г. </w:t>
      </w:r>
      <w:r w:rsidR="0067667F" w:rsidRPr="00C402EC">
        <w:rPr>
          <w:sz w:val="28"/>
          <w:szCs w:val="28"/>
        </w:rPr>
        <w:br/>
        <w:t xml:space="preserve">№ 683н  (зарегистрирован Министерством юстиции Российской Федерации </w:t>
      </w:r>
      <w:r w:rsidR="0067667F" w:rsidRPr="00C402EC">
        <w:rPr>
          <w:sz w:val="28"/>
          <w:szCs w:val="28"/>
        </w:rPr>
        <w:br/>
        <w:t>24 ноября 2015 г., регистрационный № 39822).</w:t>
      </w:r>
    </w:p>
    <w:p w:rsidR="00CC2ABA" w:rsidRPr="00C402EC" w:rsidRDefault="009521E6" w:rsidP="00EE7BB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CC2ABA" w:rsidRPr="00C402EC">
        <w:rPr>
          <w:sz w:val="28"/>
          <w:szCs w:val="28"/>
        </w:rPr>
        <w:t xml:space="preserve">. Необходимым предварительным условием проведения профилактического медицинского осмотра является дача информированного добровольного согласия гражданина (его законного представителя) на медицинское вмешательство </w:t>
      </w:r>
      <w:r w:rsidR="006842CB" w:rsidRPr="00C402EC">
        <w:rPr>
          <w:sz w:val="28"/>
          <w:szCs w:val="28"/>
        </w:rPr>
        <w:br/>
      </w:r>
      <w:r w:rsidR="00CC2ABA" w:rsidRPr="00C402EC">
        <w:rPr>
          <w:sz w:val="28"/>
          <w:szCs w:val="28"/>
        </w:rPr>
        <w:t xml:space="preserve">с соблюдением требований, установленных статьей 20 Федерального закона </w:t>
      </w:r>
      <w:r w:rsidR="006842CB" w:rsidRPr="00C402EC">
        <w:rPr>
          <w:sz w:val="28"/>
          <w:szCs w:val="28"/>
        </w:rPr>
        <w:br/>
      </w:r>
      <w:r w:rsidR="00CC2ABA" w:rsidRPr="00C402EC">
        <w:rPr>
          <w:sz w:val="28"/>
          <w:szCs w:val="28"/>
        </w:rPr>
        <w:t xml:space="preserve">от 21 ноября 2011 г. № 323-ФЗ «Об основах охраны здоровья граждан в Российской Федерации» (далее </w:t>
      </w:r>
      <w:r w:rsidR="006842CB" w:rsidRPr="00C402EC">
        <w:rPr>
          <w:sz w:val="28"/>
          <w:szCs w:val="28"/>
        </w:rPr>
        <w:t>–</w:t>
      </w:r>
      <w:r w:rsidR="00CC2ABA" w:rsidRPr="00C402EC">
        <w:rPr>
          <w:sz w:val="28"/>
          <w:szCs w:val="28"/>
        </w:rPr>
        <w:t xml:space="preserve"> Федеральный закон № 323-ФЗ)</w:t>
      </w:r>
      <w:r w:rsidR="00CC2ABA" w:rsidRPr="00C402EC">
        <w:rPr>
          <w:rStyle w:val="a5"/>
          <w:sz w:val="28"/>
          <w:szCs w:val="28"/>
        </w:rPr>
        <w:footnoteReference w:id="3"/>
      </w:r>
      <w:r w:rsidR="00CC2ABA" w:rsidRPr="00C402EC">
        <w:rPr>
          <w:sz w:val="28"/>
          <w:szCs w:val="28"/>
        </w:rPr>
        <w:t>.</w:t>
      </w:r>
    </w:p>
    <w:p w:rsidR="00CC2ABA" w:rsidRPr="00C402EC" w:rsidRDefault="00CC2ABA" w:rsidP="00CC2ABA">
      <w:pPr>
        <w:ind w:firstLine="709"/>
        <w:jc w:val="both"/>
        <w:rPr>
          <w:sz w:val="22"/>
          <w:szCs w:val="28"/>
        </w:rPr>
      </w:pPr>
      <w:r w:rsidRPr="00C402EC">
        <w:rPr>
          <w:sz w:val="28"/>
          <w:szCs w:val="28"/>
        </w:rPr>
        <w:t>Гражданин вправе отказаться от проведения профилактического медицинского осмотра в целом либо от отдельных видов медицинских вмешательств, входящих в объем профилактического медицинского осмотра.</w:t>
      </w:r>
      <w:r w:rsidRPr="00C402EC">
        <w:rPr>
          <w:sz w:val="22"/>
          <w:szCs w:val="28"/>
        </w:rPr>
        <w:t xml:space="preserve"> </w:t>
      </w:r>
    </w:p>
    <w:p w:rsidR="00CC2ABA" w:rsidRPr="00C402EC" w:rsidRDefault="009521E6" w:rsidP="00CC2A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C2ABA" w:rsidRPr="00C402EC">
        <w:rPr>
          <w:sz w:val="28"/>
          <w:szCs w:val="28"/>
        </w:rPr>
        <w:t>. Руководитель медицинской организации и медицинские работники отделения (кабинета) медицинской профилактики и центра здоровья, указанной медицинской организации, являются ответственными за проведение профилактического медицинского осмотра граждан, находящегося на медицинском обслужив</w:t>
      </w:r>
      <w:r w:rsidR="00924F58">
        <w:rPr>
          <w:sz w:val="28"/>
          <w:szCs w:val="28"/>
        </w:rPr>
        <w:t>ании в медицинской организации.</w:t>
      </w:r>
    </w:p>
    <w:p w:rsidR="00CC2ABA" w:rsidRPr="00C402EC" w:rsidRDefault="00CC2ABA" w:rsidP="00CC2ABA">
      <w:pPr>
        <w:ind w:firstLine="709"/>
        <w:jc w:val="both"/>
        <w:rPr>
          <w:sz w:val="28"/>
          <w:szCs w:val="28"/>
        </w:rPr>
      </w:pPr>
      <w:r w:rsidRPr="00C402EC">
        <w:rPr>
          <w:sz w:val="28"/>
          <w:szCs w:val="28"/>
        </w:rPr>
        <w:t>Медицинский работник, уполномоченный руководителем медицинской организации осуществляет информационное взаимодействие со страховыми медицинскими организациями в целях организации информирования граждан, подлежащих профилактическому медицинскому осмотру в текущем году, или их законных представителей о возможности прохождения профилактического медицинского осмотра в соответствии с Правилами обязательного медицинского страхования</w:t>
      </w:r>
      <w:r w:rsidRPr="00C402EC">
        <w:rPr>
          <w:rStyle w:val="a5"/>
          <w:sz w:val="28"/>
          <w:szCs w:val="28"/>
        </w:rPr>
        <w:footnoteReference w:id="4"/>
      </w:r>
      <w:r w:rsidRPr="00C402EC">
        <w:rPr>
          <w:sz w:val="28"/>
          <w:szCs w:val="28"/>
        </w:rPr>
        <w:t>.</w:t>
      </w:r>
    </w:p>
    <w:p w:rsidR="00CC2ABA" w:rsidRPr="00C402EC" w:rsidRDefault="00CC2ABA" w:rsidP="00CC2ABA">
      <w:pPr>
        <w:ind w:firstLine="709"/>
        <w:jc w:val="both"/>
        <w:rPr>
          <w:sz w:val="22"/>
          <w:szCs w:val="28"/>
        </w:rPr>
      </w:pPr>
      <w:r w:rsidRPr="00C402EC">
        <w:rPr>
          <w:sz w:val="28"/>
          <w:szCs w:val="28"/>
        </w:rPr>
        <w:t xml:space="preserve">Фельдшер фельдшерского здравпункта или фельдшерско-акушерского пункта является ответственным за проведение профилактического медицинского осмотра населения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</w:t>
      </w:r>
      <w:r w:rsidR="006842CB" w:rsidRPr="00C402EC">
        <w:rPr>
          <w:sz w:val="28"/>
          <w:szCs w:val="28"/>
        </w:rPr>
        <w:br/>
      </w:r>
      <w:r w:rsidRPr="00C402EC">
        <w:rPr>
          <w:sz w:val="28"/>
          <w:szCs w:val="28"/>
        </w:rPr>
        <w:t xml:space="preserve">в период наблюдения за ним и его лечения, в том числе по проведению профилактического медицинского осмотра, в порядке, установленном приказом Министерства здравоохранения и социального развития Российской Федерации </w:t>
      </w:r>
      <w:r w:rsidR="006842CB" w:rsidRPr="00C402EC">
        <w:rPr>
          <w:sz w:val="28"/>
          <w:szCs w:val="28"/>
        </w:rPr>
        <w:br/>
      </w:r>
      <w:r w:rsidRPr="00C402EC">
        <w:rPr>
          <w:sz w:val="28"/>
          <w:szCs w:val="28"/>
        </w:rPr>
        <w:t xml:space="preserve">от 23 марта 2012 г. № 252н «Об утверждении Порядка возложения на фельдшера, </w:t>
      </w:r>
      <w:r w:rsidRPr="00C402EC">
        <w:rPr>
          <w:sz w:val="28"/>
          <w:szCs w:val="28"/>
        </w:rPr>
        <w:lastRenderedPageBreak/>
        <w:t>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препараты» (зарегистрирован Министерством юстиции Российской Федерации 28 апреля 2012 г., регистрационный № 23971).</w:t>
      </w:r>
    </w:p>
    <w:p w:rsidR="00C9176B" w:rsidRPr="00C402EC" w:rsidRDefault="0067667F" w:rsidP="00C917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521E6">
        <w:rPr>
          <w:sz w:val="28"/>
          <w:szCs w:val="28"/>
        </w:rPr>
        <w:t>1</w:t>
      </w:r>
      <w:r w:rsidR="00C9176B" w:rsidRPr="00C402EC">
        <w:rPr>
          <w:sz w:val="28"/>
          <w:szCs w:val="28"/>
        </w:rPr>
        <w:t>. Основными задачами фельдшера фельдшерского здравпункта или фельдшерско-акушерского пункта при проведении профилактического медицинского осмотра:</w:t>
      </w:r>
    </w:p>
    <w:p w:rsidR="00C9176B" w:rsidRPr="00A376B9" w:rsidRDefault="00C9176B" w:rsidP="00C9176B">
      <w:pPr>
        <w:ind w:firstLine="709"/>
        <w:jc w:val="both"/>
        <w:rPr>
          <w:sz w:val="28"/>
          <w:szCs w:val="28"/>
        </w:rPr>
      </w:pPr>
      <w:r w:rsidRPr="00C402EC">
        <w:rPr>
          <w:sz w:val="28"/>
          <w:szCs w:val="28"/>
        </w:rPr>
        <w:t>1) составление плана проведения</w:t>
      </w:r>
      <w:r w:rsidR="00E33BC2" w:rsidRPr="00C402EC">
        <w:rPr>
          <w:sz w:val="28"/>
          <w:szCs w:val="28"/>
        </w:rPr>
        <w:t xml:space="preserve"> </w:t>
      </w:r>
      <w:r w:rsidRPr="00C402EC">
        <w:rPr>
          <w:sz w:val="28"/>
          <w:szCs w:val="28"/>
        </w:rPr>
        <w:t>профилактического медицинского осм</w:t>
      </w:r>
      <w:r w:rsidR="00A376B9">
        <w:rPr>
          <w:sz w:val="28"/>
          <w:szCs w:val="28"/>
        </w:rPr>
        <w:t>отра в текущем календарном году</w:t>
      </w:r>
      <w:r w:rsidR="00A376B9" w:rsidRPr="00A376B9">
        <w:rPr>
          <w:sz w:val="28"/>
          <w:szCs w:val="28"/>
        </w:rPr>
        <w:t>;</w:t>
      </w:r>
    </w:p>
    <w:p w:rsidR="00C9176B" w:rsidRPr="00A376B9" w:rsidRDefault="001579EA" w:rsidP="00C9176B">
      <w:pPr>
        <w:ind w:firstLine="709"/>
        <w:jc w:val="both"/>
        <w:rPr>
          <w:sz w:val="28"/>
          <w:szCs w:val="28"/>
        </w:rPr>
      </w:pPr>
      <w:r w:rsidRPr="00C402EC">
        <w:rPr>
          <w:sz w:val="28"/>
          <w:szCs w:val="28"/>
        </w:rPr>
        <w:t>2) активное привлечение</w:t>
      </w:r>
      <w:r w:rsidR="00C9176B" w:rsidRPr="00C402EC">
        <w:rPr>
          <w:sz w:val="28"/>
          <w:szCs w:val="28"/>
        </w:rPr>
        <w:t xml:space="preserve"> населения</w:t>
      </w:r>
      <w:r w:rsidRPr="00C402EC">
        <w:rPr>
          <w:sz w:val="28"/>
          <w:szCs w:val="28"/>
        </w:rPr>
        <w:t xml:space="preserve"> фельдшерского участка</w:t>
      </w:r>
      <w:r w:rsidR="00C9176B" w:rsidRPr="00C402EC">
        <w:rPr>
          <w:sz w:val="28"/>
          <w:szCs w:val="28"/>
        </w:rPr>
        <w:t xml:space="preserve"> к прохождению профилактического медицинского осмотра</w:t>
      </w:r>
      <w:r w:rsidR="00924F58">
        <w:rPr>
          <w:sz w:val="28"/>
          <w:szCs w:val="28"/>
        </w:rPr>
        <w:t>, информирование о его</w:t>
      </w:r>
      <w:r w:rsidR="00C9176B" w:rsidRPr="00C402EC">
        <w:rPr>
          <w:sz w:val="28"/>
          <w:szCs w:val="28"/>
        </w:rPr>
        <w:t xml:space="preserve">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осмотра, необходимых подготовительных мероприятиях, а также повышение мотивации граждан</w:t>
      </w:r>
      <w:r w:rsidR="002D2246" w:rsidRPr="00C402EC">
        <w:rPr>
          <w:sz w:val="28"/>
          <w:szCs w:val="28"/>
        </w:rPr>
        <w:t>, прикрепленных к фельдшерскому участку</w:t>
      </w:r>
      <w:r w:rsidR="00C9176B" w:rsidRPr="00C402EC">
        <w:rPr>
          <w:sz w:val="28"/>
          <w:szCs w:val="28"/>
        </w:rPr>
        <w:t xml:space="preserve"> к </w:t>
      </w:r>
      <w:r w:rsidR="002D2246" w:rsidRPr="00C402EC">
        <w:rPr>
          <w:sz w:val="28"/>
          <w:szCs w:val="28"/>
        </w:rPr>
        <w:t xml:space="preserve">регулярному </w:t>
      </w:r>
      <w:r w:rsidR="00C9176B" w:rsidRPr="00C402EC">
        <w:rPr>
          <w:sz w:val="28"/>
          <w:szCs w:val="28"/>
        </w:rPr>
        <w:t>прохождению профилактического медицинского осмотра, в том числе путем проведения разъясн</w:t>
      </w:r>
      <w:r w:rsidR="00A376B9">
        <w:rPr>
          <w:sz w:val="28"/>
          <w:szCs w:val="28"/>
        </w:rPr>
        <w:t>ительных бесед на уровне семьи</w:t>
      </w:r>
      <w:r w:rsidR="00A376B9" w:rsidRPr="00A376B9">
        <w:rPr>
          <w:sz w:val="28"/>
          <w:szCs w:val="28"/>
        </w:rPr>
        <w:t>;</w:t>
      </w:r>
    </w:p>
    <w:p w:rsidR="00C9176B" w:rsidRPr="00A376B9" w:rsidRDefault="000075C3" w:rsidP="00C9176B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402EC">
        <w:rPr>
          <w:sz w:val="28"/>
          <w:szCs w:val="28"/>
        </w:rPr>
        <w:t xml:space="preserve">3) </w:t>
      </w:r>
      <w:r w:rsidR="00A376B9">
        <w:rPr>
          <w:sz w:val="28"/>
          <w:szCs w:val="28"/>
        </w:rPr>
        <w:t>и</w:t>
      </w:r>
      <w:r w:rsidRPr="00C402EC">
        <w:rPr>
          <w:rFonts w:eastAsia="Calibri"/>
          <w:sz w:val="28"/>
          <w:szCs w:val="28"/>
          <w:lang w:eastAsia="en-US"/>
        </w:rPr>
        <w:t>нструктаж граждан, прибывших на профилактический медицинский осмотр о порядке его прохождения и последовате</w:t>
      </w:r>
      <w:r w:rsidR="00A376B9">
        <w:rPr>
          <w:rFonts w:eastAsia="Calibri"/>
          <w:sz w:val="28"/>
          <w:szCs w:val="28"/>
          <w:lang w:eastAsia="en-US"/>
        </w:rPr>
        <w:t>льности проведения обследования</w:t>
      </w:r>
      <w:r w:rsidR="00A376B9" w:rsidRPr="00A376B9">
        <w:rPr>
          <w:rFonts w:eastAsia="Calibri"/>
          <w:sz w:val="28"/>
          <w:szCs w:val="28"/>
          <w:lang w:eastAsia="en-US"/>
        </w:rPr>
        <w:t>;</w:t>
      </w:r>
    </w:p>
    <w:p w:rsidR="00C9176B" w:rsidRPr="00C402EC" w:rsidRDefault="00A376B9" w:rsidP="00C917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</w:t>
      </w:r>
      <w:r w:rsidR="00C9176B" w:rsidRPr="00C402EC">
        <w:rPr>
          <w:sz w:val="28"/>
          <w:szCs w:val="28"/>
        </w:rPr>
        <w:t>ыполнение доврачебных медицинских исследований, осмотров и иных медицинских вмешательств, входящих в объем профилактичес</w:t>
      </w:r>
      <w:r w:rsidR="00924F58">
        <w:rPr>
          <w:sz w:val="28"/>
          <w:szCs w:val="28"/>
        </w:rPr>
        <w:t>кого медицинского осмотра:</w:t>
      </w:r>
    </w:p>
    <w:p w:rsidR="009A6EB7" w:rsidRPr="00C402EC" w:rsidRDefault="00C9176B" w:rsidP="00C9176B">
      <w:pPr>
        <w:ind w:firstLine="709"/>
        <w:jc w:val="both"/>
        <w:rPr>
          <w:sz w:val="28"/>
          <w:szCs w:val="28"/>
        </w:rPr>
      </w:pPr>
      <w:r w:rsidRPr="00C402EC">
        <w:rPr>
          <w:sz w:val="28"/>
          <w:szCs w:val="28"/>
        </w:rPr>
        <w:t>опрос (анкетирование) граждан и подготовка заключения по его результатам</w:t>
      </w:r>
      <w:r w:rsidR="00687067" w:rsidRPr="00C402EC">
        <w:rPr>
          <w:sz w:val="28"/>
          <w:szCs w:val="28"/>
        </w:rPr>
        <w:t xml:space="preserve">, </w:t>
      </w:r>
      <w:r w:rsidR="006842CB" w:rsidRPr="00C402EC">
        <w:rPr>
          <w:sz w:val="28"/>
          <w:szCs w:val="28"/>
        </w:rPr>
        <w:br/>
      </w:r>
      <w:r w:rsidR="00687067" w:rsidRPr="00C402EC">
        <w:rPr>
          <w:sz w:val="28"/>
          <w:szCs w:val="28"/>
        </w:rPr>
        <w:t>а также установление факта наличия дополнительных жалоб на состояние здоровья, не выявленных при опросе (анкетировании)</w:t>
      </w:r>
      <w:r w:rsidRPr="00C402EC">
        <w:rPr>
          <w:sz w:val="28"/>
          <w:szCs w:val="28"/>
        </w:rPr>
        <w:t>;</w:t>
      </w:r>
    </w:p>
    <w:p w:rsidR="00924F58" w:rsidRDefault="006842CB" w:rsidP="00924F58">
      <w:pPr>
        <w:ind w:firstLine="709"/>
        <w:jc w:val="both"/>
        <w:rPr>
          <w:sz w:val="28"/>
          <w:szCs w:val="28"/>
        </w:rPr>
      </w:pPr>
      <w:bookmarkStart w:id="0" w:name="_Hlk126561"/>
      <w:r w:rsidRPr="00C402EC">
        <w:rPr>
          <w:sz w:val="28"/>
          <w:szCs w:val="28"/>
        </w:rPr>
        <w:t>антропометрия (измерение роста</w:t>
      </w:r>
      <w:r w:rsidR="00C9176B" w:rsidRPr="00C402EC">
        <w:rPr>
          <w:sz w:val="28"/>
          <w:szCs w:val="28"/>
        </w:rPr>
        <w:t>, массы тела) и расчет индекса массы тела;</w:t>
      </w:r>
    </w:p>
    <w:p w:rsidR="006842CB" w:rsidRPr="00C402EC" w:rsidRDefault="006842CB" w:rsidP="00924F58">
      <w:pPr>
        <w:ind w:firstLine="709"/>
        <w:jc w:val="both"/>
        <w:rPr>
          <w:sz w:val="28"/>
          <w:szCs w:val="28"/>
        </w:rPr>
      </w:pPr>
      <w:r w:rsidRPr="00C402EC">
        <w:rPr>
          <w:sz w:val="28"/>
          <w:szCs w:val="28"/>
        </w:rPr>
        <w:t>измерение артериального давления</w:t>
      </w:r>
      <w:r w:rsidRPr="00C402EC">
        <w:rPr>
          <w:rFonts w:eastAsia="Calibri"/>
          <w:sz w:val="28"/>
          <w:szCs w:val="28"/>
          <w:lang w:eastAsia="en-US"/>
        </w:rPr>
        <w:t xml:space="preserve"> на периферических артериях</w:t>
      </w:r>
      <w:r w:rsidRPr="00C402EC">
        <w:rPr>
          <w:sz w:val="28"/>
          <w:szCs w:val="28"/>
        </w:rPr>
        <w:t>;</w:t>
      </w:r>
    </w:p>
    <w:p w:rsidR="00924F58" w:rsidRDefault="006842CB" w:rsidP="00924F58">
      <w:pPr>
        <w:ind w:firstLine="709"/>
        <w:jc w:val="both"/>
        <w:rPr>
          <w:sz w:val="28"/>
          <w:szCs w:val="28"/>
        </w:rPr>
      </w:pPr>
      <w:r w:rsidRPr="00C402EC">
        <w:rPr>
          <w:sz w:val="28"/>
          <w:szCs w:val="28"/>
        </w:rPr>
        <w:t>определение уро</w:t>
      </w:r>
      <w:r w:rsidR="00924F58">
        <w:rPr>
          <w:sz w:val="28"/>
          <w:szCs w:val="28"/>
        </w:rPr>
        <w:t>вня общего холестерина в крови;</w:t>
      </w:r>
    </w:p>
    <w:p w:rsidR="006760A9" w:rsidRDefault="006760A9" w:rsidP="006760A9">
      <w:pPr>
        <w:ind w:firstLine="709"/>
        <w:jc w:val="both"/>
        <w:rPr>
          <w:sz w:val="28"/>
          <w:szCs w:val="28"/>
        </w:rPr>
      </w:pPr>
      <w:r w:rsidRPr="00C402EC">
        <w:rPr>
          <w:rFonts w:eastAsia="Calibri"/>
          <w:sz w:val="28"/>
          <w:szCs w:val="28"/>
          <w:lang w:eastAsia="en-US"/>
        </w:rPr>
        <w:t>исследование уровня глюкозы в крови</w:t>
      </w:r>
      <w:r w:rsidRPr="00C402EC">
        <w:rPr>
          <w:sz w:val="28"/>
          <w:szCs w:val="28"/>
        </w:rPr>
        <w:t>;</w:t>
      </w:r>
    </w:p>
    <w:p w:rsidR="006760A9" w:rsidRPr="00C402EC" w:rsidRDefault="006760A9" w:rsidP="006760A9">
      <w:pPr>
        <w:ind w:firstLine="709"/>
        <w:jc w:val="both"/>
        <w:rPr>
          <w:sz w:val="28"/>
          <w:szCs w:val="28"/>
        </w:rPr>
      </w:pPr>
      <w:r w:rsidRPr="00C402EC">
        <w:rPr>
          <w:sz w:val="28"/>
          <w:szCs w:val="28"/>
        </w:rPr>
        <w:t>электрокардиография в покое;</w:t>
      </w:r>
    </w:p>
    <w:p w:rsidR="006760A9" w:rsidRPr="00C402EC" w:rsidRDefault="006760A9" w:rsidP="00924F58">
      <w:pPr>
        <w:ind w:firstLine="709"/>
        <w:jc w:val="both"/>
        <w:rPr>
          <w:sz w:val="28"/>
          <w:szCs w:val="28"/>
        </w:rPr>
      </w:pPr>
      <w:r w:rsidRPr="00C402EC">
        <w:rPr>
          <w:sz w:val="28"/>
          <w:szCs w:val="28"/>
        </w:rPr>
        <w:t>измерение внутриглазного давления;</w:t>
      </w:r>
    </w:p>
    <w:p w:rsidR="00C9176B" w:rsidRPr="00C402EC" w:rsidRDefault="00C9176B" w:rsidP="00C9176B">
      <w:pPr>
        <w:ind w:firstLine="709"/>
        <w:jc w:val="both"/>
        <w:rPr>
          <w:sz w:val="28"/>
          <w:szCs w:val="28"/>
        </w:rPr>
      </w:pPr>
      <w:r w:rsidRPr="00C402EC">
        <w:rPr>
          <w:sz w:val="28"/>
          <w:szCs w:val="28"/>
        </w:rPr>
        <w:t xml:space="preserve">определение факторов риска хронических неинфекционных заболеваний </w:t>
      </w:r>
      <w:r w:rsidR="00072733" w:rsidRPr="00C402EC">
        <w:rPr>
          <w:sz w:val="28"/>
          <w:szCs w:val="28"/>
        </w:rPr>
        <w:br/>
      </w:r>
      <w:r w:rsidRPr="00C402EC">
        <w:rPr>
          <w:sz w:val="28"/>
          <w:szCs w:val="28"/>
        </w:rPr>
        <w:t>на основании диагностических критериев,</w:t>
      </w:r>
      <w:r w:rsidR="006842CB" w:rsidRPr="00C402EC">
        <w:rPr>
          <w:sz w:val="28"/>
          <w:szCs w:val="28"/>
        </w:rPr>
        <w:t xml:space="preserve"> предусмотренных приложением № 2</w:t>
      </w:r>
      <w:r w:rsidRPr="00C402EC">
        <w:rPr>
          <w:sz w:val="28"/>
          <w:szCs w:val="28"/>
        </w:rPr>
        <w:t xml:space="preserve"> </w:t>
      </w:r>
      <w:r w:rsidR="00072733" w:rsidRPr="00C402EC">
        <w:rPr>
          <w:sz w:val="28"/>
          <w:szCs w:val="28"/>
        </w:rPr>
        <w:br/>
      </w:r>
      <w:r w:rsidRPr="00C402EC">
        <w:rPr>
          <w:sz w:val="28"/>
          <w:szCs w:val="28"/>
        </w:rPr>
        <w:t>к настоящему Порядку;</w:t>
      </w:r>
    </w:p>
    <w:p w:rsidR="00C9176B" w:rsidRPr="00C402EC" w:rsidRDefault="00C9176B" w:rsidP="00C9176B">
      <w:pPr>
        <w:ind w:firstLine="709"/>
        <w:jc w:val="both"/>
        <w:rPr>
          <w:sz w:val="28"/>
          <w:szCs w:val="28"/>
        </w:rPr>
      </w:pPr>
      <w:r w:rsidRPr="00C402EC">
        <w:rPr>
          <w:sz w:val="28"/>
          <w:szCs w:val="28"/>
        </w:rPr>
        <w:t xml:space="preserve">определение относительного сердечно-сосудистого риска </w:t>
      </w:r>
      <w:r w:rsidR="00FB5A5D" w:rsidRPr="00C402EC">
        <w:rPr>
          <w:sz w:val="28"/>
          <w:szCs w:val="28"/>
        </w:rPr>
        <w:t>у граждан в возрасте от 18 до 39</w:t>
      </w:r>
      <w:r w:rsidRPr="00C402EC">
        <w:rPr>
          <w:sz w:val="28"/>
          <w:szCs w:val="28"/>
        </w:rPr>
        <w:t xml:space="preserve"> лет</w:t>
      </w:r>
      <w:r w:rsidR="00FB5A5D" w:rsidRPr="00C402EC">
        <w:rPr>
          <w:sz w:val="28"/>
          <w:szCs w:val="28"/>
        </w:rPr>
        <w:t xml:space="preserve"> включительно</w:t>
      </w:r>
      <w:r w:rsidRPr="00C402EC">
        <w:rPr>
          <w:sz w:val="28"/>
          <w:szCs w:val="28"/>
        </w:rPr>
        <w:t xml:space="preserve">, и абсолютного сердечно-сосудистого риска у граждан в возрасте от 40 до 65 лет включительно, не имеющих </w:t>
      </w:r>
      <w:r w:rsidR="00584408">
        <w:rPr>
          <w:sz w:val="28"/>
          <w:szCs w:val="28"/>
        </w:rPr>
        <w:t>сердечно-</w:t>
      </w:r>
      <w:r w:rsidR="001C65C5">
        <w:rPr>
          <w:sz w:val="28"/>
          <w:szCs w:val="28"/>
        </w:rPr>
        <w:t>сосудистых</w:t>
      </w:r>
      <w:r w:rsidR="00584408">
        <w:rPr>
          <w:sz w:val="28"/>
          <w:szCs w:val="28"/>
        </w:rPr>
        <w:t xml:space="preserve"> заболеваний атеросклеротического генеза</w:t>
      </w:r>
      <w:r w:rsidRPr="00C402EC">
        <w:rPr>
          <w:sz w:val="28"/>
          <w:szCs w:val="28"/>
        </w:rPr>
        <w:t>, сахарного диабета второго типа и хронических болезней почек;</w:t>
      </w:r>
    </w:p>
    <w:bookmarkEnd w:id="0"/>
    <w:p w:rsidR="00523AA6" w:rsidRPr="00C402EC" w:rsidRDefault="00C974DC" w:rsidP="00523AA6">
      <w:pPr>
        <w:pStyle w:val="ConsPlusNormal"/>
        <w:spacing w:line="30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5C92">
        <w:rPr>
          <w:rFonts w:ascii="Times New Roman" w:hAnsi="Times New Roman" w:cs="Times New Roman"/>
          <w:sz w:val="28"/>
          <w:szCs w:val="28"/>
        </w:rPr>
        <w:t xml:space="preserve">) </w:t>
      </w:r>
      <w:r w:rsidR="00A376B9">
        <w:rPr>
          <w:rFonts w:ascii="Times New Roman" w:hAnsi="Times New Roman" w:cs="Times New Roman"/>
          <w:sz w:val="28"/>
          <w:szCs w:val="28"/>
        </w:rPr>
        <w:t>н</w:t>
      </w:r>
      <w:r w:rsidR="00523AA6" w:rsidRPr="00C402EC">
        <w:rPr>
          <w:rFonts w:ascii="Times New Roman" w:hAnsi="Times New Roman" w:cs="Times New Roman"/>
          <w:sz w:val="28"/>
          <w:szCs w:val="28"/>
        </w:rPr>
        <w:t xml:space="preserve">аправление граждан с высоким относительным и высоким и очень высоким абсолютным сердечно-сосудистым риском, и (или) ожирением, и (или) </w:t>
      </w:r>
      <w:r w:rsidR="00523AA6" w:rsidRPr="00C402EC">
        <w:rPr>
          <w:rFonts w:ascii="Times New Roman" w:hAnsi="Times New Roman" w:cs="Times New Roman"/>
          <w:sz w:val="28"/>
          <w:szCs w:val="28"/>
        </w:rPr>
        <w:lastRenderedPageBreak/>
        <w:t>гиперхолестеринемией с уровнем общего холестерина 8 ммоль/л и более, и (или) курящих более 20 сигарет в день на углубленное профилактическое консультирование</w:t>
      </w:r>
      <w:r w:rsidR="00FF76B3" w:rsidRPr="00C402EC">
        <w:rPr>
          <w:rFonts w:ascii="Times New Roman" w:hAnsi="Times New Roman" w:cs="Times New Roman"/>
          <w:sz w:val="28"/>
          <w:szCs w:val="28"/>
        </w:rPr>
        <w:t xml:space="preserve"> в</w:t>
      </w:r>
      <w:r w:rsidR="00FF76B3" w:rsidRPr="00C402EC">
        <w:t xml:space="preserve"> </w:t>
      </w:r>
      <w:r w:rsidR="00FF76B3" w:rsidRPr="00C402EC">
        <w:rPr>
          <w:rFonts w:ascii="Times New Roman" w:hAnsi="Times New Roman" w:cs="Times New Roman"/>
          <w:sz w:val="28"/>
          <w:szCs w:val="28"/>
        </w:rPr>
        <w:t>отделение (кабинет) медицинской профилактики</w:t>
      </w:r>
      <w:r w:rsidR="00523AA6" w:rsidRPr="00C402EC">
        <w:rPr>
          <w:rFonts w:ascii="Times New Roman" w:hAnsi="Times New Roman" w:cs="Times New Roman"/>
          <w:sz w:val="28"/>
          <w:szCs w:val="28"/>
        </w:rPr>
        <w:t xml:space="preserve"> </w:t>
      </w:r>
      <w:r w:rsidR="000C46FD" w:rsidRPr="00C402EC">
        <w:rPr>
          <w:rFonts w:ascii="Times New Roman" w:hAnsi="Times New Roman" w:cs="Times New Roman"/>
          <w:sz w:val="28"/>
          <w:szCs w:val="28"/>
        </w:rPr>
        <w:t xml:space="preserve">или центр здоровья </w:t>
      </w:r>
      <w:r w:rsidR="00523AA6" w:rsidRPr="00C402EC">
        <w:rPr>
          <w:rFonts w:ascii="Times New Roman" w:hAnsi="Times New Roman" w:cs="Times New Roman"/>
          <w:sz w:val="28"/>
          <w:szCs w:val="28"/>
        </w:rPr>
        <w:t>вне рамок профилактического медицинского осмотра;</w:t>
      </w:r>
    </w:p>
    <w:p w:rsidR="00C9176B" w:rsidRPr="00730EF6" w:rsidRDefault="00C974DC" w:rsidP="00C9176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376B9">
        <w:rPr>
          <w:rFonts w:ascii="Times New Roman" w:hAnsi="Times New Roman"/>
          <w:sz w:val="28"/>
          <w:szCs w:val="28"/>
        </w:rPr>
        <w:t>) р</w:t>
      </w:r>
      <w:r w:rsidR="00C9176B" w:rsidRPr="00C402EC">
        <w:rPr>
          <w:rFonts w:ascii="Times New Roman" w:hAnsi="Times New Roman"/>
          <w:sz w:val="28"/>
          <w:szCs w:val="28"/>
        </w:rPr>
        <w:t xml:space="preserve">азъяснение пациентам с высоким </w:t>
      </w:r>
      <w:r w:rsidR="00DC0F4B" w:rsidRPr="00C402EC">
        <w:rPr>
          <w:rFonts w:ascii="Times New Roman" w:hAnsi="Times New Roman" w:cs="Times New Roman"/>
          <w:sz w:val="28"/>
          <w:szCs w:val="28"/>
        </w:rPr>
        <w:t xml:space="preserve">и очень высоким </w:t>
      </w:r>
      <w:r w:rsidR="007B258A" w:rsidRPr="00C402EC">
        <w:rPr>
          <w:rFonts w:ascii="Times New Roman" w:hAnsi="Times New Roman" w:cs="Times New Roman"/>
          <w:sz w:val="28"/>
          <w:szCs w:val="28"/>
        </w:rPr>
        <w:t xml:space="preserve">абсолютным </w:t>
      </w:r>
      <w:r w:rsidR="00C9176B" w:rsidRPr="00C402EC">
        <w:rPr>
          <w:rFonts w:ascii="Times New Roman" w:hAnsi="Times New Roman"/>
          <w:sz w:val="28"/>
          <w:szCs w:val="28"/>
        </w:rPr>
        <w:t xml:space="preserve">сердечно-сосудистым риском, больным </w:t>
      </w:r>
      <w:r w:rsidR="00C9176B" w:rsidRPr="00C402EC">
        <w:rPr>
          <w:rFonts w:ascii="Times New Roman" w:hAnsi="Times New Roman" w:cs="Times New Roman"/>
          <w:sz w:val="28"/>
          <w:szCs w:val="28"/>
        </w:rPr>
        <w:t>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</w:t>
      </w:r>
      <w:r w:rsidR="00C9176B" w:rsidRPr="00C402EC">
        <w:rPr>
          <w:rFonts w:ascii="Times New Roman" w:hAnsi="Times New Roman"/>
          <w:sz w:val="28"/>
          <w:szCs w:val="28"/>
        </w:rPr>
        <w:t xml:space="preserve"> </w:t>
      </w:r>
      <w:r w:rsidR="00C9176B" w:rsidRPr="00C402EC">
        <w:rPr>
          <w:rFonts w:ascii="Times New Roman" w:hAnsi="Times New Roman" w:cs="Times New Roman"/>
          <w:sz w:val="28"/>
          <w:szCs w:val="28"/>
        </w:rPr>
        <w:t xml:space="preserve">и </w:t>
      </w:r>
      <w:r w:rsidR="00C9176B" w:rsidRPr="00C402EC">
        <w:rPr>
          <w:rFonts w:ascii="Times New Roman" w:hAnsi="Times New Roman"/>
          <w:sz w:val="28"/>
          <w:szCs w:val="28"/>
        </w:rPr>
        <w:t>всем гражданам в возрасте 65 лет и старше основных симптомов инфаркта миокарда и инсульта, а также правил первой помощи при их развитии, жизненной важности своевременного (не позднее 5 мин от начала появления симптомов) вызова бригады скорой медицинской помощи;</w:t>
      </w:r>
    </w:p>
    <w:p w:rsidR="00C9176B" w:rsidRPr="00A376B9" w:rsidRDefault="00C974DC" w:rsidP="00C9176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9176B" w:rsidRPr="00730EF6">
        <w:rPr>
          <w:rFonts w:ascii="Times New Roman" w:hAnsi="Times New Roman" w:cs="Times New Roman"/>
          <w:sz w:val="28"/>
          <w:szCs w:val="28"/>
        </w:rPr>
        <w:t xml:space="preserve">) </w:t>
      </w:r>
      <w:r w:rsidR="00F53F7D" w:rsidRPr="00597706">
        <w:rPr>
          <w:rFonts w:ascii="Times New Roman" w:hAnsi="Times New Roman" w:cs="Times New Roman"/>
          <w:sz w:val="28"/>
          <w:szCs w:val="28"/>
        </w:rPr>
        <w:t>заполнение установленных форм статистической отчетности, используемых при проведении профилактического медицинского осмотра</w:t>
      </w:r>
      <w:r w:rsidR="00A376B9" w:rsidRPr="00597706">
        <w:rPr>
          <w:rFonts w:ascii="Times New Roman" w:hAnsi="Times New Roman" w:cs="Times New Roman"/>
          <w:sz w:val="28"/>
          <w:szCs w:val="28"/>
        </w:rPr>
        <w:t>;</w:t>
      </w:r>
    </w:p>
    <w:p w:rsidR="00C9176B" w:rsidRPr="00C402EC" w:rsidRDefault="00C974DC" w:rsidP="00C9176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C9176B" w:rsidRPr="00C402EC">
        <w:rPr>
          <w:rFonts w:ascii="Times New Roman" w:hAnsi="Times New Roman" w:cs="Times New Roman"/>
          <w:sz w:val="28"/>
        </w:rPr>
        <w:t xml:space="preserve">) информирование граждан (в возрасте от 18 лет и старше) о возможности медицинского освидетельствования на ВИЧ-инфекцию в соответствии </w:t>
      </w:r>
      <w:r w:rsidR="00072733" w:rsidRPr="00C402EC">
        <w:rPr>
          <w:rFonts w:ascii="Times New Roman" w:hAnsi="Times New Roman" w:cs="Times New Roman"/>
          <w:sz w:val="28"/>
        </w:rPr>
        <w:br/>
      </w:r>
      <w:r w:rsidR="00C9176B" w:rsidRPr="00C402EC">
        <w:rPr>
          <w:rFonts w:ascii="Times New Roman" w:hAnsi="Times New Roman" w:cs="Times New Roman"/>
          <w:sz w:val="28"/>
        </w:rPr>
        <w:t xml:space="preserve">с Федеральным законом от 30 марта 1995 г. № 38-ФЗ «О предупреждении распространения в Российской Федерации заболевания, вызываемого вирусом иммунодефицита человека (ВИЧ-инфекции)» (далее – Федеральный закон № 38-ФЗ) с предоставлением адресов медицинских организаций, в которых возможно осуществить добровольное, в том числе анонимное, освидетельствование </w:t>
      </w:r>
      <w:r w:rsidR="00072733" w:rsidRPr="00C402EC">
        <w:rPr>
          <w:rFonts w:ascii="Times New Roman" w:hAnsi="Times New Roman" w:cs="Times New Roman"/>
          <w:sz w:val="28"/>
        </w:rPr>
        <w:br/>
      </w:r>
      <w:r w:rsidR="00C9176B" w:rsidRPr="00C402EC">
        <w:rPr>
          <w:rFonts w:ascii="Times New Roman" w:hAnsi="Times New Roman" w:cs="Times New Roman"/>
          <w:sz w:val="28"/>
        </w:rPr>
        <w:t>на ВИЧ-инфекцию</w:t>
      </w:r>
      <w:r w:rsidR="00C9176B" w:rsidRPr="00C402EC">
        <w:rPr>
          <w:rStyle w:val="a5"/>
          <w:rFonts w:ascii="Times New Roman" w:hAnsi="Times New Roman"/>
          <w:sz w:val="28"/>
          <w:szCs w:val="28"/>
        </w:rPr>
        <w:footnoteReference w:id="5"/>
      </w:r>
      <w:r w:rsidR="00C9176B" w:rsidRPr="00C402EC">
        <w:rPr>
          <w:rFonts w:ascii="Times New Roman" w:hAnsi="Times New Roman" w:cs="Times New Roman"/>
          <w:sz w:val="28"/>
        </w:rPr>
        <w:t>.</w:t>
      </w:r>
    </w:p>
    <w:p w:rsidR="00730EF6" w:rsidRPr="00730EF6" w:rsidRDefault="002D2246" w:rsidP="00730EF6">
      <w:pPr>
        <w:ind w:firstLine="709"/>
        <w:jc w:val="both"/>
        <w:rPr>
          <w:sz w:val="28"/>
          <w:szCs w:val="28"/>
        </w:rPr>
      </w:pPr>
      <w:r w:rsidRPr="00C402EC">
        <w:rPr>
          <w:sz w:val="28"/>
          <w:szCs w:val="28"/>
        </w:rPr>
        <w:t>1</w:t>
      </w:r>
      <w:r w:rsidR="009521E6">
        <w:rPr>
          <w:sz w:val="28"/>
          <w:szCs w:val="28"/>
        </w:rPr>
        <w:t>2</w:t>
      </w:r>
      <w:r w:rsidR="00AA0278" w:rsidRPr="00C402EC">
        <w:rPr>
          <w:sz w:val="28"/>
          <w:szCs w:val="28"/>
        </w:rPr>
        <w:t xml:space="preserve">. </w:t>
      </w:r>
      <w:r w:rsidR="004A7674" w:rsidRPr="00C402EC">
        <w:rPr>
          <w:sz w:val="28"/>
          <w:szCs w:val="28"/>
        </w:rPr>
        <w:t>Основными зада</w:t>
      </w:r>
      <w:r w:rsidR="00EC5586" w:rsidRPr="00C402EC">
        <w:rPr>
          <w:sz w:val="28"/>
          <w:szCs w:val="28"/>
        </w:rPr>
        <w:t>чами врача-терапевта</w:t>
      </w:r>
      <w:r w:rsidR="004A7674" w:rsidRPr="00C402EC">
        <w:rPr>
          <w:sz w:val="28"/>
          <w:szCs w:val="28"/>
        </w:rPr>
        <w:t xml:space="preserve"> при </w:t>
      </w:r>
      <w:r w:rsidR="00730EF6">
        <w:rPr>
          <w:sz w:val="28"/>
          <w:szCs w:val="28"/>
        </w:rPr>
        <w:t>организации проведения</w:t>
      </w:r>
      <w:r w:rsidR="004A7674" w:rsidRPr="00C402EC">
        <w:rPr>
          <w:sz w:val="28"/>
          <w:szCs w:val="28"/>
        </w:rPr>
        <w:t xml:space="preserve"> </w:t>
      </w:r>
      <w:r w:rsidR="00457086" w:rsidRPr="00C402EC">
        <w:rPr>
          <w:sz w:val="28"/>
          <w:szCs w:val="28"/>
        </w:rPr>
        <w:t>профилактического медицинского осмотра</w:t>
      </w:r>
      <w:r w:rsidR="00730EF6">
        <w:rPr>
          <w:sz w:val="28"/>
          <w:szCs w:val="28"/>
        </w:rPr>
        <w:t xml:space="preserve"> граждан являются</w:t>
      </w:r>
      <w:r w:rsidR="00730EF6" w:rsidRPr="00730EF6">
        <w:rPr>
          <w:sz w:val="28"/>
          <w:szCs w:val="28"/>
        </w:rPr>
        <w:t>:</w:t>
      </w:r>
    </w:p>
    <w:p w:rsidR="00523AA6" w:rsidRPr="00730EF6" w:rsidRDefault="00523AA6" w:rsidP="00730EF6">
      <w:pPr>
        <w:ind w:firstLine="709"/>
        <w:jc w:val="both"/>
        <w:rPr>
          <w:sz w:val="28"/>
          <w:szCs w:val="28"/>
        </w:rPr>
      </w:pPr>
      <w:r w:rsidRPr="00C402EC">
        <w:rPr>
          <w:sz w:val="28"/>
          <w:szCs w:val="28"/>
        </w:rPr>
        <w:t>активное</w:t>
      </w:r>
      <w:r w:rsidRPr="00C402EC">
        <w:rPr>
          <w:rFonts w:eastAsia="Calibri"/>
          <w:sz w:val="28"/>
          <w:szCs w:val="28"/>
          <w:lang w:eastAsia="en-US"/>
        </w:rPr>
        <w:t xml:space="preserve"> привлечение граждан терапевтического участка</w:t>
      </w:r>
      <w:r w:rsidR="002E085A" w:rsidRPr="00C402EC">
        <w:rPr>
          <w:rFonts w:eastAsia="Calibri"/>
          <w:sz w:val="28"/>
          <w:szCs w:val="28"/>
          <w:lang w:eastAsia="en-US"/>
        </w:rPr>
        <w:t xml:space="preserve"> </w:t>
      </w:r>
      <w:r w:rsidRPr="00C402EC">
        <w:rPr>
          <w:rFonts w:eastAsia="Calibri"/>
          <w:sz w:val="28"/>
          <w:szCs w:val="28"/>
          <w:lang w:eastAsia="en-US"/>
        </w:rPr>
        <w:t xml:space="preserve">к прохождению </w:t>
      </w:r>
      <w:r w:rsidRPr="00C402EC">
        <w:rPr>
          <w:sz w:val="28"/>
          <w:szCs w:val="28"/>
        </w:rPr>
        <w:t>профилактического медицинского осмотра,</w:t>
      </w:r>
      <w:r w:rsidR="00FF76B3" w:rsidRPr="00C402EC">
        <w:rPr>
          <w:rFonts w:eastAsia="Calibri"/>
          <w:sz w:val="28"/>
          <w:szCs w:val="28"/>
          <w:lang w:eastAsia="en-US"/>
        </w:rPr>
        <w:t xml:space="preserve"> информирование граждан о</w:t>
      </w:r>
      <w:r w:rsidRPr="00C402EC">
        <w:rPr>
          <w:rFonts w:eastAsia="Calibri"/>
          <w:sz w:val="28"/>
          <w:szCs w:val="28"/>
          <w:lang w:eastAsia="en-US"/>
        </w:rPr>
        <w:t xml:space="preserve"> его целях, объеме проводимого обследования и графике работы подразделений медицинской организации, участвующих в проведении </w:t>
      </w:r>
      <w:r w:rsidRPr="00C402EC">
        <w:rPr>
          <w:sz w:val="28"/>
          <w:szCs w:val="28"/>
        </w:rPr>
        <w:t>профилактического медицинского осмотра</w:t>
      </w:r>
      <w:r w:rsidRPr="00C402EC">
        <w:rPr>
          <w:rFonts w:eastAsia="Calibri"/>
          <w:sz w:val="28"/>
          <w:szCs w:val="28"/>
          <w:lang w:eastAsia="en-US"/>
        </w:rPr>
        <w:t xml:space="preserve">, необходимых подготовительных мероприятиях, а также повышение мотивации граждан к прохождению </w:t>
      </w:r>
      <w:r w:rsidRPr="00C402EC">
        <w:rPr>
          <w:sz w:val="28"/>
          <w:szCs w:val="28"/>
        </w:rPr>
        <w:t>профилактического медицинского осмотра</w:t>
      </w:r>
      <w:r w:rsidR="00730EF6">
        <w:rPr>
          <w:sz w:val="28"/>
          <w:szCs w:val="28"/>
        </w:rPr>
        <w:t xml:space="preserve">, в том числе </w:t>
      </w:r>
      <w:r w:rsidRPr="00C402EC">
        <w:rPr>
          <w:sz w:val="28"/>
          <w:szCs w:val="28"/>
        </w:rPr>
        <w:t xml:space="preserve">путем </w:t>
      </w:r>
      <w:r w:rsidRPr="00C402EC">
        <w:rPr>
          <w:rFonts w:eastAsia="Calibri"/>
          <w:sz w:val="28"/>
          <w:szCs w:val="28"/>
          <w:lang w:eastAsia="en-US"/>
        </w:rPr>
        <w:t>проведения разъяснительных бесед на</w:t>
      </w:r>
      <w:r w:rsidR="00730EF6">
        <w:rPr>
          <w:rFonts w:eastAsia="Calibri"/>
          <w:sz w:val="28"/>
          <w:szCs w:val="28"/>
          <w:lang w:eastAsia="en-US"/>
        </w:rPr>
        <w:t xml:space="preserve"> уровне семьи</w:t>
      </w:r>
      <w:r w:rsidR="00730EF6" w:rsidRPr="00730EF6">
        <w:rPr>
          <w:rFonts w:eastAsia="Calibri"/>
          <w:sz w:val="28"/>
          <w:szCs w:val="28"/>
          <w:lang w:eastAsia="en-US"/>
        </w:rPr>
        <w:t>;</w:t>
      </w:r>
    </w:p>
    <w:p w:rsidR="00523AA6" w:rsidRDefault="00523AA6" w:rsidP="00523AA6">
      <w:pPr>
        <w:shd w:val="clear" w:color="auto" w:fill="FFFFFF"/>
        <w:ind w:firstLine="709"/>
        <w:jc w:val="both"/>
        <w:rPr>
          <w:sz w:val="28"/>
          <w:szCs w:val="28"/>
        </w:rPr>
      </w:pPr>
      <w:r w:rsidRPr="00C402EC">
        <w:rPr>
          <w:rFonts w:eastAsia="Calibri"/>
          <w:sz w:val="28"/>
          <w:szCs w:val="28"/>
          <w:lang w:eastAsia="en-US"/>
        </w:rPr>
        <w:t xml:space="preserve">подведение итогов </w:t>
      </w:r>
      <w:r w:rsidR="00565E28">
        <w:rPr>
          <w:rFonts w:eastAsia="Calibri"/>
          <w:sz w:val="28"/>
          <w:szCs w:val="28"/>
          <w:lang w:eastAsia="en-US"/>
        </w:rPr>
        <w:t xml:space="preserve">проведения </w:t>
      </w:r>
      <w:r w:rsidRPr="00C402EC">
        <w:rPr>
          <w:sz w:val="28"/>
          <w:szCs w:val="28"/>
        </w:rPr>
        <w:t>профилактического медицинского осмотра на своем участке</w:t>
      </w:r>
      <w:r w:rsidR="003B7C80">
        <w:rPr>
          <w:sz w:val="28"/>
          <w:szCs w:val="28"/>
        </w:rPr>
        <w:t>;</w:t>
      </w:r>
    </w:p>
    <w:p w:rsidR="003B7C80" w:rsidRPr="00C402EC" w:rsidRDefault="003B7C80" w:rsidP="00EC5860">
      <w:pPr>
        <w:spacing w:line="300" w:lineRule="exact"/>
        <w:ind w:firstLine="709"/>
        <w:jc w:val="both"/>
        <w:rPr>
          <w:sz w:val="28"/>
          <w:szCs w:val="28"/>
        </w:rPr>
      </w:pPr>
      <w:bookmarkStart w:id="1" w:name="_Hlk536801299"/>
      <w:r w:rsidRPr="00EC5860">
        <w:rPr>
          <w:sz w:val="28"/>
          <w:szCs w:val="28"/>
        </w:rPr>
        <w:t>прием</w:t>
      </w:r>
      <w:r w:rsidR="006E5C92" w:rsidRPr="00EC5860">
        <w:rPr>
          <w:sz w:val="28"/>
          <w:szCs w:val="28"/>
        </w:rPr>
        <w:t xml:space="preserve"> </w:t>
      </w:r>
      <w:r w:rsidRPr="00EC5860">
        <w:rPr>
          <w:sz w:val="28"/>
          <w:szCs w:val="28"/>
        </w:rPr>
        <w:t>(осмотр) граждан, прошедших профилактический медицинский осмотр</w:t>
      </w:r>
      <w:r w:rsidR="00EC5860" w:rsidRPr="00EC5860">
        <w:rPr>
          <w:sz w:val="28"/>
          <w:szCs w:val="28"/>
        </w:rPr>
        <w:t xml:space="preserve"> </w:t>
      </w:r>
      <w:r w:rsidR="00374164">
        <w:rPr>
          <w:sz w:val="28"/>
          <w:szCs w:val="28"/>
        </w:rPr>
        <w:t>в рамках</w:t>
      </w:r>
      <w:r w:rsidR="00EC5860">
        <w:rPr>
          <w:sz w:val="28"/>
          <w:szCs w:val="28"/>
        </w:rPr>
        <w:t xml:space="preserve"> периодического медицинского осмотра или диспансерного наблюдения.</w:t>
      </w:r>
    </w:p>
    <w:bookmarkEnd w:id="1"/>
    <w:p w:rsidR="004351AD" w:rsidRPr="00C402EC" w:rsidRDefault="004351AD" w:rsidP="004351AD">
      <w:pPr>
        <w:ind w:firstLine="709"/>
        <w:jc w:val="both"/>
        <w:rPr>
          <w:sz w:val="28"/>
          <w:szCs w:val="28"/>
        </w:rPr>
      </w:pPr>
      <w:r w:rsidRPr="00C402EC">
        <w:rPr>
          <w:sz w:val="28"/>
          <w:szCs w:val="28"/>
        </w:rPr>
        <w:t>1</w:t>
      </w:r>
      <w:r w:rsidR="009521E6">
        <w:rPr>
          <w:sz w:val="28"/>
          <w:szCs w:val="28"/>
        </w:rPr>
        <w:t>3</w:t>
      </w:r>
      <w:r w:rsidRPr="00C402EC">
        <w:rPr>
          <w:sz w:val="28"/>
          <w:szCs w:val="28"/>
        </w:rPr>
        <w:t>. Основными задачами отделения (кабинета) медицинской профилактики</w:t>
      </w:r>
      <w:r w:rsidR="00072733" w:rsidRPr="00C402EC">
        <w:rPr>
          <w:sz w:val="28"/>
          <w:szCs w:val="28"/>
        </w:rPr>
        <w:br/>
      </w:r>
      <w:r w:rsidRPr="00C402EC">
        <w:rPr>
          <w:sz w:val="28"/>
          <w:szCs w:val="28"/>
        </w:rPr>
        <w:t>и центра здоровья медицинской организации</w:t>
      </w:r>
      <w:r w:rsidRPr="00C402EC">
        <w:t xml:space="preserve"> </w:t>
      </w:r>
      <w:r w:rsidRPr="00C402EC">
        <w:rPr>
          <w:sz w:val="28"/>
          <w:szCs w:val="28"/>
        </w:rPr>
        <w:t>при организации и проведении профилактического медицинского осмотра</w:t>
      </w:r>
      <w:r w:rsidR="00D861BB" w:rsidRPr="00C402EC">
        <w:rPr>
          <w:sz w:val="28"/>
          <w:szCs w:val="28"/>
        </w:rPr>
        <w:t xml:space="preserve"> </w:t>
      </w:r>
      <w:r w:rsidRPr="00C402EC">
        <w:rPr>
          <w:sz w:val="28"/>
          <w:szCs w:val="28"/>
        </w:rPr>
        <w:t>являются:</w:t>
      </w:r>
    </w:p>
    <w:p w:rsidR="006F6270" w:rsidRPr="00CE295D" w:rsidRDefault="004351AD" w:rsidP="006F6270">
      <w:pPr>
        <w:ind w:firstLine="709"/>
        <w:jc w:val="both"/>
        <w:rPr>
          <w:sz w:val="28"/>
          <w:szCs w:val="28"/>
        </w:rPr>
      </w:pPr>
      <w:r w:rsidRPr="00C402EC">
        <w:rPr>
          <w:sz w:val="28"/>
          <w:szCs w:val="28"/>
        </w:rPr>
        <w:t xml:space="preserve">1) </w:t>
      </w:r>
      <w:r w:rsidR="00CE295D" w:rsidRPr="00C402EC">
        <w:rPr>
          <w:sz w:val="28"/>
          <w:szCs w:val="28"/>
        </w:rPr>
        <w:t>составление плана проведения профилактического медицинского осмотра в текущем календарном году</w:t>
      </w:r>
      <w:r w:rsidR="00CE295D" w:rsidRPr="00CE295D">
        <w:rPr>
          <w:sz w:val="28"/>
          <w:szCs w:val="28"/>
        </w:rPr>
        <w:t>;</w:t>
      </w:r>
    </w:p>
    <w:p w:rsidR="004351AD" w:rsidRPr="00C402EC" w:rsidRDefault="004351AD" w:rsidP="004351A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402EC">
        <w:rPr>
          <w:rFonts w:eastAsia="Calibri"/>
          <w:sz w:val="28"/>
          <w:szCs w:val="28"/>
          <w:lang w:eastAsia="en-US"/>
        </w:rPr>
        <w:t>2) участие в информировании населения, находящегося на медицинском обслуживании в медицинской организации, о проведении профилакти</w:t>
      </w:r>
      <w:r w:rsidR="00FF76B3" w:rsidRPr="00C402EC">
        <w:rPr>
          <w:rFonts w:eastAsia="Calibri"/>
          <w:sz w:val="28"/>
          <w:szCs w:val="28"/>
          <w:lang w:eastAsia="en-US"/>
        </w:rPr>
        <w:t xml:space="preserve">ческого </w:t>
      </w:r>
      <w:r w:rsidR="00FF76B3" w:rsidRPr="00C402EC">
        <w:rPr>
          <w:rFonts w:eastAsia="Calibri"/>
          <w:sz w:val="28"/>
          <w:szCs w:val="28"/>
          <w:lang w:eastAsia="en-US"/>
        </w:rPr>
        <w:lastRenderedPageBreak/>
        <w:t>медицинского осмотра, о</w:t>
      </w:r>
      <w:r w:rsidR="00CE295D">
        <w:rPr>
          <w:rFonts w:eastAsia="Calibri"/>
          <w:sz w:val="28"/>
          <w:szCs w:val="28"/>
          <w:lang w:eastAsia="en-US"/>
        </w:rPr>
        <w:t xml:space="preserve"> его</w:t>
      </w:r>
      <w:r w:rsidRPr="00C402EC">
        <w:rPr>
          <w:rFonts w:eastAsia="Calibri"/>
          <w:sz w:val="28"/>
          <w:szCs w:val="28"/>
          <w:lang w:eastAsia="en-US"/>
        </w:rPr>
        <w:t xml:space="preserve"> целях, а также в проведении разъяснительной работы и мотивировании граждан к прохождению профилактического медицинского осмотра;</w:t>
      </w:r>
    </w:p>
    <w:p w:rsidR="004351AD" w:rsidRPr="00C402EC" w:rsidRDefault="004351AD" w:rsidP="004351AD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402EC">
        <w:rPr>
          <w:rFonts w:eastAsia="Calibri"/>
          <w:sz w:val="28"/>
          <w:szCs w:val="28"/>
          <w:lang w:eastAsia="en-US"/>
        </w:rPr>
        <w:t xml:space="preserve">3) </w:t>
      </w:r>
      <w:r w:rsidR="00DC4741">
        <w:rPr>
          <w:rFonts w:eastAsia="Calibri"/>
          <w:sz w:val="28"/>
          <w:szCs w:val="28"/>
          <w:lang w:eastAsia="en-US"/>
        </w:rPr>
        <w:t>и</w:t>
      </w:r>
      <w:r w:rsidRPr="00C402EC">
        <w:rPr>
          <w:rFonts w:eastAsia="Calibri"/>
          <w:sz w:val="28"/>
          <w:szCs w:val="28"/>
          <w:lang w:eastAsia="en-US"/>
        </w:rPr>
        <w:t>нструктаж граждан, прибывших на профилактический медицинский осмотр, о порядке его прохождения и последовательности проведения обследования;</w:t>
      </w:r>
    </w:p>
    <w:p w:rsidR="004351AD" w:rsidRPr="00C402EC" w:rsidRDefault="004351AD" w:rsidP="004351AD">
      <w:pPr>
        <w:ind w:firstLine="709"/>
        <w:jc w:val="both"/>
        <w:rPr>
          <w:sz w:val="28"/>
          <w:szCs w:val="28"/>
        </w:rPr>
      </w:pPr>
      <w:r w:rsidRPr="00C402EC">
        <w:rPr>
          <w:sz w:val="28"/>
          <w:szCs w:val="28"/>
        </w:rPr>
        <w:t>4) выполнение доврачебных медицинских мероприятий, входящих в объем профилак</w:t>
      </w:r>
      <w:r w:rsidR="00DC4741">
        <w:rPr>
          <w:sz w:val="28"/>
          <w:szCs w:val="28"/>
        </w:rPr>
        <w:t>тического медицинского осмотра:</w:t>
      </w:r>
    </w:p>
    <w:p w:rsidR="00584408" w:rsidRDefault="00584408" w:rsidP="00584408">
      <w:pPr>
        <w:ind w:firstLine="709"/>
        <w:jc w:val="both"/>
        <w:rPr>
          <w:sz w:val="28"/>
          <w:szCs w:val="28"/>
        </w:rPr>
      </w:pPr>
      <w:r w:rsidRPr="00C402EC">
        <w:rPr>
          <w:sz w:val="28"/>
          <w:szCs w:val="28"/>
        </w:rPr>
        <w:t>антропометрия (измерение роста, массы тела) и расчет индекса массы тела;</w:t>
      </w:r>
    </w:p>
    <w:p w:rsidR="00584408" w:rsidRPr="00C402EC" w:rsidRDefault="00584408" w:rsidP="00584408">
      <w:pPr>
        <w:ind w:firstLine="709"/>
        <w:jc w:val="both"/>
        <w:rPr>
          <w:sz w:val="28"/>
          <w:szCs w:val="28"/>
        </w:rPr>
      </w:pPr>
      <w:r w:rsidRPr="00C402EC">
        <w:rPr>
          <w:sz w:val="28"/>
          <w:szCs w:val="28"/>
        </w:rPr>
        <w:t>измерение артериального давления</w:t>
      </w:r>
      <w:r w:rsidRPr="00C402EC">
        <w:rPr>
          <w:rFonts w:eastAsia="Calibri"/>
          <w:sz w:val="28"/>
          <w:szCs w:val="28"/>
          <w:lang w:eastAsia="en-US"/>
        </w:rPr>
        <w:t xml:space="preserve"> на периферических артериях</w:t>
      </w:r>
      <w:r w:rsidRPr="00C402EC">
        <w:rPr>
          <w:sz w:val="28"/>
          <w:szCs w:val="28"/>
        </w:rPr>
        <w:t>;</w:t>
      </w:r>
    </w:p>
    <w:p w:rsidR="00584408" w:rsidRDefault="00584408" w:rsidP="00584408">
      <w:pPr>
        <w:ind w:firstLine="709"/>
        <w:jc w:val="both"/>
        <w:rPr>
          <w:sz w:val="28"/>
          <w:szCs w:val="28"/>
        </w:rPr>
      </w:pPr>
      <w:r w:rsidRPr="00C402EC">
        <w:rPr>
          <w:sz w:val="28"/>
          <w:szCs w:val="28"/>
        </w:rPr>
        <w:t>определение уро</w:t>
      </w:r>
      <w:r>
        <w:rPr>
          <w:sz w:val="28"/>
          <w:szCs w:val="28"/>
        </w:rPr>
        <w:t>вня общего холестерина в крови;</w:t>
      </w:r>
    </w:p>
    <w:p w:rsidR="00584408" w:rsidRDefault="00584408" w:rsidP="00584408">
      <w:pPr>
        <w:ind w:firstLine="709"/>
        <w:jc w:val="both"/>
        <w:rPr>
          <w:sz w:val="28"/>
          <w:szCs w:val="28"/>
        </w:rPr>
      </w:pPr>
      <w:r w:rsidRPr="00C402EC">
        <w:rPr>
          <w:rFonts w:eastAsia="Calibri"/>
          <w:sz w:val="28"/>
          <w:szCs w:val="28"/>
          <w:lang w:eastAsia="en-US"/>
        </w:rPr>
        <w:t>исследование уровня глюкозы в крови</w:t>
      </w:r>
      <w:r w:rsidRPr="00C402EC">
        <w:rPr>
          <w:sz w:val="28"/>
          <w:szCs w:val="28"/>
        </w:rPr>
        <w:t>;</w:t>
      </w:r>
    </w:p>
    <w:p w:rsidR="00584408" w:rsidRPr="00C402EC" w:rsidRDefault="00584408" w:rsidP="00584408">
      <w:pPr>
        <w:ind w:firstLine="709"/>
        <w:jc w:val="both"/>
        <w:rPr>
          <w:sz w:val="28"/>
          <w:szCs w:val="28"/>
        </w:rPr>
      </w:pPr>
      <w:r w:rsidRPr="00C402EC">
        <w:rPr>
          <w:sz w:val="28"/>
          <w:szCs w:val="28"/>
        </w:rPr>
        <w:t>электрокардиография в покое;</w:t>
      </w:r>
    </w:p>
    <w:p w:rsidR="00584408" w:rsidRPr="00C402EC" w:rsidRDefault="00584408" w:rsidP="00584408">
      <w:pPr>
        <w:ind w:firstLine="709"/>
        <w:jc w:val="both"/>
        <w:rPr>
          <w:sz w:val="28"/>
          <w:szCs w:val="28"/>
        </w:rPr>
      </w:pPr>
      <w:r w:rsidRPr="00C402EC">
        <w:rPr>
          <w:sz w:val="28"/>
          <w:szCs w:val="28"/>
        </w:rPr>
        <w:t>измерение внутриглазного давления;</w:t>
      </w:r>
    </w:p>
    <w:p w:rsidR="00584408" w:rsidRPr="00C402EC" w:rsidRDefault="00584408" w:rsidP="00584408">
      <w:pPr>
        <w:ind w:firstLine="709"/>
        <w:jc w:val="both"/>
        <w:rPr>
          <w:sz w:val="28"/>
          <w:szCs w:val="28"/>
        </w:rPr>
      </w:pPr>
      <w:r w:rsidRPr="00C402EC">
        <w:rPr>
          <w:sz w:val="28"/>
          <w:szCs w:val="28"/>
        </w:rPr>
        <w:t xml:space="preserve">определение факторов риска хронических неинфекционных заболеваний </w:t>
      </w:r>
      <w:r w:rsidRPr="00C402EC">
        <w:rPr>
          <w:sz w:val="28"/>
          <w:szCs w:val="28"/>
        </w:rPr>
        <w:br/>
        <w:t xml:space="preserve">на основании диагностических критериев, предусмотренных приложением № 2 </w:t>
      </w:r>
      <w:r w:rsidRPr="00C402EC">
        <w:rPr>
          <w:sz w:val="28"/>
          <w:szCs w:val="28"/>
        </w:rPr>
        <w:br/>
        <w:t>к настоящему Порядку;</w:t>
      </w:r>
    </w:p>
    <w:p w:rsidR="00584408" w:rsidRPr="00C402EC" w:rsidRDefault="00584408" w:rsidP="00584408">
      <w:pPr>
        <w:ind w:firstLine="709"/>
        <w:jc w:val="both"/>
        <w:rPr>
          <w:sz w:val="28"/>
          <w:szCs w:val="28"/>
        </w:rPr>
      </w:pPr>
      <w:r w:rsidRPr="00C402EC">
        <w:rPr>
          <w:sz w:val="28"/>
          <w:szCs w:val="28"/>
        </w:rPr>
        <w:t xml:space="preserve">определение относительного сердечно-сосудистого риска у граждан в возрасте от 18 до 39 лет включительно, и абсолютного сердечно-сосудистого риска у граждан в возрасте от 40 до 65 лет включительно, не имеющих </w:t>
      </w:r>
      <w:r>
        <w:rPr>
          <w:sz w:val="28"/>
          <w:szCs w:val="28"/>
        </w:rPr>
        <w:t>сердечно-сосудситых заболеваний атеросклеротического генеза</w:t>
      </w:r>
      <w:r w:rsidRPr="00C402EC">
        <w:rPr>
          <w:sz w:val="28"/>
          <w:szCs w:val="28"/>
        </w:rPr>
        <w:t>, сахарного диабета второго типа и хронических болезней почек;</w:t>
      </w:r>
    </w:p>
    <w:p w:rsidR="00EF1AD9" w:rsidRPr="00C402EC" w:rsidRDefault="00B477DC" w:rsidP="00EF1A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1AD9" w:rsidRPr="00C402EC">
        <w:rPr>
          <w:sz w:val="28"/>
          <w:szCs w:val="28"/>
        </w:rPr>
        <w:t>) направление граждан с высоким относительным и высоким и очень высоким абсолютным сердечно-сосудистым риском, и (или) ожирением, и (или) гиперхолестеринемией с уровнем общего холестерина 8 ммоль/л и более, и (или) курящих более 20 сигарет в день, а также граждан с выявленным по результатам опроса (анкетирования) риска пагубного потребления алкоголя и (или) риска потребления наркотических средств и психотропных веществ без назначения врача на углубленное профилактическое консультирование вне рамок профилактического медицинского осмотра;</w:t>
      </w:r>
    </w:p>
    <w:p w:rsidR="00DC4741" w:rsidRDefault="00B477DC" w:rsidP="00F84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8417C" w:rsidRPr="00C402EC">
        <w:rPr>
          <w:sz w:val="28"/>
          <w:szCs w:val="28"/>
        </w:rPr>
        <w:t>) разъяснение пациентам с высоким и очень высоким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 и всем гражданам в возрасте 65 лет и старше основных симптомов инфаркта миокарда и инсульта, а также правил первой помощи при их развитии, жизненной важности своевременного (не позднее 5 мин от начала появления симптомов) вызова бригады скорой медицинской помощи;</w:t>
      </w:r>
    </w:p>
    <w:p w:rsidR="00F8417C" w:rsidRPr="001510B8" w:rsidRDefault="00B477DC" w:rsidP="00F84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C4741">
        <w:rPr>
          <w:sz w:val="28"/>
          <w:szCs w:val="28"/>
        </w:rPr>
        <w:t xml:space="preserve">) </w:t>
      </w:r>
      <w:r w:rsidR="00DC4741" w:rsidRPr="00C402EC">
        <w:rPr>
          <w:sz w:val="28"/>
          <w:szCs w:val="28"/>
        </w:rPr>
        <w:t>информирование граждан о возможности медицинского освидетельствования на ВИЧ-инфекцию в соответствии с Федеральным законом. № 38-ФЗ с предоставлением адресов медицинских организаций, в которых возможно осуществить добровольное, в том числе анонимное, осви</w:t>
      </w:r>
      <w:r w:rsidR="001510B8">
        <w:rPr>
          <w:sz w:val="28"/>
          <w:szCs w:val="28"/>
        </w:rPr>
        <w:t>детельствование на ВИЧ-инфекцию</w:t>
      </w:r>
      <w:r w:rsidR="001510B8" w:rsidRPr="001510B8">
        <w:rPr>
          <w:sz w:val="28"/>
          <w:szCs w:val="28"/>
        </w:rPr>
        <w:t>;</w:t>
      </w:r>
    </w:p>
    <w:p w:rsidR="00DC4741" w:rsidRPr="001510B8" w:rsidRDefault="00B477DC" w:rsidP="00E973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351AD" w:rsidRPr="00C402EC">
        <w:rPr>
          <w:rFonts w:ascii="Times New Roman" w:hAnsi="Times New Roman" w:cs="Times New Roman"/>
          <w:sz w:val="28"/>
          <w:szCs w:val="28"/>
        </w:rPr>
        <w:t>)</w:t>
      </w:r>
      <w:r w:rsidR="00E97345" w:rsidRPr="00C402EC">
        <w:rPr>
          <w:rFonts w:ascii="Times New Roman" w:hAnsi="Times New Roman" w:cs="Times New Roman"/>
          <w:sz w:val="28"/>
          <w:szCs w:val="28"/>
        </w:rPr>
        <w:t xml:space="preserve"> проведение приема (осмотра) врачом по медицинской профилактике отделения (кабинета) медицинской профилактики или центра здоровья</w:t>
      </w:r>
      <w:r w:rsidR="001510B8" w:rsidRPr="001510B8">
        <w:rPr>
          <w:rFonts w:ascii="Times New Roman" w:hAnsi="Times New Roman" w:cs="Times New Roman"/>
          <w:sz w:val="28"/>
          <w:szCs w:val="28"/>
        </w:rPr>
        <w:t>;</w:t>
      </w:r>
    </w:p>
    <w:p w:rsidR="00DC4741" w:rsidRPr="001510B8" w:rsidRDefault="00B477DC" w:rsidP="00E973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C4741">
        <w:rPr>
          <w:rFonts w:ascii="Times New Roman" w:hAnsi="Times New Roman" w:cs="Times New Roman"/>
          <w:sz w:val="28"/>
          <w:szCs w:val="28"/>
        </w:rPr>
        <w:t xml:space="preserve">) направление </w:t>
      </w:r>
      <w:r w:rsidR="001510B8">
        <w:rPr>
          <w:rFonts w:ascii="Times New Roman" w:hAnsi="Times New Roman" w:cs="Times New Roman"/>
          <w:sz w:val="28"/>
          <w:szCs w:val="28"/>
        </w:rPr>
        <w:t>на прием (осмотр) к врачу-терапевту</w:t>
      </w:r>
      <w:r w:rsidR="001510B8" w:rsidRPr="001510B8">
        <w:rPr>
          <w:rFonts w:ascii="Times New Roman" w:hAnsi="Times New Roman" w:cs="Times New Roman"/>
          <w:sz w:val="28"/>
          <w:szCs w:val="28"/>
        </w:rPr>
        <w:t xml:space="preserve"> </w:t>
      </w:r>
      <w:r w:rsidR="001510B8">
        <w:rPr>
          <w:rFonts w:ascii="Times New Roman" w:hAnsi="Times New Roman" w:cs="Times New Roman"/>
          <w:sz w:val="28"/>
          <w:szCs w:val="28"/>
        </w:rPr>
        <w:t>граждан</w:t>
      </w:r>
      <w:r w:rsidR="00DC4741">
        <w:rPr>
          <w:rFonts w:ascii="Times New Roman" w:hAnsi="Times New Roman" w:cs="Times New Roman"/>
          <w:sz w:val="28"/>
          <w:szCs w:val="28"/>
        </w:rPr>
        <w:t xml:space="preserve">, у которых при </w:t>
      </w:r>
      <w:r w:rsidR="00DC4741">
        <w:rPr>
          <w:rFonts w:ascii="Times New Roman" w:hAnsi="Times New Roman" w:cs="Times New Roman"/>
          <w:sz w:val="28"/>
          <w:szCs w:val="28"/>
        </w:rPr>
        <w:lastRenderedPageBreak/>
        <w:t>опросе, осмотре и обследовании выявляются</w:t>
      </w:r>
      <w:r w:rsidR="00D56923">
        <w:rPr>
          <w:rFonts w:ascii="Times New Roman" w:hAnsi="Times New Roman" w:cs="Times New Roman"/>
          <w:sz w:val="28"/>
          <w:szCs w:val="28"/>
        </w:rPr>
        <w:t xml:space="preserve"> </w:t>
      </w:r>
      <w:r w:rsidR="00DC4741">
        <w:rPr>
          <w:rFonts w:ascii="Times New Roman" w:hAnsi="Times New Roman" w:cs="Times New Roman"/>
          <w:sz w:val="28"/>
          <w:szCs w:val="28"/>
        </w:rPr>
        <w:t>жалобы на здоровье и/или патологические изменения исследуемых показателей</w:t>
      </w:r>
      <w:r w:rsidR="001510B8">
        <w:rPr>
          <w:rFonts w:ascii="Times New Roman" w:hAnsi="Times New Roman" w:cs="Times New Roman"/>
          <w:sz w:val="28"/>
          <w:szCs w:val="28"/>
        </w:rPr>
        <w:t xml:space="preserve">, которых ранее не было или их степень выраженности (отклонение от нормы) увеличилась, </w:t>
      </w:r>
      <w:r w:rsidR="001510B8" w:rsidRPr="00F65440">
        <w:rPr>
          <w:rFonts w:ascii="Times New Roman" w:hAnsi="Times New Roman" w:cs="Times New Roman"/>
          <w:sz w:val="28"/>
          <w:szCs w:val="28"/>
        </w:rPr>
        <w:t>вне рамок профилактического медицинского осмотра;</w:t>
      </w:r>
    </w:p>
    <w:p w:rsidR="00DC4741" w:rsidRPr="00C402EC" w:rsidRDefault="001510B8" w:rsidP="001510B8">
      <w:pPr>
        <w:ind w:firstLine="709"/>
        <w:jc w:val="both"/>
        <w:rPr>
          <w:sz w:val="28"/>
        </w:rPr>
      </w:pPr>
      <w:r>
        <w:rPr>
          <w:sz w:val="28"/>
          <w:szCs w:val="28"/>
        </w:rPr>
        <w:t>1</w:t>
      </w:r>
      <w:r w:rsidR="00B477DC">
        <w:rPr>
          <w:sz w:val="28"/>
          <w:szCs w:val="28"/>
        </w:rPr>
        <w:t>0</w:t>
      </w:r>
      <w:r w:rsidR="004351AD" w:rsidRPr="00C402EC">
        <w:rPr>
          <w:sz w:val="28"/>
          <w:szCs w:val="28"/>
        </w:rPr>
        <w:t>) заполнение установленных форм статистической отчетности, используемых при проведении профилактического медицинского осмотра</w:t>
      </w:r>
      <w:r w:rsidR="004351AD" w:rsidRPr="00C402EC">
        <w:rPr>
          <w:sz w:val="28"/>
        </w:rPr>
        <w:t>.</w:t>
      </w:r>
    </w:p>
    <w:p w:rsidR="00B91729" w:rsidRPr="00C402EC" w:rsidRDefault="00B91729" w:rsidP="00003305">
      <w:pPr>
        <w:ind w:firstLine="709"/>
        <w:jc w:val="both"/>
        <w:rPr>
          <w:sz w:val="28"/>
          <w:szCs w:val="28"/>
        </w:rPr>
      </w:pPr>
      <w:r w:rsidRPr="00C402EC">
        <w:rPr>
          <w:sz w:val="28"/>
          <w:szCs w:val="28"/>
        </w:rPr>
        <w:t>1</w:t>
      </w:r>
      <w:r w:rsidR="009521E6">
        <w:rPr>
          <w:sz w:val="28"/>
          <w:szCs w:val="28"/>
        </w:rPr>
        <w:t>4</w:t>
      </w:r>
      <w:r w:rsidRPr="00C402EC">
        <w:rPr>
          <w:sz w:val="28"/>
          <w:szCs w:val="28"/>
        </w:rPr>
        <w:t xml:space="preserve">. При наличии у гражданина документально подтвержденных результатов исследований или сведений об иных медицинских мероприятиях, входящих в объем профилактического медицинского осмотра согласно </w:t>
      </w:r>
      <w:r w:rsidR="00896707" w:rsidRPr="00C402EC">
        <w:rPr>
          <w:sz w:val="28"/>
          <w:szCs w:val="28"/>
        </w:rPr>
        <w:t>приложению № 1 к</w:t>
      </w:r>
      <w:r w:rsidRPr="00C402EC">
        <w:rPr>
          <w:sz w:val="28"/>
          <w:szCs w:val="28"/>
        </w:rPr>
        <w:t xml:space="preserve"> настояще</w:t>
      </w:r>
      <w:r w:rsidR="00896707" w:rsidRPr="00C402EC">
        <w:rPr>
          <w:sz w:val="28"/>
          <w:szCs w:val="28"/>
        </w:rPr>
        <w:t>му</w:t>
      </w:r>
      <w:r w:rsidRPr="00C402EC">
        <w:rPr>
          <w:sz w:val="28"/>
          <w:szCs w:val="28"/>
        </w:rPr>
        <w:t xml:space="preserve"> Порядк</w:t>
      </w:r>
      <w:r w:rsidR="00896707" w:rsidRPr="00C402EC">
        <w:rPr>
          <w:sz w:val="28"/>
          <w:szCs w:val="28"/>
        </w:rPr>
        <w:t>у</w:t>
      </w:r>
      <w:r w:rsidRPr="00C402EC">
        <w:rPr>
          <w:sz w:val="28"/>
          <w:szCs w:val="28"/>
        </w:rPr>
        <w:t xml:space="preserve">, которые выполнялись в течение 12 месяцев, предшествующих месяцу проведения </w:t>
      </w:r>
      <w:r w:rsidR="001510B8">
        <w:rPr>
          <w:sz w:val="28"/>
          <w:szCs w:val="28"/>
        </w:rPr>
        <w:t>профилактического медицинского осмотра</w:t>
      </w:r>
      <w:r w:rsidRPr="00C402EC">
        <w:rPr>
          <w:sz w:val="28"/>
          <w:szCs w:val="28"/>
        </w:rPr>
        <w:t>, решение о необходимости повторного осмотра, исследования или мероприятия в рамках профилактического медицинского осмотра принимается индивидуально с учетом всех имеющихся результатов обследования и</w:t>
      </w:r>
      <w:r w:rsidR="001510B8">
        <w:rPr>
          <w:sz w:val="28"/>
          <w:szCs w:val="28"/>
        </w:rPr>
        <w:t xml:space="preserve"> состояния здоровья гражданина.</w:t>
      </w:r>
    </w:p>
    <w:p w:rsidR="00EA41E4" w:rsidRPr="00C402EC" w:rsidRDefault="00B91729" w:rsidP="00EA41E4">
      <w:pPr>
        <w:ind w:firstLine="709"/>
        <w:jc w:val="both"/>
        <w:rPr>
          <w:sz w:val="28"/>
          <w:szCs w:val="28"/>
        </w:rPr>
      </w:pPr>
      <w:r w:rsidRPr="00C402EC">
        <w:rPr>
          <w:sz w:val="28"/>
          <w:szCs w:val="28"/>
        </w:rPr>
        <w:t>1</w:t>
      </w:r>
      <w:r w:rsidR="009521E6">
        <w:rPr>
          <w:sz w:val="28"/>
          <w:szCs w:val="28"/>
        </w:rPr>
        <w:t>5</w:t>
      </w:r>
      <w:r w:rsidR="00EA41E4" w:rsidRPr="00C402EC">
        <w:rPr>
          <w:sz w:val="28"/>
          <w:szCs w:val="28"/>
        </w:rPr>
        <w:t>. При выявлении у гражданина в процессе профилактического медицинского осмотра медицинских показаний к проведению осмотров врачами-специалистами, исследований и мероприятий, не входящих в объем профилактического медицинского осмотра в соответствии с настоящим Порядком, они назначаются и выполняются с учетом положений порядков оказания медицинской помощи по профилю выявленного или предполагаемого заболевания (состояния) и стандартов медицинской помощи, утвержденных в соответствии с частью 2 статьи 37 Федерального закона № 323-ФЗ, а также клинических рекомендаций (протоколов лечения) по вопросам оказания медицинской помощи, разработанных и утвержденных в соответствии с частью 2 статьи 76 Федерального закона № 323-ФЗ.</w:t>
      </w:r>
    </w:p>
    <w:p w:rsidR="00EA41E4" w:rsidRPr="00C402EC" w:rsidRDefault="00721455" w:rsidP="00EA41E4">
      <w:pPr>
        <w:ind w:firstLine="709"/>
        <w:jc w:val="both"/>
        <w:rPr>
          <w:sz w:val="28"/>
          <w:szCs w:val="28"/>
        </w:rPr>
      </w:pPr>
      <w:r w:rsidRPr="00C402EC">
        <w:rPr>
          <w:sz w:val="28"/>
          <w:szCs w:val="28"/>
        </w:rPr>
        <w:t>1</w:t>
      </w:r>
      <w:r w:rsidR="009521E6">
        <w:rPr>
          <w:sz w:val="28"/>
          <w:szCs w:val="28"/>
        </w:rPr>
        <w:t>6</w:t>
      </w:r>
      <w:r w:rsidR="00EA41E4" w:rsidRPr="00C402EC">
        <w:rPr>
          <w:sz w:val="28"/>
          <w:szCs w:val="28"/>
        </w:rPr>
        <w:t>.</w:t>
      </w:r>
      <w:r w:rsidR="00EA41E4" w:rsidRPr="00C402EC">
        <w:t xml:space="preserve"> </w:t>
      </w:r>
      <w:r w:rsidR="00EA41E4" w:rsidRPr="00C402EC">
        <w:rPr>
          <w:sz w:val="28"/>
          <w:szCs w:val="28"/>
        </w:rPr>
        <w:t xml:space="preserve">На основе сведений о прохождении гражданином профилактического медицинского осмотра медицинским работником отделения (кабинета) медицинской профилактики или центра здоровья, а также фельдшерского здравпункта или фельдшерско-акушерского пункта (по результатам исследований, проведенных в рамках профилактического медицинского осмотра в данном фельдшерском здравпункте или фельдшерско-акушерском пункте), заполняется карта учета профилактического медицинского осмотра, которая </w:t>
      </w:r>
      <w:r w:rsidR="007951EE">
        <w:rPr>
          <w:sz w:val="28"/>
          <w:szCs w:val="28"/>
        </w:rPr>
        <w:t>является неотъемлемой частью</w:t>
      </w:r>
      <w:r w:rsidR="00EA41E4" w:rsidRPr="00C402EC">
        <w:rPr>
          <w:sz w:val="28"/>
          <w:szCs w:val="28"/>
        </w:rPr>
        <w:t xml:space="preserve"> </w:t>
      </w:r>
      <w:r w:rsidR="007951EE">
        <w:rPr>
          <w:sz w:val="28"/>
          <w:szCs w:val="28"/>
        </w:rPr>
        <w:t>медицинской карты</w:t>
      </w:r>
      <w:r w:rsidR="00EA41E4" w:rsidRPr="00C402EC">
        <w:rPr>
          <w:sz w:val="28"/>
          <w:szCs w:val="28"/>
        </w:rPr>
        <w:t xml:space="preserve"> амбулаторного больного</w:t>
      </w:r>
      <w:r w:rsidR="007951EE">
        <w:rPr>
          <w:sz w:val="28"/>
          <w:szCs w:val="28"/>
        </w:rPr>
        <w:t>.</w:t>
      </w:r>
    </w:p>
    <w:p w:rsidR="00EA41E4" w:rsidRPr="00C402EC" w:rsidRDefault="00EA41E4" w:rsidP="00EA41E4">
      <w:pPr>
        <w:ind w:firstLine="709"/>
        <w:jc w:val="both"/>
        <w:rPr>
          <w:sz w:val="28"/>
          <w:szCs w:val="28"/>
        </w:rPr>
      </w:pPr>
      <w:r w:rsidRPr="00C402EC">
        <w:rPr>
          <w:sz w:val="28"/>
          <w:szCs w:val="28"/>
        </w:rPr>
        <w:t>Результаты исследований и осмотров, входящих в объем профилактического медицинского осмотра</w:t>
      </w:r>
      <w:r w:rsidRPr="00C34A28">
        <w:rPr>
          <w:sz w:val="28"/>
          <w:szCs w:val="28"/>
        </w:rPr>
        <w:t xml:space="preserve"> </w:t>
      </w:r>
      <w:r w:rsidRPr="00C402EC">
        <w:rPr>
          <w:sz w:val="28"/>
          <w:szCs w:val="28"/>
        </w:rPr>
        <w:t>вносятся в медицинскую карту амбулаторного больного с пометкой «Профилактический осмотр».</w:t>
      </w:r>
    </w:p>
    <w:p w:rsidR="00EA41E4" w:rsidRPr="00C402EC" w:rsidRDefault="00721455" w:rsidP="00EA41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402EC">
        <w:rPr>
          <w:sz w:val="28"/>
          <w:szCs w:val="28"/>
        </w:rPr>
        <w:t>1</w:t>
      </w:r>
      <w:r w:rsidR="009521E6">
        <w:rPr>
          <w:sz w:val="28"/>
          <w:szCs w:val="28"/>
        </w:rPr>
        <w:t>7</w:t>
      </w:r>
      <w:r w:rsidR="00EA41E4" w:rsidRPr="00C402EC">
        <w:rPr>
          <w:sz w:val="28"/>
          <w:szCs w:val="28"/>
        </w:rPr>
        <w:t xml:space="preserve">. </w:t>
      </w:r>
      <w:r w:rsidR="00EA41E4" w:rsidRPr="00C402EC">
        <w:rPr>
          <w:rFonts w:eastAsia="Calibri"/>
          <w:sz w:val="28"/>
          <w:szCs w:val="28"/>
          <w:lang w:eastAsia="en-US"/>
        </w:rPr>
        <w:t xml:space="preserve">Для определения по результатам </w:t>
      </w:r>
      <w:r w:rsidR="00EA41E4" w:rsidRPr="00C402EC">
        <w:rPr>
          <w:sz w:val="28"/>
          <w:szCs w:val="28"/>
        </w:rPr>
        <w:t>профилактического медицинского осмотра</w:t>
      </w:r>
      <w:r w:rsidR="00EA41E4" w:rsidRPr="00C402EC">
        <w:rPr>
          <w:rFonts w:eastAsia="Calibri"/>
          <w:sz w:val="28"/>
          <w:szCs w:val="28"/>
          <w:lang w:eastAsia="en-US"/>
        </w:rPr>
        <w:t xml:space="preserve"> группы здоровья гражданина и планирования тактики его медицинского наблюдения используются следующие критерии:</w:t>
      </w:r>
    </w:p>
    <w:p w:rsidR="00EA41E4" w:rsidRPr="00C402EC" w:rsidRDefault="00EA41E4" w:rsidP="00EA41E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402EC">
        <w:rPr>
          <w:rFonts w:ascii="Times New Roman" w:hAnsi="Times New Roman" w:cs="Times New Roman"/>
          <w:sz w:val="28"/>
        </w:rPr>
        <w:t xml:space="preserve">I группа здоровья - граждане, у которых не установлены хронические неинфекционные заболевания, отсутствуют факторы риска развития таких заболеваний или имеются указанные факторы риска при низком или среднем абсолютном сердечно-сосудистом риске и которые не нуждаются в диспансерном наблюдении по поводу </w:t>
      </w:r>
      <w:r w:rsidR="006B51C0">
        <w:rPr>
          <w:rFonts w:ascii="Times New Roman" w:hAnsi="Times New Roman" w:cs="Times New Roman"/>
          <w:sz w:val="28"/>
        </w:rPr>
        <w:t>других заболеваний (состояний).</w:t>
      </w:r>
    </w:p>
    <w:p w:rsidR="00EA41E4" w:rsidRPr="00C402EC" w:rsidRDefault="00EA41E4" w:rsidP="00EA41E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402EC">
        <w:rPr>
          <w:rFonts w:ascii="Times New Roman" w:hAnsi="Times New Roman" w:cs="Times New Roman"/>
          <w:sz w:val="28"/>
        </w:rPr>
        <w:t xml:space="preserve">II группа здоровья - граждане, у которых не установлены хронические </w:t>
      </w:r>
      <w:r w:rsidRPr="00C402EC">
        <w:rPr>
          <w:rFonts w:ascii="Times New Roman" w:hAnsi="Times New Roman" w:cs="Times New Roman"/>
          <w:sz w:val="28"/>
        </w:rPr>
        <w:lastRenderedPageBreak/>
        <w:t>неинфекционные заболевания, но имеются факторы риска развития таких заболеваний при высоко</w:t>
      </w:r>
      <w:r w:rsidR="006B51C0">
        <w:rPr>
          <w:rFonts w:ascii="Times New Roman" w:hAnsi="Times New Roman" w:cs="Times New Roman"/>
          <w:sz w:val="28"/>
        </w:rPr>
        <w:t xml:space="preserve">м или очень высоком абсолютном </w:t>
      </w:r>
      <w:r w:rsidRPr="00C402EC">
        <w:rPr>
          <w:rFonts w:ascii="Times New Roman" w:hAnsi="Times New Roman" w:cs="Times New Roman"/>
          <w:sz w:val="28"/>
        </w:rPr>
        <w:t xml:space="preserve">сердечно-сосудистом риске, </w:t>
      </w:r>
      <w:r w:rsidRPr="00C402EC">
        <w:rPr>
          <w:rFonts w:ascii="Times New Roman" w:hAnsi="Times New Roman" w:cs="Times New Roman"/>
          <w:sz w:val="28"/>
          <w:szCs w:val="28"/>
        </w:rPr>
        <w:t>а также граждане, у которых выявлено ожирение и (или) гиперхолестеринемия с уровнем общего холестерина 8 ммоль/л и более, и (или) лица курящие более 20 сигарет в день, и (или) лица с выявленным риском пагубного потребления алкоголя и (или) риском потреблением наркотических средств и психотропных веществ без назначения врача, и которые не нуждаются в диспансерном наблюдении по поводу других заболеваний (сост</w:t>
      </w:r>
      <w:r w:rsidR="006B51C0">
        <w:rPr>
          <w:rFonts w:ascii="Times New Roman" w:hAnsi="Times New Roman" w:cs="Times New Roman"/>
          <w:sz w:val="28"/>
          <w:szCs w:val="28"/>
        </w:rPr>
        <w:t>ояний).</w:t>
      </w:r>
    </w:p>
    <w:p w:rsidR="00EA41E4" w:rsidRPr="00C402EC" w:rsidRDefault="006B51C0" w:rsidP="006B5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EC">
        <w:rPr>
          <w:rFonts w:ascii="Times New Roman" w:hAnsi="Times New Roman" w:cs="Times New Roman"/>
          <w:sz w:val="28"/>
          <w:szCs w:val="28"/>
        </w:rPr>
        <w:t>Граждане II группы здоровья</w:t>
      </w:r>
      <w:r w:rsidRPr="00C402EC">
        <w:t xml:space="preserve"> </w:t>
      </w:r>
      <w:r w:rsidRPr="00C402EC">
        <w:rPr>
          <w:rFonts w:ascii="Times New Roman" w:hAnsi="Times New Roman" w:cs="Times New Roman"/>
          <w:sz w:val="28"/>
          <w:szCs w:val="28"/>
        </w:rPr>
        <w:t xml:space="preserve">с высоким или очень высоким абсолютным сердечно-сосудистым риском подлежат диспансерному наблюдению врачом (фельдшером) отделения (кабинета) медицинской профилактики или центра здоровья, а также фельдшером </w:t>
      </w:r>
      <w:r w:rsidRPr="00C402EC">
        <w:rPr>
          <w:rFonts w:ascii="Times New Roman" w:hAnsi="Times New Roman" w:cs="Times New Roman"/>
          <w:bCs/>
          <w:sz w:val="28"/>
          <w:szCs w:val="28"/>
        </w:rPr>
        <w:t>фельдшерского здравпункта или фельдшерско-акушерского пункта, за исключением пациентов с уровнем общего холестерина 8 ммоль/л и более, которые подлежат диспансерному наблюдению врачом-терапевтом.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1E4" w:rsidRPr="00C402EC">
        <w:rPr>
          <w:rFonts w:ascii="Times New Roman" w:hAnsi="Times New Roman" w:cs="Times New Roman"/>
          <w:sz w:val="28"/>
          <w:szCs w:val="28"/>
        </w:rPr>
        <w:t>Гражданам II группы здоровья при наличии медицинских показаний врачом-терапевтом назначаются лекарственные препараты для медицинского применения в целях фармакологической корре</w:t>
      </w:r>
      <w:r>
        <w:rPr>
          <w:rFonts w:ascii="Times New Roman" w:hAnsi="Times New Roman" w:cs="Times New Roman"/>
          <w:sz w:val="28"/>
          <w:szCs w:val="28"/>
        </w:rPr>
        <w:t>кции выявленных факторов риска.</w:t>
      </w:r>
    </w:p>
    <w:p w:rsidR="00EA41E4" w:rsidRPr="00C402EC" w:rsidRDefault="00EA41E4" w:rsidP="00EA41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EC">
        <w:rPr>
          <w:rFonts w:ascii="Times New Roman" w:hAnsi="Times New Roman" w:cs="Times New Roman"/>
          <w:sz w:val="28"/>
          <w:szCs w:val="28"/>
        </w:rPr>
        <w:t>IIIа группа здоровья – граждане, имеющие хронические неинфекционные заболевания,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</w:t>
      </w:r>
      <w:r w:rsidRPr="00C402EC">
        <w:rPr>
          <w:rStyle w:val="a5"/>
          <w:rFonts w:ascii="Times New Roman" w:hAnsi="Times New Roman"/>
          <w:sz w:val="28"/>
          <w:szCs w:val="28"/>
        </w:rPr>
        <w:footnoteReference w:id="6"/>
      </w:r>
      <w:r w:rsidRPr="00C402EC">
        <w:rPr>
          <w:rFonts w:ascii="Times New Roman" w:hAnsi="Times New Roman" w:cs="Times New Roman"/>
          <w:sz w:val="28"/>
          <w:szCs w:val="28"/>
        </w:rPr>
        <w:t>;</w:t>
      </w:r>
    </w:p>
    <w:p w:rsidR="000E1E16" w:rsidRPr="00C402EC" w:rsidRDefault="00EA41E4" w:rsidP="00EA41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EC">
        <w:rPr>
          <w:rFonts w:ascii="Times New Roman" w:hAnsi="Times New Roman" w:cs="Times New Roman"/>
          <w:sz w:val="28"/>
          <w:szCs w:val="28"/>
        </w:rPr>
        <w:t>IIIб группа здоровья – граждане, не имеющие хронические неинфекционные заболевания, но требующие установления диспансерного наблюдения или оказания специализированной, в том числе высокотехнологичной, медицинской помощи по поводу иных заболеваний, а также граждане с подозрением на наличие этих заболеваний, нуждающиеся</w:t>
      </w:r>
      <w:r w:rsidR="006B51C0">
        <w:rPr>
          <w:rFonts w:ascii="Times New Roman" w:hAnsi="Times New Roman" w:cs="Times New Roman"/>
          <w:sz w:val="28"/>
          <w:szCs w:val="28"/>
        </w:rPr>
        <w:t xml:space="preserve"> в дополнительном обследовании.</w:t>
      </w:r>
    </w:p>
    <w:p w:rsidR="00EA41E4" w:rsidRPr="00C402EC" w:rsidRDefault="00EA41E4" w:rsidP="006B51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EC">
        <w:rPr>
          <w:rFonts w:ascii="Times New Roman" w:hAnsi="Times New Roman" w:cs="Times New Roman"/>
          <w:sz w:val="28"/>
          <w:szCs w:val="28"/>
        </w:rPr>
        <w:t>Граждане с IIIа и IIIб группами здоровья подлежат диспансерному наблюдению врачом-терапевтом, врачами-специалистами с проведением лечебных, реабилитационных и профилактических мероприятий.</w:t>
      </w:r>
    </w:p>
    <w:p w:rsidR="00064B93" w:rsidRPr="00C402EC" w:rsidRDefault="00721455" w:rsidP="00064B93">
      <w:pPr>
        <w:ind w:firstLine="709"/>
        <w:jc w:val="both"/>
        <w:rPr>
          <w:sz w:val="28"/>
          <w:szCs w:val="28"/>
        </w:rPr>
      </w:pPr>
      <w:r w:rsidRPr="00C402EC">
        <w:rPr>
          <w:sz w:val="28"/>
          <w:szCs w:val="28"/>
        </w:rPr>
        <w:t>1</w:t>
      </w:r>
      <w:r w:rsidR="009521E6">
        <w:rPr>
          <w:sz w:val="28"/>
          <w:szCs w:val="28"/>
        </w:rPr>
        <w:t>8</w:t>
      </w:r>
      <w:r w:rsidR="00064B93" w:rsidRPr="00C402EC">
        <w:rPr>
          <w:sz w:val="28"/>
          <w:szCs w:val="28"/>
        </w:rPr>
        <w:t>. Осно</w:t>
      </w:r>
      <w:r w:rsidR="00211BE7" w:rsidRPr="00C402EC">
        <w:rPr>
          <w:sz w:val="28"/>
          <w:szCs w:val="28"/>
        </w:rPr>
        <w:t>вным индикатором</w:t>
      </w:r>
      <w:r w:rsidR="00064B93" w:rsidRPr="00C402EC">
        <w:rPr>
          <w:sz w:val="28"/>
          <w:szCs w:val="28"/>
        </w:rPr>
        <w:t xml:space="preserve"> эффективности профилактического медицинского осмотра </w:t>
      </w:r>
      <w:r w:rsidR="00211BE7" w:rsidRPr="00C402EC">
        <w:rPr>
          <w:sz w:val="28"/>
          <w:szCs w:val="28"/>
        </w:rPr>
        <w:t>является</w:t>
      </w:r>
      <w:r w:rsidR="00C63AB7" w:rsidRPr="00C402EC">
        <w:rPr>
          <w:sz w:val="28"/>
          <w:szCs w:val="28"/>
        </w:rPr>
        <w:t xml:space="preserve"> </w:t>
      </w:r>
      <w:r w:rsidR="00064B93" w:rsidRPr="00C402EC">
        <w:rPr>
          <w:sz w:val="28"/>
          <w:szCs w:val="28"/>
        </w:rPr>
        <w:t xml:space="preserve">охват </w:t>
      </w:r>
      <w:r w:rsidR="006B51C0">
        <w:rPr>
          <w:sz w:val="28"/>
          <w:szCs w:val="28"/>
        </w:rPr>
        <w:t xml:space="preserve">граждан </w:t>
      </w:r>
      <w:r w:rsidR="00064B93" w:rsidRPr="00C402EC">
        <w:rPr>
          <w:sz w:val="28"/>
          <w:szCs w:val="28"/>
        </w:rPr>
        <w:t xml:space="preserve">профилактическим медицинским осмотром </w:t>
      </w:r>
      <w:r w:rsidR="00EF466A" w:rsidRPr="00C402EC">
        <w:rPr>
          <w:rFonts w:eastAsia="Calibri"/>
          <w:sz w:val="28"/>
          <w:szCs w:val="28"/>
          <w:lang w:eastAsia="en-US"/>
        </w:rPr>
        <w:t xml:space="preserve">в </w:t>
      </w:r>
      <w:r w:rsidR="00C63AB7" w:rsidRPr="00C402EC">
        <w:rPr>
          <w:rFonts w:eastAsia="Calibri"/>
          <w:sz w:val="28"/>
          <w:szCs w:val="28"/>
          <w:lang w:eastAsia="en-US"/>
        </w:rPr>
        <w:t>медицинской организации, в которой они получают первичную медико-санитарную помощь</w:t>
      </w:r>
      <w:r w:rsidR="00EF466A" w:rsidRPr="00C402EC">
        <w:rPr>
          <w:rFonts w:eastAsia="Calibri"/>
          <w:sz w:val="28"/>
          <w:szCs w:val="28"/>
          <w:lang w:eastAsia="en-US"/>
        </w:rPr>
        <w:t>.</w:t>
      </w:r>
    </w:p>
    <w:p w:rsidR="00EA41E4" w:rsidRPr="00C402EC" w:rsidRDefault="00EA41E4" w:rsidP="00EA41E4">
      <w:pPr>
        <w:ind w:firstLine="709"/>
        <w:jc w:val="both"/>
        <w:rPr>
          <w:sz w:val="28"/>
          <w:szCs w:val="28"/>
        </w:rPr>
      </w:pPr>
      <w:r w:rsidRPr="00C402EC">
        <w:rPr>
          <w:rFonts w:eastAsia="Calibri"/>
          <w:sz w:val="28"/>
          <w:szCs w:val="28"/>
          <w:lang w:eastAsia="en-US"/>
        </w:rPr>
        <w:t>1</w:t>
      </w:r>
      <w:r w:rsidR="009521E6">
        <w:rPr>
          <w:rFonts w:eastAsia="Calibri"/>
          <w:sz w:val="28"/>
          <w:szCs w:val="28"/>
          <w:lang w:eastAsia="en-US"/>
        </w:rPr>
        <w:t>9</w:t>
      </w:r>
      <w:r w:rsidRPr="00C402EC">
        <w:rPr>
          <w:rFonts w:eastAsia="Calibri"/>
          <w:sz w:val="28"/>
          <w:szCs w:val="28"/>
          <w:lang w:eastAsia="en-US"/>
        </w:rPr>
        <w:t xml:space="preserve">. В медицинской организации ведется учет граждан, прошедших профилактический медицинский осмотр, </w:t>
      </w:r>
      <w:r w:rsidRPr="00C402EC">
        <w:rPr>
          <w:sz w:val="28"/>
          <w:szCs w:val="28"/>
        </w:rPr>
        <w:t>а также отказов граждан от прохождения отдельных исследований и мероприятий или в целом от профилактического медицинского осмотра.</w:t>
      </w:r>
    </w:p>
    <w:p w:rsidR="00EA41E4" w:rsidRPr="00C402EC" w:rsidRDefault="009521E6" w:rsidP="00EA41E4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20</w:t>
      </w:r>
      <w:r w:rsidR="00EA41E4" w:rsidRPr="00C402EC">
        <w:rPr>
          <w:rFonts w:eastAsia="Calibri"/>
          <w:sz w:val="28"/>
          <w:szCs w:val="28"/>
          <w:lang w:eastAsia="en-US"/>
        </w:rPr>
        <w:t xml:space="preserve">. Профилактический медицинский осмотр считается </w:t>
      </w:r>
      <w:r w:rsidR="00EA41E4" w:rsidRPr="00C402EC">
        <w:rPr>
          <w:sz w:val="28"/>
          <w:szCs w:val="28"/>
        </w:rPr>
        <w:t xml:space="preserve">завершенным в случае выполнения </w:t>
      </w:r>
      <w:r w:rsidR="00040E2F" w:rsidRPr="00C402EC">
        <w:rPr>
          <w:sz w:val="28"/>
          <w:szCs w:val="28"/>
        </w:rPr>
        <w:t xml:space="preserve">в течение календарного года </w:t>
      </w:r>
      <w:r w:rsidR="00F65440">
        <w:rPr>
          <w:sz w:val="28"/>
          <w:szCs w:val="28"/>
        </w:rPr>
        <w:t>не менее 85</w:t>
      </w:r>
      <w:r w:rsidR="00EA41E4" w:rsidRPr="00C402EC">
        <w:rPr>
          <w:sz w:val="28"/>
          <w:szCs w:val="28"/>
        </w:rPr>
        <w:t xml:space="preserve">% от объема </w:t>
      </w:r>
      <w:r w:rsidR="00EA41E4" w:rsidRPr="00C402EC">
        <w:rPr>
          <w:rFonts w:eastAsia="Calibri"/>
          <w:sz w:val="28"/>
          <w:szCs w:val="28"/>
          <w:lang w:eastAsia="en-US"/>
        </w:rPr>
        <w:t>профилактического медицинского осмотра</w:t>
      </w:r>
      <w:r w:rsidR="00EA41E4" w:rsidRPr="00C402EC">
        <w:rPr>
          <w:sz w:val="28"/>
          <w:szCs w:val="28"/>
        </w:rPr>
        <w:t xml:space="preserve">, при этом обязательным для всех </w:t>
      </w:r>
      <w:r w:rsidR="00EA41E4" w:rsidRPr="00C402EC">
        <w:rPr>
          <w:sz w:val="28"/>
          <w:szCs w:val="28"/>
        </w:rPr>
        <w:lastRenderedPageBreak/>
        <w:t>граждан является проведение опроса (анкетирования)</w:t>
      </w:r>
      <w:r w:rsidR="005713B8" w:rsidRPr="00C402EC">
        <w:rPr>
          <w:sz w:val="28"/>
          <w:szCs w:val="28"/>
        </w:rPr>
        <w:t xml:space="preserve"> и</w:t>
      </w:r>
      <w:r w:rsidR="00EF466A" w:rsidRPr="00C402EC">
        <w:t xml:space="preserve"> </w:t>
      </w:r>
      <w:r w:rsidR="009A7203" w:rsidRPr="00C402EC">
        <w:rPr>
          <w:sz w:val="28"/>
          <w:szCs w:val="28"/>
        </w:rPr>
        <w:t>прием (осмотр) врачом по медицинс</w:t>
      </w:r>
      <w:r w:rsidR="009A7203">
        <w:rPr>
          <w:sz w:val="28"/>
          <w:szCs w:val="28"/>
        </w:rPr>
        <w:t xml:space="preserve">кой профилактике </w:t>
      </w:r>
      <w:r w:rsidR="009A7203" w:rsidRPr="00C402EC">
        <w:rPr>
          <w:sz w:val="28"/>
          <w:szCs w:val="28"/>
        </w:rPr>
        <w:t>отделения (кабинета) медицинской профилактики или центра здоровья</w:t>
      </w:r>
      <w:r w:rsidR="009A7203">
        <w:rPr>
          <w:sz w:val="28"/>
          <w:szCs w:val="28"/>
        </w:rPr>
        <w:t xml:space="preserve"> (или </w:t>
      </w:r>
      <w:r w:rsidR="009A7203" w:rsidRPr="00EC5860">
        <w:rPr>
          <w:sz w:val="28"/>
          <w:szCs w:val="28"/>
        </w:rPr>
        <w:t xml:space="preserve">прием (осмотр) </w:t>
      </w:r>
      <w:r w:rsidR="009A7203">
        <w:rPr>
          <w:sz w:val="28"/>
          <w:szCs w:val="28"/>
        </w:rPr>
        <w:t>врачом-терапевтом</w:t>
      </w:r>
      <w:r w:rsidR="009A7203" w:rsidRPr="00EC5860">
        <w:rPr>
          <w:sz w:val="28"/>
          <w:szCs w:val="28"/>
        </w:rPr>
        <w:t xml:space="preserve"> </w:t>
      </w:r>
      <w:r w:rsidR="009A7203">
        <w:rPr>
          <w:sz w:val="28"/>
          <w:szCs w:val="28"/>
        </w:rPr>
        <w:t>в рамках периодического медицинского осмотра или диспансерного наблюдения) или фельдшером</w:t>
      </w:r>
      <w:r w:rsidR="00CC3C4D" w:rsidRPr="002765DC">
        <w:rPr>
          <w:sz w:val="28"/>
          <w:szCs w:val="28"/>
        </w:rPr>
        <w:t>.</w:t>
      </w:r>
    </w:p>
    <w:p w:rsidR="00B934CC" w:rsidRPr="00C402EC" w:rsidRDefault="00EA41E4" w:rsidP="00B934CC">
      <w:pPr>
        <w:ind w:firstLine="709"/>
        <w:jc w:val="both"/>
        <w:rPr>
          <w:sz w:val="28"/>
          <w:szCs w:val="28"/>
        </w:rPr>
      </w:pPr>
      <w:r w:rsidRPr="00C402EC">
        <w:rPr>
          <w:sz w:val="28"/>
          <w:szCs w:val="28"/>
        </w:rPr>
        <w:t xml:space="preserve">Все </w:t>
      </w:r>
      <w:r w:rsidRPr="00C402EC">
        <w:rPr>
          <w:sz w:val="28"/>
        </w:rPr>
        <w:t>мероприятия профила</w:t>
      </w:r>
      <w:r w:rsidR="009B2D87">
        <w:rPr>
          <w:sz w:val="28"/>
        </w:rPr>
        <w:t>ктического медицинского осмотра</w:t>
      </w:r>
      <w:r w:rsidRPr="00C402EC">
        <w:rPr>
          <w:sz w:val="28"/>
        </w:rPr>
        <w:t xml:space="preserve"> </w:t>
      </w:r>
      <w:r w:rsidRPr="00C402EC">
        <w:rPr>
          <w:sz w:val="28"/>
          <w:szCs w:val="28"/>
        </w:rPr>
        <w:t xml:space="preserve">подлежат </w:t>
      </w:r>
      <w:r w:rsidR="00B934CC" w:rsidRPr="00C402EC">
        <w:rPr>
          <w:sz w:val="28"/>
          <w:szCs w:val="28"/>
        </w:rPr>
        <w:t xml:space="preserve">включению в </w:t>
      </w:r>
      <w:r w:rsidR="00B934CC" w:rsidRPr="00C402EC">
        <w:rPr>
          <w:sz w:val="28"/>
        </w:rPr>
        <w:t>территориальную программу</w:t>
      </w:r>
      <w:r w:rsidR="00B934CC" w:rsidRPr="00C402EC">
        <w:rPr>
          <w:sz w:val="28"/>
          <w:szCs w:val="28"/>
        </w:rPr>
        <w:t xml:space="preserve"> государственных гарантий бесплатного оказания гражданам медицинской помощи и </w:t>
      </w:r>
      <w:r w:rsidRPr="00C402EC">
        <w:rPr>
          <w:sz w:val="28"/>
          <w:szCs w:val="28"/>
        </w:rPr>
        <w:t>оплате</w:t>
      </w:r>
      <w:r w:rsidR="003F0047" w:rsidRPr="00C402EC">
        <w:rPr>
          <w:sz w:val="28"/>
          <w:szCs w:val="28"/>
        </w:rPr>
        <w:t>, указанных мероприятий</w:t>
      </w:r>
      <w:r w:rsidRPr="00C402EC">
        <w:rPr>
          <w:sz w:val="28"/>
          <w:szCs w:val="28"/>
        </w:rPr>
        <w:t xml:space="preserve"> </w:t>
      </w:r>
      <w:r w:rsidRPr="00C402EC">
        <w:rPr>
          <w:sz w:val="28"/>
        </w:rPr>
        <w:t xml:space="preserve">в соответствии </w:t>
      </w:r>
      <w:r w:rsidR="007E6DC9" w:rsidRPr="00C402EC">
        <w:rPr>
          <w:sz w:val="28"/>
        </w:rPr>
        <w:t xml:space="preserve">с </w:t>
      </w:r>
      <w:r w:rsidR="00B934CC" w:rsidRPr="00C402EC">
        <w:rPr>
          <w:sz w:val="28"/>
        </w:rPr>
        <w:t xml:space="preserve">установленными </w:t>
      </w:r>
      <w:r w:rsidRPr="00C402EC">
        <w:rPr>
          <w:sz w:val="28"/>
        </w:rPr>
        <w:t>спос</w:t>
      </w:r>
      <w:r w:rsidR="007E6DC9" w:rsidRPr="00C402EC">
        <w:rPr>
          <w:sz w:val="28"/>
        </w:rPr>
        <w:t>обами оплаты медицинской помощи.</w:t>
      </w:r>
    </w:p>
    <w:p w:rsidR="009B2D87" w:rsidRDefault="009B2D87" w:rsidP="007C10C4">
      <w:pPr>
        <w:ind w:left="4820"/>
        <w:jc w:val="center"/>
        <w:rPr>
          <w:sz w:val="28"/>
        </w:rPr>
      </w:pPr>
    </w:p>
    <w:p w:rsidR="009B2D87" w:rsidRDefault="009B2D87" w:rsidP="007C10C4">
      <w:pPr>
        <w:ind w:left="4820"/>
        <w:jc w:val="center"/>
        <w:rPr>
          <w:sz w:val="28"/>
        </w:rPr>
      </w:pPr>
    </w:p>
    <w:p w:rsidR="009B2D87" w:rsidRDefault="009B2D87" w:rsidP="007C10C4">
      <w:pPr>
        <w:ind w:left="4820"/>
        <w:jc w:val="center"/>
        <w:rPr>
          <w:sz w:val="28"/>
        </w:rPr>
      </w:pPr>
    </w:p>
    <w:p w:rsidR="009B2D87" w:rsidRDefault="009B2D87" w:rsidP="007C10C4">
      <w:pPr>
        <w:ind w:left="4820"/>
        <w:jc w:val="center"/>
        <w:rPr>
          <w:sz w:val="28"/>
        </w:rPr>
      </w:pPr>
    </w:p>
    <w:p w:rsidR="009B2D87" w:rsidRDefault="009B2D87" w:rsidP="007C10C4">
      <w:pPr>
        <w:ind w:left="4820"/>
        <w:jc w:val="center"/>
        <w:rPr>
          <w:sz w:val="28"/>
        </w:rPr>
      </w:pPr>
    </w:p>
    <w:p w:rsidR="009B2D87" w:rsidRDefault="009B2D87" w:rsidP="007C10C4">
      <w:pPr>
        <w:ind w:left="4820"/>
        <w:jc w:val="center"/>
        <w:rPr>
          <w:sz w:val="28"/>
        </w:rPr>
      </w:pPr>
    </w:p>
    <w:p w:rsidR="009B2D87" w:rsidRDefault="009B2D87" w:rsidP="007C10C4">
      <w:pPr>
        <w:ind w:left="4820"/>
        <w:jc w:val="center"/>
        <w:rPr>
          <w:sz w:val="28"/>
        </w:rPr>
      </w:pPr>
    </w:p>
    <w:p w:rsidR="009B2D87" w:rsidRDefault="009B2D87" w:rsidP="007C10C4">
      <w:pPr>
        <w:ind w:left="4820"/>
        <w:jc w:val="center"/>
        <w:rPr>
          <w:sz w:val="28"/>
        </w:rPr>
      </w:pPr>
    </w:p>
    <w:p w:rsidR="009B2D87" w:rsidRDefault="009B2D87" w:rsidP="007C10C4">
      <w:pPr>
        <w:ind w:left="4820"/>
        <w:jc w:val="center"/>
        <w:rPr>
          <w:sz w:val="28"/>
        </w:rPr>
      </w:pPr>
    </w:p>
    <w:p w:rsidR="009B2D87" w:rsidRDefault="009B2D87" w:rsidP="007C10C4">
      <w:pPr>
        <w:ind w:left="4820"/>
        <w:jc w:val="center"/>
        <w:rPr>
          <w:sz w:val="28"/>
        </w:rPr>
      </w:pPr>
    </w:p>
    <w:p w:rsidR="009B2D87" w:rsidRDefault="009B2D87" w:rsidP="007C10C4">
      <w:pPr>
        <w:ind w:left="4820"/>
        <w:jc w:val="center"/>
        <w:rPr>
          <w:sz w:val="28"/>
        </w:rPr>
      </w:pPr>
    </w:p>
    <w:p w:rsidR="009B2D87" w:rsidRDefault="009B2D87" w:rsidP="007C10C4">
      <w:pPr>
        <w:ind w:left="4820"/>
        <w:jc w:val="center"/>
        <w:rPr>
          <w:sz w:val="28"/>
        </w:rPr>
      </w:pPr>
    </w:p>
    <w:p w:rsidR="009B2D87" w:rsidRDefault="009B2D87" w:rsidP="007C10C4">
      <w:pPr>
        <w:ind w:left="4820"/>
        <w:jc w:val="center"/>
        <w:rPr>
          <w:sz w:val="28"/>
        </w:rPr>
      </w:pPr>
    </w:p>
    <w:p w:rsidR="009B2D87" w:rsidRDefault="009B2D87" w:rsidP="007C10C4">
      <w:pPr>
        <w:ind w:left="4820"/>
        <w:jc w:val="center"/>
        <w:rPr>
          <w:sz w:val="28"/>
        </w:rPr>
      </w:pPr>
    </w:p>
    <w:p w:rsidR="009B2D87" w:rsidRDefault="009B2D87" w:rsidP="007C10C4">
      <w:pPr>
        <w:ind w:left="4820"/>
        <w:jc w:val="center"/>
        <w:rPr>
          <w:sz w:val="28"/>
        </w:rPr>
      </w:pPr>
    </w:p>
    <w:p w:rsidR="009B2D87" w:rsidRDefault="009B2D87" w:rsidP="007C10C4">
      <w:pPr>
        <w:ind w:left="4820"/>
        <w:jc w:val="center"/>
        <w:rPr>
          <w:sz w:val="28"/>
        </w:rPr>
      </w:pPr>
    </w:p>
    <w:p w:rsidR="009B2D87" w:rsidRDefault="009B2D87" w:rsidP="007C10C4">
      <w:pPr>
        <w:ind w:left="4820"/>
        <w:jc w:val="center"/>
        <w:rPr>
          <w:sz w:val="28"/>
        </w:rPr>
      </w:pPr>
    </w:p>
    <w:p w:rsidR="009B2D87" w:rsidRDefault="009B2D87" w:rsidP="007C10C4">
      <w:pPr>
        <w:ind w:left="4820"/>
        <w:jc w:val="center"/>
        <w:rPr>
          <w:sz w:val="28"/>
        </w:rPr>
      </w:pPr>
    </w:p>
    <w:p w:rsidR="009800B2" w:rsidRDefault="009800B2" w:rsidP="007C10C4">
      <w:pPr>
        <w:ind w:left="4820"/>
        <w:jc w:val="center"/>
        <w:rPr>
          <w:sz w:val="28"/>
        </w:rPr>
      </w:pPr>
    </w:p>
    <w:p w:rsidR="009800B2" w:rsidRDefault="009800B2" w:rsidP="007C10C4">
      <w:pPr>
        <w:ind w:left="4820"/>
        <w:jc w:val="center"/>
        <w:rPr>
          <w:sz w:val="28"/>
        </w:rPr>
      </w:pPr>
    </w:p>
    <w:p w:rsidR="009800B2" w:rsidRDefault="009800B2" w:rsidP="007C10C4">
      <w:pPr>
        <w:ind w:left="4820"/>
        <w:jc w:val="center"/>
        <w:rPr>
          <w:sz w:val="28"/>
        </w:rPr>
      </w:pPr>
    </w:p>
    <w:p w:rsidR="009800B2" w:rsidRDefault="009800B2" w:rsidP="007C10C4">
      <w:pPr>
        <w:ind w:left="4820"/>
        <w:jc w:val="center"/>
        <w:rPr>
          <w:sz w:val="28"/>
        </w:rPr>
      </w:pPr>
    </w:p>
    <w:p w:rsidR="00C974DC" w:rsidRDefault="00C974DC" w:rsidP="007C10C4">
      <w:pPr>
        <w:ind w:left="4820"/>
        <w:jc w:val="center"/>
        <w:rPr>
          <w:sz w:val="28"/>
        </w:rPr>
      </w:pPr>
    </w:p>
    <w:p w:rsidR="00C974DC" w:rsidRDefault="00C974DC" w:rsidP="007C10C4">
      <w:pPr>
        <w:ind w:left="4820"/>
        <w:jc w:val="center"/>
        <w:rPr>
          <w:sz w:val="28"/>
        </w:rPr>
      </w:pPr>
    </w:p>
    <w:p w:rsidR="00C974DC" w:rsidRDefault="00C974DC" w:rsidP="007C10C4">
      <w:pPr>
        <w:ind w:left="4820"/>
        <w:jc w:val="center"/>
        <w:rPr>
          <w:sz w:val="28"/>
        </w:rPr>
      </w:pPr>
    </w:p>
    <w:p w:rsidR="00C974DC" w:rsidRDefault="00C974DC" w:rsidP="007C10C4">
      <w:pPr>
        <w:ind w:left="4820"/>
        <w:jc w:val="center"/>
        <w:rPr>
          <w:sz w:val="28"/>
        </w:rPr>
      </w:pPr>
    </w:p>
    <w:p w:rsidR="00C974DC" w:rsidRDefault="00C974DC" w:rsidP="007C10C4">
      <w:pPr>
        <w:ind w:left="4820"/>
        <w:jc w:val="center"/>
        <w:rPr>
          <w:sz w:val="28"/>
        </w:rPr>
      </w:pPr>
    </w:p>
    <w:p w:rsidR="00C974DC" w:rsidRDefault="00C974DC" w:rsidP="007C10C4">
      <w:pPr>
        <w:ind w:left="4820"/>
        <w:jc w:val="center"/>
        <w:rPr>
          <w:sz w:val="28"/>
        </w:rPr>
      </w:pPr>
    </w:p>
    <w:p w:rsidR="00C974DC" w:rsidRDefault="00C974DC" w:rsidP="007C10C4">
      <w:pPr>
        <w:ind w:left="4820"/>
        <w:jc w:val="center"/>
        <w:rPr>
          <w:sz w:val="28"/>
        </w:rPr>
      </w:pPr>
    </w:p>
    <w:p w:rsidR="00C974DC" w:rsidRDefault="00C974DC" w:rsidP="007C10C4">
      <w:pPr>
        <w:ind w:left="4820"/>
        <w:jc w:val="center"/>
        <w:rPr>
          <w:sz w:val="28"/>
        </w:rPr>
      </w:pPr>
    </w:p>
    <w:p w:rsidR="00C974DC" w:rsidRDefault="00C974DC" w:rsidP="007C10C4">
      <w:pPr>
        <w:ind w:left="4820"/>
        <w:jc w:val="center"/>
        <w:rPr>
          <w:sz w:val="28"/>
        </w:rPr>
      </w:pPr>
    </w:p>
    <w:p w:rsidR="00C974DC" w:rsidRDefault="00C974DC" w:rsidP="007C10C4">
      <w:pPr>
        <w:ind w:left="4820"/>
        <w:jc w:val="center"/>
        <w:rPr>
          <w:sz w:val="28"/>
        </w:rPr>
      </w:pPr>
    </w:p>
    <w:p w:rsidR="00C974DC" w:rsidRDefault="00C974DC" w:rsidP="007C10C4">
      <w:pPr>
        <w:ind w:left="4820"/>
        <w:jc w:val="center"/>
        <w:rPr>
          <w:sz w:val="28"/>
        </w:rPr>
      </w:pPr>
    </w:p>
    <w:p w:rsidR="00C974DC" w:rsidRDefault="00C974DC" w:rsidP="007C10C4">
      <w:pPr>
        <w:ind w:left="4820"/>
        <w:jc w:val="center"/>
        <w:rPr>
          <w:sz w:val="28"/>
        </w:rPr>
      </w:pPr>
    </w:p>
    <w:p w:rsidR="00C974DC" w:rsidRDefault="00C974DC" w:rsidP="007C10C4">
      <w:pPr>
        <w:ind w:left="4820"/>
        <w:jc w:val="center"/>
        <w:rPr>
          <w:sz w:val="28"/>
        </w:rPr>
      </w:pPr>
    </w:p>
    <w:p w:rsidR="00C974DC" w:rsidRDefault="00C974DC" w:rsidP="007C10C4">
      <w:pPr>
        <w:ind w:left="4820"/>
        <w:jc w:val="center"/>
        <w:rPr>
          <w:sz w:val="28"/>
        </w:rPr>
      </w:pPr>
    </w:p>
    <w:p w:rsidR="00C974DC" w:rsidRDefault="00C974DC" w:rsidP="007C10C4">
      <w:pPr>
        <w:ind w:left="4820"/>
        <w:jc w:val="center"/>
        <w:rPr>
          <w:sz w:val="28"/>
        </w:rPr>
      </w:pPr>
    </w:p>
    <w:p w:rsidR="007C10C4" w:rsidRPr="00C402EC" w:rsidRDefault="007C10C4" w:rsidP="007C10C4">
      <w:pPr>
        <w:ind w:left="4820"/>
        <w:jc w:val="center"/>
        <w:rPr>
          <w:strike/>
          <w:sz w:val="28"/>
        </w:rPr>
      </w:pPr>
      <w:r w:rsidRPr="00C402EC">
        <w:rPr>
          <w:sz w:val="28"/>
        </w:rPr>
        <w:lastRenderedPageBreak/>
        <w:t>Приложение № 1</w:t>
      </w:r>
    </w:p>
    <w:p w:rsidR="007C10C4" w:rsidRPr="00C402EC" w:rsidRDefault="007C10C4" w:rsidP="007C10C4">
      <w:pPr>
        <w:ind w:left="4820"/>
        <w:jc w:val="center"/>
        <w:rPr>
          <w:sz w:val="28"/>
        </w:rPr>
      </w:pPr>
      <w:r w:rsidRPr="00C402EC">
        <w:rPr>
          <w:sz w:val="28"/>
        </w:rPr>
        <w:t xml:space="preserve">к порядку проведения профилактического медицинского осмотра, утвержденному приказом Министерства здравоохранения </w:t>
      </w:r>
    </w:p>
    <w:p w:rsidR="007C10C4" w:rsidRPr="00C402EC" w:rsidRDefault="007C10C4" w:rsidP="007C10C4">
      <w:pPr>
        <w:ind w:left="4820"/>
        <w:jc w:val="center"/>
        <w:rPr>
          <w:sz w:val="28"/>
        </w:rPr>
      </w:pPr>
      <w:r w:rsidRPr="00C402EC">
        <w:rPr>
          <w:sz w:val="28"/>
        </w:rPr>
        <w:t>Российской Федерации</w:t>
      </w:r>
    </w:p>
    <w:p w:rsidR="007C10C4" w:rsidRPr="00C402EC" w:rsidRDefault="007C10C4" w:rsidP="007C10C4">
      <w:pPr>
        <w:ind w:left="4820"/>
        <w:jc w:val="center"/>
        <w:rPr>
          <w:sz w:val="28"/>
        </w:rPr>
      </w:pPr>
      <w:r w:rsidRPr="00C402EC">
        <w:rPr>
          <w:sz w:val="28"/>
        </w:rPr>
        <w:t>от _______2019 г.  № _____</w:t>
      </w:r>
    </w:p>
    <w:p w:rsidR="007C10C4" w:rsidRPr="00C402EC" w:rsidRDefault="007C10C4" w:rsidP="00D53C94">
      <w:pPr>
        <w:ind w:left="4820"/>
        <w:jc w:val="center"/>
        <w:rPr>
          <w:b/>
          <w:sz w:val="28"/>
        </w:rPr>
      </w:pPr>
    </w:p>
    <w:p w:rsidR="00D53C94" w:rsidRPr="00C402EC" w:rsidRDefault="00D53C94" w:rsidP="00355D7F">
      <w:pPr>
        <w:ind w:firstLine="709"/>
        <w:jc w:val="center"/>
        <w:rPr>
          <w:b/>
          <w:sz w:val="28"/>
          <w:szCs w:val="28"/>
        </w:rPr>
      </w:pPr>
      <w:r w:rsidRPr="00C402EC">
        <w:rPr>
          <w:b/>
          <w:sz w:val="28"/>
          <w:szCs w:val="28"/>
        </w:rPr>
        <w:t>Перечень осмотров (консультаций), исследований и иных медицинских мероприятий, проводимых в рамках профилактического медицинского осмотра</w:t>
      </w:r>
      <w:r w:rsidR="00355D7F">
        <w:rPr>
          <w:b/>
          <w:sz w:val="28"/>
          <w:szCs w:val="28"/>
        </w:rPr>
        <w:t xml:space="preserve"> </w:t>
      </w:r>
      <w:r w:rsidRPr="00C402EC">
        <w:rPr>
          <w:b/>
          <w:sz w:val="28"/>
          <w:szCs w:val="28"/>
        </w:rPr>
        <w:t>(объем профилактического медицинского осмотра)</w:t>
      </w:r>
    </w:p>
    <w:p w:rsidR="00D53C94" w:rsidRPr="00C402EC" w:rsidRDefault="00D53C94" w:rsidP="007C10C4">
      <w:pPr>
        <w:ind w:firstLine="709"/>
        <w:jc w:val="both"/>
        <w:rPr>
          <w:sz w:val="28"/>
          <w:szCs w:val="28"/>
        </w:rPr>
      </w:pPr>
    </w:p>
    <w:p w:rsidR="007C10C4" w:rsidRPr="00C402EC" w:rsidRDefault="007C10C4" w:rsidP="007C10C4">
      <w:pPr>
        <w:ind w:firstLine="709"/>
        <w:jc w:val="both"/>
        <w:rPr>
          <w:sz w:val="28"/>
          <w:szCs w:val="28"/>
        </w:rPr>
      </w:pPr>
      <w:r w:rsidRPr="00C402EC">
        <w:rPr>
          <w:sz w:val="28"/>
          <w:szCs w:val="28"/>
        </w:rPr>
        <w:t>Профилактический медицинский осмотр включает в себя:</w:t>
      </w:r>
    </w:p>
    <w:p w:rsidR="007C10C4" w:rsidRPr="00E55B3C" w:rsidRDefault="007C10C4" w:rsidP="00E55B3C">
      <w:pPr>
        <w:numPr>
          <w:ilvl w:val="0"/>
          <w:numId w:val="14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E55B3C">
        <w:rPr>
          <w:rFonts w:eastAsia="Calibri"/>
          <w:sz w:val="28"/>
          <w:szCs w:val="28"/>
          <w:lang w:eastAsia="en-US"/>
        </w:rPr>
        <w:t xml:space="preserve">опрос (анкетирование) граждан в целях сбора жалоб, анамнеза, выявления отягощенной наследственности, симптомов, характерных для </w:t>
      </w:r>
      <w:r w:rsidR="00CA2989" w:rsidRPr="00E55B3C">
        <w:rPr>
          <w:rFonts w:eastAsia="Calibri"/>
          <w:sz w:val="28"/>
          <w:szCs w:val="28"/>
          <w:lang w:eastAsia="en-US"/>
        </w:rPr>
        <w:t xml:space="preserve">следующих </w:t>
      </w:r>
      <w:r w:rsidRPr="00E55B3C">
        <w:rPr>
          <w:rFonts w:eastAsia="Calibri"/>
          <w:sz w:val="28"/>
          <w:szCs w:val="28"/>
          <w:lang w:eastAsia="en-US"/>
        </w:rPr>
        <w:t>неинфекционных заболеваний</w:t>
      </w:r>
      <w:r w:rsidR="00CA2989" w:rsidRPr="00E55B3C">
        <w:rPr>
          <w:rFonts w:eastAsia="Calibri"/>
          <w:sz w:val="28"/>
          <w:szCs w:val="28"/>
          <w:lang w:eastAsia="en-US"/>
        </w:rPr>
        <w:t xml:space="preserve"> и состояний:</w:t>
      </w:r>
      <w:r w:rsidR="00CA2989" w:rsidRPr="00CA2989">
        <w:t xml:space="preserve"> </w:t>
      </w:r>
      <w:r w:rsidR="00CA2989" w:rsidRPr="00E55B3C">
        <w:rPr>
          <w:rFonts w:eastAsia="Calibri"/>
          <w:sz w:val="28"/>
          <w:szCs w:val="28"/>
          <w:lang w:eastAsia="en-US"/>
        </w:rPr>
        <w:t>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</w:t>
      </w:r>
      <w:r w:rsidR="00E55B3C" w:rsidRPr="00E55B3C">
        <w:rPr>
          <w:rFonts w:eastAsia="Calibri"/>
          <w:sz w:val="28"/>
          <w:szCs w:val="28"/>
          <w:lang w:eastAsia="en-US"/>
        </w:rPr>
        <w:t xml:space="preserve">; </w:t>
      </w:r>
      <w:r w:rsidRPr="00E55B3C">
        <w:rPr>
          <w:rFonts w:eastAsia="Calibri"/>
          <w:sz w:val="28"/>
          <w:szCs w:val="28"/>
          <w:lang w:eastAsia="en-US"/>
        </w:rPr>
        <w:t>курения, риска пагубного потребления алкоголя, риска потребления наркотических средств и психотропных веществ</w:t>
      </w:r>
      <w:r w:rsidRPr="00E55B3C">
        <w:rPr>
          <w:sz w:val="28"/>
          <w:szCs w:val="28"/>
        </w:rPr>
        <w:t xml:space="preserve"> без назначения врача,</w:t>
      </w:r>
      <w:r w:rsidRPr="00E55B3C">
        <w:rPr>
          <w:rFonts w:eastAsia="Calibri"/>
          <w:sz w:val="28"/>
          <w:szCs w:val="28"/>
          <w:lang w:eastAsia="en-US"/>
        </w:rPr>
        <w:t xml:space="preserve"> характера питания, физической активности, а также в целях выявления у граждан в возрасте 75 лет и старше риска падений, жалоб, характерных для остеопороза, депрессии, сердечной недостаточности, некоррегированных нарушений слуха и зрения</w:t>
      </w:r>
      <w:r w:rsidR="00CE6855">
        <w:rPr>
          <w:rFonts w:eastAsia="Calibri"/>
          <w:sz w:val="28"/>
          <w:szCs w:val="28"/>
          <w:lang w:eastAsia="en-US"/>
        </w:rPr>
        <w:t xml:space="preserve">, </w:t>
      </w:r>
      <w:r w:rsidR="009800B2">
        <w:rPr>
          <w:rFonts w:eastAsia="Calibri"/>
          <w:sz w:val="28"/>
          <w:szCs w:val="28"/>
          <w:lang w:eastAsia="en-US"/>
        </w:rPr>
        <w:t xml:space="preserve"> с </w:t>
      </w:r>
      <w:r w:rsidR="009A7203">
        <w:rPr>
          <w:rFonts w:eastAsia="Calibri"/>
          <w:sz w:val="28"/>
          <w:szCs w:val="28"/>
          <w:lang w:eastAsia="en-US"/>
        </w:rPr>
        <w:t xml:space="preserve">применением </w:t>
      </w:r>
      <w:r w:rsidR="009800B2">
        <w:rPr>
          <w:rFonts w:eastAsia="Calibri"/>
          <w:sz w:val="28"/>
          <w:szCs w:val="28"/>
          <w:lang w:eastAsia="en-US"/>
        </w:rPr>
        <w:t>алгоритм</w:t>
      </w:r>
      <w:r w:rsidR="009A7203">
        <w:rPr>
          <w:rFonts w:eastAsia="Calibri"/>
          <w:sz w:val="28"/>
          <w:szCs w:val="28"/>
          <w:lang w:eastAsia="en-US"/>
        </w:rPr>
        <w:t>а</w:t>
      </w:r>
      <w:r w:rsidR="009800B2">
        <w:rPr>
          <w:rFonts w:eastAsia="Calibri"/>
          <w:sz w:val="28"/>
          <w:szCs w:val="28"/>
          <w:lang w:eastAsia="en-US"/>
        </w:rPr>
        <w:t xml:space="preserve"> вынесения заключения</w:t>
      </w:r>
      <w:r w:rsidRPr="00E55B3C">
        <w:rPr>
          <w:color w:val="000000"/>
          <w:sz w:val="28"/>
          <w:szCs w:val="28"/>
        </w:rPr>
        <w:t>, 1 раз в год</w:t>
      </w:r>
      <w:r w:rsidR="00D3170F" w:rsidRPr="00E55B3C">
        <w:rPr>
          <w:rFonts w:eastAsia="Calibri"/>
          <w:sz w:val="28"/>
          <w:szCs w:val="28"/>
          <w:lang w:eastAsia="en-US"/>
        </w:rPr>
        <w:t>;</w:t>
      </w:r>
    </w:p>
    <w:p w:rsidR="007C10C4" w:rsidRPr="00C402EC" w:rsidRDefault="007C10C4" w:rsidP="00F11237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402EC">
        <w:rPr>
          <w:rFonts w:eastAsia="Calibri"/>
          <w:sz w:val="28"/>
          <w:szCs w:val="28"/>
          <w:lang w:eastAsia="en-US"/>
        </w:rPr>
        <w:t xml:space="preserve">2) антропометрию (измерение роста </w:t>
      </w:r>
      <w:r w:rsidR="00F11237" w:rsidRPr="00C402EC">
        <w:rPr>
          <w:rFonts w:eastAsia="Calibri"/>
          <w:sz w:val="28"/>
          <w:szCs w:val="28"/>
          <w:lang w:eastAsia="en-US"/>
        </w:rPr>
        <w:t>и массы тела</w:t>
      </w:r>
      <w:r w:rsidRPr="00C402EC">
        <w:rPr>
          <w:rFonts w:eastAsia="Calibri"/>
          <w:sz w:val="28"/>
          <w:szCs w:val="28"/>
          <w:lang w:eastAsia="en-US"/>
        </w:rPr>
        <w:t>), расчет индекса массы тела</w:t>
      </w:r>
      <w:r w:rsidRPr="00C402EC">
        <w:rPr>
          <w:color w:val="000000"/>
          <w:sz w:val="28"/>
          <w:szCs w:val="28"/>
        </w:rPr>
        <w:t>, для граждан в возрасте 18 лет  и старше, 1 раз в год</w:t>
      </w:r>
      <w:r w:rsidRPr="00C402EC">
        <w:rPr>
          <w:rFonts w:eastAsia="Calibri"/>
          <w:sz w:val="28"/>
          <w:szCs w:val="28"/>
          <w:lang w:eastAsia="en-US"/>
        </w:rPr>
        <w:t>;</w:t>
      </w:r>
    </w:p>
    <w:p w:rsidR="00F11237" w:rsidRPr="00C402EC" w:rsidRDefault="007C10C4" w:rsidP="00D3170F">
      <w:pPr>
        <w:widowControl/>
        <w:ind w:firstLine="709"/>
        <w:jc w:val="both"/>
        <w:rPr>
          <w:sz w:val="28"/>
          <w:szCs w:val="28"/>
        </w:rPr>
      </w:pPr>
      <w:r w:rsidRPr="00C402EC">
        <w:rPr>
          <w:rFonts w:eastAsia="Calibri"/>
          <w:sz w:val="28"/>
          <w:szCs w:val="28"/>
          <w:lang w:eastAsia="en-US"/>
        </w:rPr>
        <w:t>3) измерение артериального давления</w:t>
      </w:r>
      <w:r w:rsidR="00F11237" w:rsidRPr="00C402EC">
        <w:rPr>
          <w:rFonts w:eastAsia="Calibri"/>
          <w:sz w:val="28"/>
          <w:szCs w:val="28"/>
          <w:lang w:eastAsia="en-US"/>
        </w:rPr>
        <w:t xml:space="preserve"> на периферических артериях</w:t>
      </w:r>
      <w:r w:rsidRPr="00C402EC">
        <w:rPr>
          <w:rFonts w:eastAsia="Calibri"/>
          <w:sz w:val="28"/>
          <w:szCs w:val="28"/>
          <w:lang w:eastAsia="en-US"/>
        </w:rPr>
        <w:t>,</w:t>
      </w:r>
      <w:r w:rsidRPr="00C402EC">
        <w:rPr>
          <w:color w:val="000000"/>
          <w:sz w:val="28"/>
          <w:szCs w:val="28"/>
        </w:rPr>
        <w:t xml:space="preserve"> для граждан в возрасте 18 лет и старше 1 раз в год</w:t>
      </w:r>
      <w:r w:rsidRPr="00C402EC">
        <w:rPr>
          <w:rFonts w:eastAsia="Calibri"/>
          <w:sz w:val="28"/>
          <w:szCs w:val="28"/>
          <w:lang w:eastAsia="en-US"/>
        </w:rPr>
        <w:t>;</w:t>
      </w:r>
    </w:p>
    <w:p w:rsidR="007C10C4" w:rsidRPr="00C402EC" w:rsidRDefault="007C10C4" w:rsidP="00F11237">
      <w:pPr>
        <w:ind w:firstLine="709"/>
        <w:jc w:val="both"/>
        <w:rPr>
          <w:sz w:val="28"/>
          <w:szCs w:val="28"/>
        </w:rPr>
      </w:pPr>
      <w:r w:rsidRPr="00C402EC">
        <w:rPr>
          <w:rFonts w:eastAsia="Calibri"/>
          <w:sz w:val="28"/>
          <w:szCs w:val="28"/>
          <w:lang w:eastAsia="en-US"/>
        </w:rPr>
        <w:t xml:space="preserve">4) </w:t>
      </w:r>
      <w:r w:rsidRPr="00C402EC">
        <w:rPr>
          <w:sz w:val="28"/>
          <w:szCs w:val="28"/>
        </w:rPr>
        <w:t>определение уровня общего холестерина в крови (допускается использование экспресс-метода</w:t>
      </w:r>
      <w:r w:rsidRPr="00C402EC">
        <w:rPr>
          <w:rStyle w:val="a5"/>
          <w:sz w:val="28"/>
          <w:szCs w:val="28"/>
        </w:rPr>
        <w:footnoteReference w:id="7"/>
      </w:r>
      <w:r w:rsidR="00D3170F">
        <w:rPr>
          <w:sz w:val="28"/>
          <w:szCs w:val="28"/>
        </w:rPr>
        <w:t xml:space="preserve">), </w:t>
      </w:r>
      <w:r w:rsidR="00D3170F">
        <w:rPr>
          <w:color w:val="000000"/>
          <w:sz w:val="28"/>
          <w:szCs w:val="28"/>
        </w:rPr>
        <w:t>1 раз в год</w:t>
      </w:r>
      <w:r w:rsidRPr="00C402EC">
        <w:rPr>
          <w:color w:val="000000"/>
          <w:sz w:val="28"/>
          <w:szCs w:val="28"/>
        </w:rPr>
        <w:t>;</w:t>
      </w:r>
    </w:p>
    <w:p w:rsidR="00F11237" w:rsidRPr="00D3170F" w:rsidRDefault="007C10C4" w:rsidP="007C10C4">
      <w:pPr>
        <w:ind w:firstLine="709"/>
        <w:jc w:val="both"/>
        <w:rPr>
          <w:color w:val="000000"/>
          <w:sz w:val="28"/>
          <w:szCs w:val="28"/>
        </w:rPr>
      </w:pPr>
      <w:r w:rsidRPr="00C402EC">
        <w:rPr>
          <w:sz w:val="28"/>
          <w:szCs w:val="28"/>
        </w:rPr>
        <w:t xml:space="preserve">5) </w:t>
      </w:r>
      <w:r w:rsidR="00F11237" w:rsidRPr="00C402EC">
        <w:rPr>
          <w:rFonts w:eastAsia="Calibri"/>
          <w:sz w:val="28"/>
          <w:szCs w:val="28"/>
          <w:lang w:eastAsia="en-US"/>
        </w:rPr>
        <w:t xml:space="preserve">исследование уровня глюкозы в крови </w:t>
      </w:r>
      <w:r w:rsidRPr="00C402EC">
        <w:rPr>
          <w:sz w:val="28"/>
          <w:szCs w:val="28"/>
        </w:rPr>
        <w:t>натощак (допускается использование экспресс-метода)</w:t>
      </w:r>
      <w:r w:rsidR="00D3170F">
        <w:rPr>
          <w:sz w:val="28"/>
          <w:szCs w:val="28"/>
        </w:rPr>
        <w:t>, 1 раз в год</w:t>
      </w:r>
      <w:r w:rsidR="00D3170F" w:rsidRPr="00D3170F">
        <w:rPr>
          <w:sz w:val="28"/>
          <w:szCs w:val="28"/>
        </w:rPr>
        <w:t>;</w:t>
      </w:r>
    </w:p>
    <w:p w:rsidR="007C10C4" w:rsidRPr="00C402EC" w:rsidRDefault="007C10C4" w:rsidP="007C10C4">
      <w:pPr>
        <w:shd w:val="clear" w:color="auto" w:fill="FFFFFF"/>
        <w:ind w:firstLine="709"/>
        <w:jc w:val="both"/>
        <w:rPr>
          <w:sz w:val="28"/>
          <w:szCs w:val="28"/>
        </w:rPr>
      </w:pPr>
      <w:r w:rsidRPr="00C402EC">
        <w:rPr>
          <w:sz w:val="28"/>
          <w:szCs w:val="28"/>
        </w:rPr>
        <w:t>6)</w:t>
      </w:r>
      <w:r w:rsidRPr="00C402EC">
        <w:t xml:space="preserve"> </w:t>
      </w:r>
      <w:r w:rsidRPr="00C402EC">
        <w:rPr>
          <w:sz w:val="28"/>
          <w:szCs w:val="28"/>
        </w:rPr>
        <w:t>определение относительного сердечно-сосудистого риска у граждан в возрасте от 18 до 39 лет</w:t>
      </w:r>
      <w:r w:rsidRPr="00C402EC">
        <w:rPr>
          <w:color w:val="000000"/>
          <w:sz w:val="28"/>
          <w:szCs w:val="28"/>
        </w:rPr>
        <w:t xml:space="preserve"> включительно</w:t>
      </w:r>
      <w:r w:rsidR="00D3170F">
        <w:rPr>
          <w:sz w:val="28"/>
          <w:szCs w:val="28"/>
        </w:rPr>
        <w:t>, 1 раз в год</w:t>
      </w:r>
      <w:r w:rsidRPr="00C402EC">
        <w:rPr>
          <w:sz w:val="28"/>
          <w:szCs w:val="28"/>
        </w:rPr>
        <w:t>;</w:t>
      </w:r>
    </w:p>
    <w:p w:rsidR="00F11237" w:rsidRDefault="007C10C4" w:rsidP="00D3170F">
      <w:pPr>
        <w:shd w:val="clear" w:color="auto" w:fill="FFFFFF"/>
        <w:ind w:firstLine="709"/>
        <w:jc w:val="both"/>
        <w:rPr>
          <w:sz w:val="28"/>
          <w:szCs w:val="28"/>
        </w:rPr>
      </w:pPr>
      <w:r w:rsidRPr="00C402EC">
        <w:rPr>
          <w:sz w:val="28"/>
          <w:szCs w:val="28"/>
        </w:rPr>
        <w:t>7) определение абсолютного сердечно-сосудистого риска</w:t>
      </w:r>
      <w:r w:rsidR="00D3170F" w:rsidRPr="00C402EC">
        <w:rPr>
          <w:rStyle w:val="a5"/>
          <w:sz w:val="28"/>
          <w:szCs w:val="28"/>
        </w:rPr>
        <w:footnoteReference w:id="8"/>
      </w:r>
      <w:r w:rsidR="00D3170F" w:rsidRPr="00C402EC">
        <w:rPr>
          <w:sz w:val="28"/>
          <w:szCs w:val="28"/>
        </w:rPr>
        <w:t>,</w:t>
      </w:r>
      <w:r w:rsidRPr="00C402EC">
        <w:rPr>
          <w:sz w:val="28"/>
          <w:szCs w:val="28"/>
        </w:rPr>
        <w:t xml:space="preserve"> у граждан в возрасте от 40 до</w:t>
      </w:r>
      <w:r w:rsidR="00D3170F">
        <w:rPr>
          <w:sz w:val="28"/>
          <w:szCs w:val="28"/>
        </w:rPr>
        <w:t xml:space="preserve"> 65 лет включительно, 1 раз в год</w:t>
      </w:r>
      <w:r w:rsidR="00D3170F" w:rsidRPr="00D3170F">
        <w:rPr>
          <w:sz w:val="28"/>
          <w:szCs w:val="28"/>
        </w:rPr>
        <w:t>;</w:t>
      </w:r>
    </w:p>
    <w:p w:rsidR="00B403AA" w:rsidRDefault="00B403AA" w:rsidP="00D3170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CA2989" w:rsidRPr="00CA29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флюорография легких 1 раз в </w:t>
      </w:r>
      <w:r w:rsidRPr="00EC5860">
        <w:rPr>
          <w:sz w:val="28"/>
          <w:szCs w:val="28"/>
        </w:rPr>
        <w:t>2 года;</w:t>
      </w:r>
    </w:p>
    <w:p w:rsidR="00AC23BC" w:rsidRPr="00CE6855" w:rsidRDefault="00AC23BC" w:rsidP="00D3170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Pr="00AC23BC">
        <w:rPr>
          <w:sz w:val="28"/>
          <w:szCs w:val="28"/>
        </w:rPr>
        <w:t xml:space="preserve"> </w:t>
      </w:r>
      <w:r w:rsidRPr="00C402EC">
        <w:rPr>
          <w:sz w:val="28"/>
          <w:szCs w:val="28"/>
        </w:rPr>
        <w:t xml:space="preserve">электрокардиографию в покое </w:t>
      </w:r>
      <w:r>
        <w:rPr>
          <w:sz w:val="28"/>
          <w:szCs w:val="28"/>
        </w:rPr>
        <w:t>при первом прохождении профилактического осмотра, далее с 35 лет</w:t>
      </w:r>
      <w:r w:rsidRPr="00C402EC">
        <w:rPr>
          <w:sz w:val="28"/>
          <w:szCs w:val="28"/>
        </w:rPr>
        <w:t xml:space="preserve"> 1 раз в год</w:t>
      </w:r>
      <w:r w:rsidR="007B1CCC" w:rsidRPr="00CE6855">
        <w:rPr>
          <w:sz w:val="28"/>
          <w:szCs w:val="28"/>
        </w:rPr>
        <w:t>;</w:t>
      </w:r>
    </w:p>
    <w:p w:rsidR="00AC23BC" w:rsidRPr="007B1CCC" w:rsidRDefault="00AC23BC" w:rsidP="00AC23B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10) </w:t>
      </w:r>
      <w:r w:rsidRPr="00C402EC">
        <w:rPr>
          <w:sz w:val="28"/>
          <w:szCs w:val="28"/>
        </w:rPr>
        <w:t xml:space="preserve">измерение внутриглазного давления </w:t>
      </w:r>
      <w:r>
        <w:rPr>
          <w:sz w:val="28"/>
          <w:szCs w:val="28"/>
        </w:rPr>
        <w:t>при первом прохождении профилактического осмотра, далее с 40 лет</w:t>
      </w:r>
      <w:r w:rsidRPr="00C402EC">
        <w:rPr>
          <w:sz w:val="28"/>
          <w:szCs w:val="28"/>
        </w:rPr>
        <w:t xml:space="preserve"> 1 раз в год</w:t>
      </w:r>
      <w:r w:rsidR="007B1CCC" w:rsidRPr="007B1CCC">
        <w:rPr>
          <w:sz w:val="28"/>
          <w:szCs w:val="28"/>
        </w:rPr>
        <w:t>;</w:t>
      </w:r>
    </w:p>
    <w:p w:rsidR="00374164" w:rsidRPr="00D3170F" w:rsidRDefault="006760A9" w:rsidP="00374164">
      <w:pPr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3170F">
        <w:rPr>
          <w:sz w:val="28"/>
          <w:szCs w:val="28"/>
        </w:rPr>
        <w:t>)</w:t>
      </w:r>
      <w:r w:rsidR="007C10C4" w:rsidRPr="00C402EC">
        <w:rPr>
          <w:sz w:val="28"/>
          <w:szCs w:val="28"/>
        </w:rPr>
        <w:t xml:space="preserve"> </w:t>
      </w:r>
      <w:r w:rsidR="00374164" w:rsidRPr="00C402EC">
        <w:rPr>
          <w:sz w:val="28"/>
          <w:szCs w:val="28"/>
        </w:rPr>
        <w:t>прием (осмотр) врачом по медицинс</w:t>
      </w:r>
      <w:r w:rsidR="00374164">
        <w:rPr>
          <w:sz w:val="28"/>
          <w:szCs w:val="28"/>
        </w:rPr>
        <w:t xml:space="preserve">кой профилактике </w:t>
      </w:r>
      <w:r w:rsidR="00374164" w:rsidRPr="00C402EC">
        <w:rPr>
          <w:sz w:val="28"/>
          <w:szCs w:val="28"/>
        </w:rPr>
        <w:t>отделения (кабинета) медицинской профилактики или центра здоровья</w:t>
      </w:r>
      <w:r w:rsidR="00374164">
        <w:rPr>
          <w:sz w:val="28"/>
          <w:szCs w:val="28"/>
        </w:rPr>
        <w:t xml:space="preserve"> (или </w:t>
      </w:r>
      <w:r w:rsidR="00374164" w:rsidRPr="00EC5860">
        <w:rPr>
          <w:sz w:val="28"/>
          <w:szCs w:val="28"/>
        </w:rPr>
        <w:t xml:space="preserve">прием (осмотр) </w:t>
      </w:r>
      <w:r w:rsidR="00374164">
        <w:rPr>
          <w:sz w:val="28"/>
          <w:szCs w:val="28"/>
        </w:rPr>
        <w:t>врачом-терапевтом</w:t>
      </w:r>
      <w:r w:rsidR="00374164" w:rsidRPr="00EC5860">
        <w:rPr>
          <w:sz w:val="28"/>
          <w:szCs w:val="28"/>
        </w:rPr>
        <w:t xml:space="preserve"> </w:t>
      </w:r>
      <w:r w:rsidR="00374164">
        <w:rPr>
          <w:sz w:val="28"/>
          <w:szCs w:val="28"/>
        </w:rPr>
        <w:t>в рамках периодического медицинского осмотра или диспансерного наблюдения) или фельдшером</w:t>
      </w:r>
      <w:r w:rsidR="007B1CCC">
        <w:rPr>
          <w:sz w:val="28"/>
          <w:szCs w:val="28"/>
        </w:rPr>
        <w:t>.</w:t>
      </w:r>
    </w:p>
    <w:p w:rsidR="007C10C4" w:rsidRPr="00D3170F" w:rsidRDefault="007C10C4" w:rsidP="00D3170F">
      <w:pPr>
        <w:ind w:firstLine="709"/>
        <w:jc w:val="both"/>
        <w:rPr>
          <w:sz w:val="28"/>
          <w:szCs w:val="28"/>
        </w:rPr>
      </w:pPr>
    </w:p>
    <w:p w:rsidR="007C10C4" w:rsidRDefault="007C10C4" w:rsidP="0075752D">
      <w:pPr>
        <w:ind w:firstLine="709"/>
        <w:jc w:val="center"/>
        <w:rPr>
          <w:sz w:val="28"/>
        </w:rPr>
      </w:pPr>
    </w:p>
    <w:p w:rsidR="005E03C6" w:rsidRDefault="005E03C6" w:rsidP="0075752D">
      <w:pPr>
        <w:ind w:firstLine="709"/>
        <w:jc w:val="center"/>
        <w:rPr>
          <w:sz w:val="28"/>
        </w:rPr>
      </w:pPr>
    </w:p>
    <w:p w:rsidR="005E03C6" w:rsidRDefault="005E03C6" w:rsidP="0075752D">
      <w:pPr>
        <w:ind w:firstLine="709"/>
        <w:jc w:val="center"/>
        <w:rPr>
          <w:sz w:val="28"/>
        </w:rPr>
      </w:pPr>
    </w:p>
    <w:p w:rsidR="005E03C6" w:rsidRDefault="005E03C6" w:rsidP="0075752D">
      <w:pPr>
        <w:ind w:firstLine="709"/>
        <w:jc w:val="center"/>
        <w:rPr>
          <w:sz w:val="28"/>
        </w:rPr>
      </w:pPr>
    </w:p>
    <w:p w:rsidR="005E03C6" w:rsidRDefault="005E03C6" w:rsidP="0075752D">
      <w:pPr>
        <w:ind w:firstLine="709"/>
        <w:jc w:val="center"/>
        <w:rPr>
          <w:sz w:val="28"/>
        </w:rPr>
      </w:pPr>
    </w:p>
    <w:p w:rsidR="005E03C6" w:rsidRDefault="005E03C6" w:rsidP="0075752D">
      <w:pPr>
        <w:ind w:firstLine="709"/>
        <w:jc w:val="center"/>
        <w:rPr>
          <w:sz w:val="28"/>
        </w:rPr>
      </w:pPr>
    </w:p>
    <w:p w:rsidR="005E03C6" w:rsidRDefault="005E03C6" w:rsidP="0075752D">
      <w:pPr>
        <w:ind w:firstLine="709"/>
        <w:jc w:val="center"/>
        <w:rPr>
          <w:sz w:val="28"/>
        </w:rPr>
      </w:pPr>
    </w:p>
    <w:p w:rsidR="005E03C6" w:rsidRDefault="005E03C6" w:rsidP="0075752D">
      <w:pPr>
        <w:ind w:firstLine="709"/>
        <w:jc w:val="center"/>
        <w:rPr>
          <w:sz w:val="28"/>
        </w:rPr>
      </w:pPr>
    </w:p>
    <w:p w:rsidR="005E03C6" w:rsidRDefault="005E03C6" w:rsidP="0075752D">
      <w:pPr>
        <w:ind w:firstLine="709"/>
        <w:jc w:val="center"/>
        <w:rPr>
          <w:sz w:val="28"/>
        </w:rPr>
      </w:pPr>
    </w:p>
    <w:p w:rsidR="005E03C6" w:rsidRDefault="005E03C6" w:rsidP="0075752D">
      <w:pPr>
        <w:ind w:firstLine="709"/>
        <w:jc w:val="center"/>
        <w:rPr>
          <w:sz w:val="28"/>
        </w:rPr>
      </w:pPr>
    </w:p>
    <w:p w:rsidR="005E03C6" w:rsidRDefault="005E03C6" w:rsidP="0075752D">
      <w:pPr>
        <w:ind w:firstLine="709"/>
        <w:jc w:val="center"/>
        <w:rPr>
          <w:sz w:val="28"/>
        </w:rPr>
      </w:pPr>
    </w:p>
    <w:p w:rsidR="005E03C6" w:rsidRDefault="005E03C6" w:rsidP="0075752D">
      <w:pPr>
        <w:ind w:firstLine="709"/>
        <w:jc w:val="center"/>
        <w:rPr>
          <w:sz w:val="28"/>
        </w:rPr>
      </w:pPr>
    </w:p>
    <w:p w:rsidR="005E03C6" w:rsidRDefault="005E03C6" w:rsidP="0075752D">
      <w:pPr>
        <w:ind w:firstLine="709"/>
        <w:jc w:val="center"/>
        <w:rPr>
          <w:sz w:val="28"/>
        </w:rPr>
      </w:pPr>
    </w:p>
    <w:p w:rsidR="005E03C6" w:rsidRDefault="005E03C6" w:rsidP="0075752D">
      <w:pPr>
        <w:ind w:firstLine="709"/>
        <w:jc w:val="center"/>
        <w:rPr>
          <w:sz w:val="28"/>
        </w:rPr>
      </w:pPr>
    </w:p>
    <w:p w:rsidR="005E03C6" w:rsidRDefault="005E03C6" w:rsidP="0075752D">
      <w:pPr>
        <w:ind w:firstLine="709"/>
        <w:jc w:val="center"/>
        <w:rPr>
          <w:sz w:val="28"/>
        </w:rPr>
      </w:pPr>
    </w:p>
    <w:p w:rsidR="005E03C6" w:rsidRDefault="005E03C6" w:rsidP="0075752D">
      <w:pPr>
        <w:ind w:firstLine="709"/>
        <w:jc w:val="center"/>
        <w:rPr>
          <w:sz w:val="28"/>
        </w:rPr>
      </w:pPr>
    </w:p>
    <w:p w:rsidR="005E03C6" w:rsidRDefault="005E03C6" w:rsidP="0075752D">
      <w:pPr>
        <w:ind w:firstLine="709"/>
        <w:jc w:val="center"/>
        <w:rPr>
          <w:sz w:val="28"/>
        </w:rPr>
      </w:pPr>
    </w:p>
    <w:p w:rsidR="005E03C6" w:rsidRDefault="005E03C6" w:rsidP="0075752D">
      <w:pPr>
        <w:ind w:firstLine="709"/>
        <w:jc w:val="center"/>
        <w:rPr>
          <w:sz w:val="28"/>
        </w:rPr>
      </w:pPr>
    </w:p>
    <w:p w:rsidR="005E03C6" w:rsidRDefault="005E03C6" w:rsidP="0075752D">
      <w:pPr>
        <w:ind w:firstLine="709"/>
        <w:jc w:val="center"/>
        <w:rPr>
          <w:sz w:val="28"/>
        </w:rPr>
      </w:pPr>
    </w:p>
    <w:p w:rsidR="005E03C6" w:rsidRDefault="005E03C6" w:rsidP="0075752D">
      <w:pPr>
        <w:ind w:firstLine="709"/>
        <w:jc w:val="center"/>
        <w:rPr>
          <w:sz w:val="28"/>
        </w:rPr>
      </w:pPr>
    </w:p>
    <w:p w:rsidR="005E03C6" w:rsidRDefault="005E03C6" w:rsidP="0075752D">
      <w:pPr>
        <w:ind w:firstLine="709"/>
        <w:jc w:val="center"/>
        <w:rPr>
          <w:sz w:val="28"/>
        </w:rPr>
      </w:pPr>
    </w:p>
    <w:p w:rsidR="005E03C6" w:rsidRDefault="005E03C6" w:rsidP="0075752D">
      <w:pPr>
        <w:ind w:firstLine="709"/>
        <w:jc w:val="center"/>
        <w:rPr>
          <w:sz w:val="28"/>
        </w:rPr>
      </w:pPr>
    </w:p>
    <w:p w:rsidR="005E03C6" w:rsidRDefault="005E03C6" w:rsidP="0075752D">
      <w:pPr>
        <w:ind w:firstLine="709"/>
        <w:jc w:val="center"/>
        <w:rPr>
          <w:sz w:val="28"/>
        </w:rPr>
      </w:pPr>
    </w:p>
    <w:p w:rsidR="005E03C6" w:rsidRDefault="005E03C6" w:rsidP="0075752D">
      <w:pPr>
        <w:ind w:firstLine="709"/>
        <w:jc w:val="center"/>
        <w:rPr>
          <w:sz w:val="28"/>
        </w:rPr>
      </w:pPr>
    </w:p>
    <w:p w:rsidR="005E03C6" w:rsidRDefault="005E03C6" w:rsidP="0075752D">
      <w:pPr>
        <w:ind w:firstLine="709"/>
        <w:jc w:val="center"/>
        <w:rPr>
          <w:sz w:val="28"/>
        </w:rPr>
      </w:pPr>
    </w:p>
    <w:p w:rsidR="005E03C6" w:rsidRDefault="005E03C6" w:rsidP="0075752D">
      <w:pPr>
        <w:ind w:firstLine="709"/>
        <w:jc w:val="center"/>
        <w:rPr>
          <w:sz w:val="28"/>
        </w:rPr>
      </w:pPr>
    </w:p>
    <w:p w:rsidR="005E03C6" w:rsidRDefault="005E03C6" w:rsidP="0075752D">
      <w:pPr>
        <w:ind w:firstLine="709"/>
        <w:jc w:val="center"/>
        <w:rPr>
          <w:sz w:val="28"/>
        </w:rPr>
      </w:pPr>
    </w:p>
    <w:p w:rsidR="005E03C6" w:rsidRDefault="005E03C6" w:rsidP="0075752D">
      <w:pPr>
        <w:ind w:firstLine="709"/>
        <w:jc w:val="center"/>
        <w:rPr>
          <w:sz w:val="28"/>
        </w:rPr>
      </w:pPr>
    </w:p>
    <w:p w:rsidR="005E03C6" w:rsidRDefault="005E03C6" w:rsidP="0075752D">
      <w:pPr>
        <w:ind w:firstLine="709"/>
        <w:jc w:val="center"/>
        <w:rPr>
          <w:sz w:val="28"/>
        </w:rPr>
      </w:pPr>
    </w:p>
    <w:p w:rsidR="005E03C6" w:rsidRDefault="005E03C6" w:rsidP="0075752D">
      <w:pPr>
        <w:ind w:firstLine="709"/>
        <w:jc w:val="center"/>
        <w:rPr>
          <w:sz w:val="28"/>
        </w:rPr>
      </w:pPr>
    </w:p>
    <w:p w:rsidR="005E03C6" w:rsidRDefault="005E03C6" w:rsidP="0075752D">
      <w:pPr>
        <w:ind w:firstLine="709"/>
        <w:jc w:val="center"/>
        <w:rPr>
          <w:sz w:val="28"/>
        </w:rPr>
      </w:pPr>
    </w:p>
    <w:p w:rsidR="005E03C6" w:rsidRDefault="005E03C6" w:rsidP="0075752D">
      <w:pPr>
        <w:ind w:firstLine="709"/>
        <w:jc w:val="center"/>
        <w:rPr>
          <w:sz w:val="28"/>
        </w:rPr>
      </w:pPr>
    </w:p>
    <w:p w:rsidR="005E03C6" w:rsidRDefault="005E03C6" w:rsidP="0075752D">
      <w:pPr>
        <w:ind w:firstLine="709"/>
        <w:jc w:val="center"/>
        <w:rPr>
          <w:sz w:val="28"/>
        </w:rPr>
      </w:pPr>
    </w:p>
    <w:p w:rsidR="005E03C6" w:rsidRDefault="005E03C6" w:rsidP="0075752D">
      <w:pPr>
        <w:ind w:firstLine="709"/>
        <w:jc w:val="center"/>
        <w:rPr>
          <w:sz w:val="28"/>
        </w:rPr>
      </w:pPr>
    </w:p>
    <w:p w:rsidR="005E03C6" w:rsidRDefault="005E03C6" w:rsidP="0075752D">
      <w:pPr>
        <w:ind w:firstLine="709"/>
        <w:jc w:val="center"/>
        <w:rPr>
          <w:sz w:val="28"/>
        </w:rPr>
      </w:pPr>
    </w:p>
    <w:p w:rsidR="005E03C6" w:rsidRDefault="005E03C6" w:rsidP="0075752D">
      <w:pPr>
        <w:ind w:firstLine="709"/>
        <w:jc w:val="center"/>
        <w:rPr>
          <w:sz w:val="28"/>
        </w:rPr>
      </w:pPr>
    </w:p>
    <w:p w:rsidR="005E03C6" w:rsidRDefault="005E03C6" w:rsidP="0075752D">
      <w:pPr>
        <w:ind w:firstLine="709"/>
        <w:jc w:val="center"/>
        <w:rPr>
          <w:sz w:val="28"/>
        </w:rPr>
      </w:pPr>
    </w:p>
    <w:p w:rsidR="005E03C6" w:rsidRPr="00C402EC" w:rsidRDefault="005E03C6" w:rsidP="0075752D">
      <w:pPr>
        <w:ind w:firstLine="709"/>
        <w:jc w:val="center"/>
        <w:rPr>
          <w:sz w:val="28"/>
        </w:rPr>
      </w:pPr>
    </w:p>
    <w:p w:rsidR="006842CB" w:rsidRPr="00C402EC" w:rsidRDefault="006842CB" w:rsidP="006842CB">
      <w:pPr>
        <w:ind w:left="4820"/>
        <w:jc w:val="center"/>
        <w:rPr>
          <w:strike/>
          <w:sz w:val="28"/>
        </w:rPr>
      </w:pPr>
      <w:r w:rsidRPr="00C402EC">
        <w:rPr>
          <w:sz w:val="28"/>
        </w:rPr>
        <w:lastRenderedPageBreak/>
        <w:t>Приложение № 2</w:t>
      </w:r>
    </w:p>
    <w:p w:rsidR="006842CB" w:rsidRPr="00C402EC" w:rsidRDefault="006842CB" w:rsidP="006842CB">
      <w:pPr>
        <w:ind w:left="4820"/>
        <w:jc w:val="center"/>
        <w:rPr>
          <w:sz w:val="28"/>
        </w:rPr>
      </w:pPr>
      <w:r w:rsidRPr="00C402EC">
        <w:rPr>
          <w:sz w:val="28"/>
        </w:rPr>
        <w:t xml:space="preserve">к порядку проведения профилактического медицинского осмотра, утвержденному приказом Министерства здравоохранения </w:t>
      </w:r>
    </w:p>
    <w:p w:rsidR="006842CB" w:rsidRPr="00C402EC" w:rsidRDefault="006842CB" w:rsidP="006842CB">
      <w:pPr>
        <w:ind w:left="4820"/>
        <w:jc w:val="center"/>
        <w:rPr>
          <w:sz w:val="28"/>
        </w:rPr>
      </w:pPr>
      <w:r w:rsidRPr="00C402EC">
        <w:rPr>
          <w:sz w:val="28"/>
        </w:rPr>
        <w:t>Российской Федерации</w:t>
      </w:r>
    </w:p>
    <w:p w:rsidR="006842CB" w:rsidRPr="00C402EC" w:rsidRDefault="005913FD" w:rsidP="006842CB">
      <w:pPr>
        <w:ind w:left="4820"/>
        <w:jc w:val="center"/>
        <w:rPr>
          <w:sz w:val="28"/>
        </w:rPr>
      </w:pPr>
      <w:r>
        <w:rPr>
          <w:sz w:val="28"/>
        </w:rPr>
        <w:t xml:space="preserve">от _______2019 г. </w:t>
      </w:r>
      <w:r w:rsidR="006842CB" w:rsidRPr="00C402EC">
        <w:rPr>
          <w:sz w:val="28"/>
        </w:rPr>
        <w:t>№ _____</w:t>
      </w:r>
    </w:p>
    <w:p w:rsidR="006842CB" w:rsidRPr="00C402EC" w:rsidRDefault="006842CB" w:rsidP="006842CB">
      <w:pPr>
        <w:ind w:left="4536"/>
        <w:jc w:val="center"/>
        <w:rPr>
          <w:b/>
          <w:caps/>
          <w:sz w:val="28"/>
          <w:szCs w:val="28"/>
        </w:rPr>
      </w:pPr>
    </w:p>
    <w:p w:rsidR="00EA07BE" w:rsidRPr="00C402EC" w:rsidRDefault="00EA07BE" w:rsidP="00EA07BE">
      <w:pPr>
        <w:ind w:left="4536"/>
        <w:jc w:val="center"/>
        <w:rPr>
          <w:b/>
          <w:caps/>
          <w:sz w:val="28"/>
          <w:szCs w:val="28"/>
        </w:rPr>
      </w:pPr>
    </w:p>
    <w:p w:rsidR="00EA07BE" w:rsidRPr="00C402EC" w:rsidRDefault="00EA07BE" w:rsidP="00EA07BE">
      <w:pPr>
        <w:jc w:val="center"/>
        <w:rPr>
          <w:b/>
          <w:sz w:val="28"/>
          <w:szCs w:val="28"/>
        </w:rPr>
      </w:pPr>
      <w:r w:rsidRPr="00C402EC">
        <w:rPr>
          <w:b/>
          <w:sz w:val="28"/>
          <w:szCs w:val="28"/>
        </w:rPr>
        <w:t xml:space="preserve">Диагностические критерии факторов риска </w:t>
      </w:r>
    </w:p>
    <w:p w:rsidR="00EA07BE" w:rsidRPr="00C402EC" w:rsidRDefault="00EA07BE" w:rsidP="00EA07BE">
      <w:pPr>
        <w:jc w:val="center"/>
        <w:rPr>
          <w:b/>
          <w:sz w:val="28"/>
          <w:szCs w:val="28"/>
        </w:rPr>
      </w:pPr>
      <w:r w:rsidRPr="00C402EC">
        <w:rPr>
          <w:b/>
          <w:sz w:val="28"/>
          <w:szCs w:val="28"/>
        </w:rPr>
        <w:t>и других патологических состояний и заболеваний, повышающих вероятность развития хронических неинфекционных заболеваний</w:t>
      </w:r>
    </w:p>
    <w:p w:rsidR="00EA07BE" w:rsidRPr="00C402EC" w:rsidRDefault="00EA07BE" w:rsidP="00EA07BE">
      <w:pPr>
        <w:jc w:val="center"/>
        <w:rPr>
          <w:b/>
          <w:caps/>
          <w:sz w:val="28"/>
          <w:szCs w:val="28"/>
        </w:rPr>
      </w:pPr>
    </w:p>
    <w:p w:rsidR="00EA07BE" w:rsidRPr="00C402EC" w:rsidRDefault="00EA07BE" w:rsidP="00EA07B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402EC">
        <w:rPr>
          <w:rFonts w:ascii="Times New Roman" w:hAnsi="Times New Roman"/>
          <w:sz w:val="28"/>
          <w:szCs w:val="28"/>
        </w:rPr>
        <w:t>Повышенный уровень артериального давления – систолическое артериальное давление равно или выше 140 мм рт.ст., диастолическое артериальное давление равно или выше 90 мм рт.ст. либо проведение гипотензивной терапии</w:t>
      </w:r>
      <w:r w:rsidRPr="00C402EC">
        <w:rPr>
          <w:rFonts w:ascii="Times New Roman" w:hAnsi="Times New Roman"/>
        </w:rPr>
        <w:t xml:space="preserve">. </w:t>
      </w:r>
      <w:r w:rsidRPr="00C402EC">
        <w:rPr>
          <w:rFonts w:ascii="Times New Roman" w:hAnsi="Times New Roman"/>
          <w:sz w:val="28"/>
          <w:szCs w:val="28"/>
        </w:rPr>
        <w:t>К числу граждан, имеющих данный фактор риска, относятся граждане, имеющие гипертоническую болезнь или симптоматические артериальные гипертензии (кодируется по МКБ-10</w:t>
      </w:r>
      <w:r w:rsidRPr="00C402EC">
        <w:rPr>
          <w:rStyle w:val="a5"/>
          <w:sz w:val="28"/>
          <w:szCs w:val="28"/>
        </w:rPr>
        <w:footnoteReference w:customMarkFollows="1" w:id="9"/>
        <w:sym w:font="Symbol" w:char="F02A"/>
      </w:r>
      <w:r w:rsidRPr="00C402EC">
        <w:rPr>
          <w:rFonts w:ascii="Times New Roman" w:hAnsi="Times New Roman"/>
          <w:sz w:val="28"/>
          <w:szCs w:val="28"/>
        </w:rPr>
        <w:t xml:space="preserve"> кодами I10-I15), а также граждане </w:t>
      </w:r>
      <w:r w:rsidRPr="00C402EC">
        <w:rPr>
          <w:rFonts w:ascii="Times New Roman" w:hAnsi="Times New Roman"/>
          <w:sz w:val="28"/>
        </w:rPr>
        <w:t xml:space="preserve">с повышенным артериальным давлением при отсутствии диагноза гипертонической болезни или симптоматической артериальной гипертензии (кодируется по </w:t>
      </w:r>
      <w:r w:rsidRPr="00C402EC">
        <w:rPr>
          <w:rFonts w:ascii="Times New Roman" w:hAnsi="Times New Roman"/>
          <w:sz w:val="28"/>
          <w:szCs w:val="28"/>
        </w:rPr>
        <w:t xml:space="preserve">МКБ-10 кодом </w:t>
      </w:r>
      <w:r w:rsidRPr="00C402EC">
        <w:rPr>
          <w:rFonts w:ascii="Times New Roman" w:hAnsi="Times New Roman"/>
          <w:sz w:val="28"/>
          <w:szCs w:val="28"/>
          <w:lang w:val="en-US"/>
        </w:rPr>
        <w:t>R</w:t>
      </w:r>
      <w:r w:rsidRPr="00C402EC">
        <w:rPr>
          <w:rFonts w:ascii="Times New Roman" w:hAnsi="Times New Roman"/>
          <w:sz w:val="28"/>
          <w:szCs w:val="28"/>
        </w:rPr>
        <w:t>03.0).</w:t>
      </w:r>
    </w:p>
    <w:p w:rsidR="00EA07BE" w:rsidRPr="00C402EC" w:rsidRDefault="00EA07BE" w:rsidP="00EA07BE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402EC">
        <w:rPr>
          <w:rFonts w:ascii="Times New Roman" w:hAnsi="Times New Roman"/>
          <w:sz w:val="28"/>
          <w:szCs w:val="28"/>
        </w:rPr>
        <w:t>Гиперхолестеринемия – уровень общего холестерина 5 ммоль/л и более (кодируется по МКБ-10 кодом Е78).</w:t>
      </w:r>
    </w:p>
    <w:p w:rsidR="00905F7A" w:rsidRPr="00C402EC" w:rsidRDefault="00905F7A" w:rsidP="00905F7A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402EC">
        <w:rPr>
          <w:rFonts w:ascii="Times New Roman" w:hAnsi="Times New Roman"/>
          <w:sz w:val="28"/>
          <w:szCs w:val="28"/>
        </w:rPr>
        <w:t xml:space="preserve">Гипергликемия – уровень глюкозы натощак в венозной </w:t>
      </w:r>
      <w:r w:rsidR="00532639" w:rsidRPr="00C402EC">
        <w:rPr>
          <w:rFonts w:ascii="Times New Roman" w:hAnsi="Times New Roman"/>
          <w:sz w:val="28"/>
          <w:szCs w:val="28"/>
        </w:rPr>
        <w:t>плазме 6</w:t>
      </w:r>
      <w:r w:rsidRPr="00C402EC">
        <w:rPr>
          <w:rFonts w:ascii="Times New Roman" w:hAnsi="Times New Roman"/>
          <w:sz w:val="28"/>
          <w:szCs w:val="28"/>
        </w:rPr>
        <w:t>,1 ммоль/</w:t>
      </w:r>
      <w:r w:rsidRPr="00C402EC">
        <w:rPr>
          <w:rFonts w:ascii="Times New Roman" w:hAnsi="Times New Roman"/>
          <w:color w:val="000000"/>
          <w:sz w:val="28"/>
          <w:szCs w:val="28"/>
        </w:rPr>
        <w:t xml:space="preserve">л и более, в цельной капиллярной крови 5,6 </w:t>
      </w:r>
      <w:r w:rsidRPr="00C402EC">
        <w:rPr>
          <w:rFonts w:ascii="Times New Roman" w:hAnsi="Times New Roman"/>
          <w:sz w:val="28"/>
          <w:szCs w:val="28"/>
        </w:rPr>
        <w:t>ммоль/</w:t>
      </w:r>
      <w:r w:rsidRPr="00C402EC">
        <w:rPr>
          <w:rFonts w:ascii="Times New Roman" w:hAnsi="Times New Roman"/>
          <w:color w:val="000000"/>
          <w:sz w:val="28"/>
          <w:szCs w:val="28"/>
        </w:rPr>
        <w:t>л</w:t>
      </w:r>
      <w:r w:rsidRPr="00C402E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402EC">
        <w:rPr>
          <w:rFonts w:ascii="Times New Roman" w:hAnsi="Times New Roman"/>
          <w:sz w:val="28"/>
          <w:szCs w:val="28"/>
        </w:rPr>
        <w:t>и более</w:t>
      </w:r>
      <w:r w:rsidRPr="00C402E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402EC">
        <w:rPr>
          <w:rFonts w:ascii="Times New Roman" w:hAnsi="Times New Roman"/>
          <w:sz w:val="28"/>
        </w:rPr>
        <w:t xml:space="preserve">(кодируется по МКБ-10 </w:t>
      </w:r>
      <w:r w:rsidRPr="00C402EC">
        <w:rPr>
          <w:rFonts w:ascii="Times New Roman" w:hAnsi="Times New Roman"/>
          <w:sz w:val="28"/>
          <w:szCs w:val="28"/>
        </w:rPr>
        <w:t xml:space="preserve">кодом </w:t>
      </w:r>
      <w:r w:rsidRPr="00C402EC">
        <w:rPr>
          <w:rFonts w:ascii="Times New Roman" w:hAnsi="Times New Roman"/>
          <w:sz w:val="28"/>
          <w:szCs w:val="28"/>
          <w:lang w:val="en-US"/>
        </w:rPr>
        <w:t>R</w:t>
      </w:r>
      <w:r w:rsidRPr="00C402EC">
        <w:rPr>
          <w:rFonts w:ascii="Times New Roman" w:hAnsi="Times New Roman"/>
          <w:sz w:val="28"/>
          <w:szCs w:val="28"/>
        </w:rPr>
        <w:t>73.9) либо наличие сахарного диабета, в том числе в случае, если в результате эффективной терапии достигнута нормогликемия.</w:t>
      </w:r>
    </w:p>
    <w:p w:rsidR="00EA07BE" w:rsidRPr="00C402EC" w:rsidRDefault="00EA07BE" w:rsidP="00EA07B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402EC">
        <w:rPr>
          <w:rFonts w:ascii="Times New Roman" w:hAnsi="Times New Roman"/>
          <w:sz w:val="28"/>
          <w:szCs w:val="28"/>
        </w:rPr>
        <w:t xml:space="preserve">Курение табака – ежедневное выкуривание по крайней мере одной сигареты и более </w:t>
      </w:r>
      <w:r w:rsidRPr="00C402EC">
        <w:rPr>
          <w:rFonts w:ascii="Times New Roman" w:hAnsi="Times New Roman"/>
          <w:sz w:val="28"/>
        </w:rPr>
        <w:t xml:space="preserve">(кодируется по МКБ-10 </w:t>
      </w:r>
      <w:r w:rsidRPr="00C402EC">
        <w:rPr>
          <w:rFonts w:ascii="Times New Roman" w:hAnsi="Times New Roman"/>
          <w:sz w:val="28"/>
          <w:szCs w:val="28"/>
        </w:rPr>
        <w:t xml:space="preserve">кодом </w:t>
      </w:r>
      <w:r w:rsidRPr="00C402EC">
        <w:rPr>
          <w:rFonts w:ascii="Times New Roman" w:hAnsi="Times New Roman"/>
          <w:sz w:val="28"/>
          <w:szCs w:val="28"/>
          <w:lang w:val="en-US"/>
        </w:rPr>
        <w:t>Z</w:t>
      </w:r>
      <w:r w:rsidRPr="00C402EC">
        <w:rPr>
          <w:rFonts w:ascii="Times New Roman" w:hAnsi="Times New Roman"/>
          <w:sz w:val="28"/>
          <w:szCs w:val="28"/>
        </w:rPr>
        <w:t>72.0).</w:t>
      </w:r>
    </w:p>
    <w:p w:rsidR="00EA07BE" w:rsidRPr="00C402EC" w:rsidRDefault="00EA07BE" w:rsidP="00EA07B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402EC">
        <w:rPr>
          <w:rFonts w:ascii="Times New Roman" w:hAnsi="Times New Roman"/>
          <w:sz w:val="28"/>
          <w:szCs w:val="28"/>
        </w:rPr>
        <w:t>Нерациональное питание – избыточное потребление пищи, жиров, углеводов, потребление поваренной соли более 5 граммов в сутки недостаточное потребление фруктов</w:t>
      </w:r>
      <w:r w:rsidR="004025AA" w:rsidRPr="00C402EC">
        <w:rPr>
          <w:rFonts w:ascii="Times New Roman" w:hAnsi="Times New Roman"/>
          <w:sz w:val="28"/>
          <w:szCs w:val="28"/>
        </w:rPr>
        <w:t xml:space="preserve">, </w:t>
      </w:r>
      <w:r w:rsidRPr="00C402EC">
        <w:rPr>
          <w:rFonts w:ascii="Times New Roman" w:hAnsi="Times New Roman"/>
          <w:sz w:val="28"/>
          <w:szCs w:val="28"/>
        </w:rPr>
        <w:t>овощей</w:t>
      </w:r>
      <w:r w:rsidR="004025AA" w:rsidRPr="00C402EC">
        <w:rPr>
          <w:rFonts w:ascii="Times New Roman" w:hAnsi="Times New Roman"/>
          <w:sz w:val="28"/>
          <w:szCs w:val="28"/>
        </w:rPr>
        <w:t>, рыбы</w:t>
      </w:r>
      <w:r w:rsidRPr="00C402EC">
        <w:rPr>
          <w:rFonts w:ascii="Times New Roman" w:hAnsi="Times New Roman"/>
          <w:sz w:val="28"/>
          <w:szCs w:val="28"/>
        </w:rPr>
        <w:t>. Определяется с помощью опроса (анкетирования),</w:t>
      </w:r>
      <w:r w:rsidRPr="00C402EC">
        <w:t xml:space="preserve"> </w:t>
      </w:r>
      <w:r w:rsidRPr="00C402EC">
        <w:rPr>
          <w:rFonts w:ascii="Times New Roman" w:hAnsi="Times New Roman"/>
          <w:sz w:val="28"/>
          <w:szCs w:val="28"/>
        </w:rPr>
        <w:t>предусмотренного настоящим Порядком</w:t>
      </w:r>
      <w:r w:rsidRPr="00C402EC">
        <w:rPr>
          <w:rFonts w:ascii="Times New Roman" w:hAnsi="Times New Roman"/>
          <w:sz w:val="28"/>
        </w:rPr>
        <w:t xml:space="preserve"> (кодируется по МКБ-10 </w:t>
      </w:r>
      <w:r w:rsidRPr="00C402EC">
        <w:rPr>
          <w:rFonts w:ascii="Times New Roman" w:hAnsi="Times New Roman"/>
          <w:sz w:val="28"/>
          <w:szCs w:val="28"/>
        </w:rPr>
        <w:t xml:space="preserve">кодом </w:t>
      </w:r>
      <w:r w:rsidRPr="00C402EC">
        <w:rPr>
          <w:rFonts w:ascii="Times New Roman" w:hAnsi="Times New Roman"/>
          <w:sz w:val="28"/>
          <w:szCs w:val="28"/>
          <w:lang w:val="en-US"/>
        </w:rPr>
        <w:t>Z</w:t>
      </w:r>
      <w:r w:rsidRPr="00C402EC">
        <w:rPr>
          <w:rFonts w:ascii="Times New Roman" w:hAnsi="Times New Roman"/>
          <w:sz w:val="28"/>
          <w:szCs w:val="28"/>
        </w:rPr>
        <w:t>72.4).</w:t>
      </w:r>
    </w:p>
    <w:p w:rsidR="00EA07BE" w:rsidRPr="00C402EC" w:rsidRDefault="00EA07BE" w:rsidP="00EA07B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402EC">
        <w:rPr>
          <w:rFonts w:ascii="Times New Roman" w:hAnsi="Times New Roman"/>
          <w:sz w:val="28"/>
          <w:szCs w:val="28"/>
        </w:rPr>
        <w:t>Избыточная масса тела – индекс массы тела 25-29,9 кг/м</w:t>
      </w:r>
      <w:r w:rsidRPr="00C402EC">
        <w:rPr>
          <w:rFonts w:ascii="Times New Roman" w:hAnsi="Times New Roman"/>
          <w:sz w:val="28"/>
          <w:szCs w:val="28"/>
          <w:vertAlign w:val="superscript"/>
        </w:rPr>
        <w:t>2</w:t>
      </w:r>
      <w:r w:rsidRPr="00C402EC">
        <w:rPr>
          <w:rFonts w:ascii="Times New Roman" w:hAnsi="Times New Roman"/>
          <w:sz w:val="28"/>
          <w:szCs w:val="28"/>
        </w:rPr>
        <w:t xml:space="preserve"> </w:t>
      </w:r>
      <w:r w:rsidRPr="00C402EC">
        <w:rPr>
          <w:rFonts w:ascii="Times New Roman" w:hAnsi="Times New Roman"/>
          <w:sz w:val="28"/>
        </w:rPr>
        <w:t xml:space="preserve">(кодируется по МКБ-10 </w:t>
      </w:r>
      <w:r w:rsidRPr="00C402EC">
        <w:rPr>
          <w:rFonts w:ascii="Times New Roman" w:hAnsi="Times New Roman"/>
          <w:sz w:val="28"/>
          <w:szCs w:val="28"/>
        </w:rPr>
        <w:t xml:space="preserve">кодом </w:t>
      </w:r>
      <w:r w:rsidRPr="00C402EC">
        <w:rPr>
          <w:rFonts w:ascii="Times New Roman" w:hAnsi="Times New Roman"/>
          <w:sz w:val="28"/>
          <w:szCs w:val="28"/>
          <w:lang w:val="en-US"/>
        </w:rPr>
        <w:t>R</w:t>
      </w:r>
      <w:r w:rsidRPr="00C402EC">
        <w:rPr>
          <w:rFonts w:ascii="Times New Roman" w:hAnsi="Times New Roman"/>
          <w:sz w:val="28"/>
          <w:szCs w:val="28"/>
        </w:rPr>
        <w:t xml:space="preserve">63.5). </w:t>
      </w:r>
    </w:p>
    <w:p w:rsidR="00EA07BE" w:rsidRPr="00C402EC" w:rsidRDefault="00EA07BE" w:rsidP="00EA07BE">
      <w:pPr>
        <w:pStyle w:val="ConsNormal"/>
        <w:widowControl/>
        <w:ind w:firstLine="709"/>
        <w:jc w:val="both"/>
        <w:rPr>
          <w:rFonts w:ascii="Times New Roman" w:hAnsi="Times New Roman"/>
          <w:sz w:val="40"/>
          <w:szCs w:val="28"/>
        </w:rPr>
      </w:pPr>
      <w:r w:rsidRPr="00C402EC">
        <w:rPr>
          <w:rFonts w:ascii="Times New Roman" w:hAnsi="Times New Roman"/>
          <w:sz w:val="28"/>
          <w:szCs w:val="28"/>
        </w:rPr>
        <w:t>Ожирение – индекс массы тела 30 кг/м</w:t>
      </w:r>
      <w:r w:rsidRPr="00C402EC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C402EC">
        <w:rPr>
          <w:rFonts w:ascii="Times New Roman" w:hAnsi="Times New Roman"/>
          <w:sz w:val="28"/>
        </w:rPr>
        <w:t xml:space="preserve">и более (кодируется по МКБ-10 </w:t>
      </w:r>
      <w:r w:rsidRPr="00C402EC">
        <w:rPr>
          <w:rFonts w:ascii="Times New Roman" w:hAnsi="Times New Roman"/>
          <w:sz w:val="28"/>
          <w:szCs w:val="28"/>
        </w:rPr>
        <w:t>кодом Е66).</w:t>
      </w:r>
    </w:p>
    <w:p w:rsidR="00EA07BE" w:rsidRPr="00C402EC" w:rsidRDefault="00EA07BE" w:rsidP="00EA07BE">
      <w:pPr>
        <w:pStyle w:val="ConsNormal"/>
        <w:widowControl/>
        <w:ind w:firstLine="709"/>
        <w:jc w:val="both"/>
        <w:rPr>
          <w:rFonts w:ascii="Times New Roman" w:hAnsi="Times New Roman"/>
          <w:sz w:val="40"/>
          <w:szCs w:val="28"/>
        </w:rPr>
      </w:pPr>
      <w:r w:rsidRPr="00C402EC">
        <w:rPr>
          <w:rFonts w:ascii="Times New Roman" w:hAnsi="Times New Roman"/>
          <w:sz w:val="28"/>
          <w:szCs w:val="28"/>
        </w:rPr>
        <w:t>Низкая физическая активность –</w:t>
      </w:r>
      <w:r w:rsidR="00A5081E" w:rsidRPr="00C402EC">
        <w:rPr>
          <w:rFonts w:ascii="Times New Roman" w:hAnsi="Times New Roman"/>
          <w:sz w:val="28"/>
          <w:szCs w:val="28"/>
        </w:rPr>
        <w:t xml:space="preserve"> </w:t>
      </w:r>
      <w:r w:rsidR="003B0297" w:rsidRPr="00C402EC">
        <w:rPr>
          <w:rFonts w:ascii="Times New Roman" w:hAnsi="Times New Roman"/>
          <w:sz w:val="28"/>
        </w:rPr>
        <w:t xml:space="preserve">недостаточная физическая активность </w:t>
      </w:r>
      <w:r w:rsidRPr="00C402EC">
        <w:rPr>
          <w:rFonts w:ascii="Times New Roman" w:hAnsi="Times New Roman"/>
          <w:sz w:val="28"/>
        </w:rPr>
        <w:t xml:space="preserve">(кодируется по МКБ-10 </w:t>
      </w:r>
      <w:r w:rsidRPr="00C402EC">
        <w:rPr>
          <w:rFonts w:ascii="Times New Roman" w:hAnsi="Times New Roman"/>
          <w:sz w:val="28"/>
          <w:szCs w:val="28"/>
        </w:rPr>
        <w:t xml:space="preserve">кодом </w:t>
      </w:r>
      <w:r w:rsidRPr="00C402EC">
        <w:rPr>
          <w:rFonts w:ascii="Times New Roman" w:hAnsi="Times New Roman"/>
          <w:sz w:val="28"/>
          <w:szCs w:val="28"/>
          <w:lang w:val="en-US"/>
        </w:rPr>
        <w:t>Z</w:t>
      </w:r>
      <w:r w:rsidRPr="00C402EC">
        <w:rPr>
          <w:rFonts w:ascii="Times New Roman" w:hAnsi="Times New Roman"/>
          <w:sz w:val="28"/>
          <w:szCs w:val="28"/>
        </w:rPr>
        <w:t>72.3)</w:t>
      </w:r>
      <w:r w:rsidR="003B0297" w:rsidRPr="00C402EC">
        <w:rPr>
          <w:rFonts w:ascii="Times New Roman" w:hAnsi="Times New Roman"/>
          <w:sz w:val="28"/>
          <w:szCs w:val="28"/>
        </w:rPr>
        <w:t xml:space="preserve">. </w:t>
      </w:r>
      <w:r w:rsidR="003B0297" w:rsidRPr="00C402EC">
        <w:rPr>
          <w:rFonts w:ascii="Times New Roman" w:hAnsi="Times New Roman"/>
          <w:color w:val="000000"/>
          <w:sz w:val="28"/>
          <w:szCs w:val="28"/>
        </w:rPr>
        <w:t>Определяется с помощью оп</w:t>
      </w:r>
      <w:r w:rsidR="00FE171C" w:rsidRPr="00C402EC">
        <w:rPr>
          <w:rFonts w:ascii="Times New Roman" w:hAnsi="Times New Roman"/>
          <w:color w:val="000000"/>
          <w:sz w:val="28"/>
          <w:szCs w:val="28"/>
        </w:rPr>
        <w:t>роса (анкетирования) гражданина</w:t>
      </w:r>
      <w:r w:rsidR="003B0297" w:rsidRPr="00C402EC">
        <w:rPr>
          <w:rFonts w:ascii="Times New Roman" w:hAnsi="Times New Roman"/>
          <w:color w:val="000000"/>
          <w:sz w:val="28"/>
          <w:szCs w:val="28"/>
        </w:rPr>
        <w:t>, предусмотренного настоящим Порядком.</w:t>
      </w:r>
    </w:p>
    <w:p w:rsidR="000268CD" w:rsidRPr="00C402EC" w:rsidRDefault="000268CD" w:rsidP="000268CD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402EC">
        <w:rPr>
          <w:rFonts w:ascii="Times New Roman" w:hAnsi="Times New Roman"/>
          <w:sz w:val="28"/>
          <w:szCs w:val="28"/>
        </w:rPr>
        <w:t xml:space="preserve">Риск пагубного потребления алкоголя (кодируется по МКБ-10 кодом Z72.1) и риск потребления наркотических средств и психотропных веществ без назначения врача (кодируется по МКБ-10 кодом Z72.2) определяются с помощью опроса (анкетирования), предусмотренного настоящим Порядком. </w:t>
      </w:r>
    </w:p>
    <w:p w:rsidR="00EA07BE" w:rsidRPr="00C402EC" w:rsidRDefault="00EA07BE" w:rsidP="000268CD">
      <w:pPr>
        <w:pStyle w:val="ConsNormal"/>
        <w:ind w:firstLine="709"/>
        <w:jc w:val="both"/>
        <w:rPr>
          <w:rFonts w:ascii="Times New Roman" w:hAnsi="Times New Roman"/>
          <w:sz w:val="28"/>
        </w:rPr>
      </w:pPr>
      <w:r w:rsidRPr="00C402EC">
        <w:rPr>
          <w:rFonts w:ascii="Times New Roman" w:hAnsi="Times New Roman"/>
          <w:sz w:val="28"/>
          <w:szCs w:val="28"/>
        </w:rPr>
        <w:t xml:space="preserve">Отягощенная наследственность по сердечно-сосудистым заболеваниям </w:t>
      </w:r>
      <w:r w:rsidRPr="00C402EC">
        <w:rPr>
          <w:rFonts w:ascii="Times New Roman" w:hAnsi="Times New Roman"/>
          <w:sz w:val="28"/>
          <w:szCs w:val="28"/>
        </w:rPr>
        <w:lastRenderedPageBreak/>
        <w:t xml:space="preserve">определяется при наличии инфаркта миокарда </w:t>
      </w:r>
      <w:r w:rsidRPr="00C402EC">
        <w:rPr>
          <w:rFonts w:ascii="Times New Roman" w:hAnsi="Times New Roman"/>
          <w:sz w:val="28"/>
        </w:rPr>
        <w:t xml:space="preserve">(кодируется по МКБ-10 </w:t>
      </w:r>
      <w:r w:rsidRPr="00C402EC">
        <w:rPr>
          <w:rFonts w:ascii="Times New Roman" w:hAnsi="Times New Roman"/>
          <w:sz w:val="28"/>
        </w:rPr>
        <w:br/>
      </w:r>
      <w:r w:rsidRPr="00C402EC">
        <w:rPr>
          <w:rFonts w:ascii="Times New Roman" w:hAnsi="Times New Roman"/>
          <w:sz w:val="28"/>
          <w:szCs w:val="28"/>
        </w:rPr>
        <w:t xml:space="preserve">кодом </w:t>
      </w:r>
      <w:r w:rsidRPr="00C402EC">
        <w:rPr>
          <w:rFonts w:ascii="Times New Roman" w:hAnsi="Times New Roman"/>
          <w:sz w:val="28"/>
          <w:szCs w:val="28"/>
          <w:lang w:val="en-US"/>
        </w:rPr>
        <w:t>Z</w:t>
      </w:r>
      <w:r w:rsidRPr="00C402EC">
        <w:rPr>
          <w:rFonts w:ascii="Times New Roman" w:hAnsi="Times New Roman"/>
          <w:sz w:val="28"/>
          <w:szCs w:val="28"/>
        </w:rPr>
        <w:t xml:space="preserve">82.4) и (или) мозгового инсульта </w:t>
      </w:r>
      <w:r w:rsidRPr="00C402EC">
        <w:rPr>
          <w:rFonts w:ascii="Times New Roman" w:hAnsi="Times New Roman"/>
          <w:sz w:val="28"/>
        </w:rPr>
        <w:t xml:space="preserve">(кодируется по МКБ-10 </w:t>
      </w:r>
      <w:r w:rsidRPr="00C402EC">
        <w:rPr>
          <w:rFonts w:ascii="Times New Roman" w:hAnsi="Times New Roman"/>
          <w:sz w:val="28"/>
          <w:szCs w:val="28"/>
        </w:rPr>
        <w:t xml:space="preserve">кодом </w:t>
      </w:r>
      <w:r w:rsidRPr="00C402EC">
        <w:rPr>
          <w:rFonts w:ascii="Times New Roman" w:hAnsi="Times New Roman"/>
          <w:sz w:val="28"/>
          <w:szCs w:val="28"/>
          <w:lang w:val="en-US"/>
        </w:rPr>
        <w:t>Z</w:t>
      </w:r>
      <w:r w:rsidRPr="00C402EC">
        <w:rPr>
          <w:rFonts w:ascii="Times New Roman" w:hAnsi="Times New Roman"/>
          <w:sz w:val="28"/>
          <w:szCs w:val="28"/>
        </w:rPr>
        <w:t>82.3) у близких родственников (матери или родных сестер в возрасте до 65 лет или</w:t>
      </w:r>
      <w:r w:rsidR="000268CD" w:rsidRPr="00C402EC">
        <w:rPr>
          <w:rFonts w:ascii="Times New Roman" w:hAnsi="Times New Roman"/>
          <w:sz w:val="28"/>
          <w:szCs w:val="28"/>
        </w:rPr>
        <w:t xml:space="preserve"> </w:t>
      </w:r>
      <w:r w:rsidRPr="00C402EC">
        <w:rPr>
          <w:rFonts w:ascii="Times New Roman" w:hAnsi="Times New Roman"/>
          <w:sz w:val="28"/>
          <w:szCs w:val="28"/>
        </w:rPr>
        <w:t>у отца, родных братьев в возрасте до 55 лет).</w:t>
      </w:r>
      <w:r w:rsidRPr="00C402EC">
        <w:rPr>
          <w:rFonts w:ascii="Times New Roman" w:hAnsi="Times New Roman"/>
          <w:sz w:val="28"/>
        </w:rPr>
        <w:t xml:space="preserve"> </w:t>
      </w:r>
    </w:p>
    <w:p w:rsidR="00D01249" w:rsidRPr="00C402EC" w:rsidRDefault="00E21BAB" w:rsidP="00E21BAB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402EC">
        <w:rPr>
          <w:rFonts w:ascii="Times New Roman" w:hAnsi="Times New Roman"/>
          <w:sz w:val="28"/>
          <w:szCs w:val="28"/>
        </w:rPr>
        <w:t>Отягощенная наследственность по злокачественным новообразованиям</w:t>
      </w:r>
      <w:r w:rsidR="00D01249" w:rsidRPr="00C402EC">
        <w:rPr>
          <w:rFonts w:ascii="Times New Roman" w:hAnsi="Times New Roman"/>
          <w:sz w:val="28"/>
          <w:szCs w:val="28"/>
        </w:rPr>
        <w:t xml:space="preserve"> (кодируется по МКБ-10 кодом Z80):</w:t>
      </w:r>
    </w:p>
    <w:p w:rsidR="00D01249" w:rsidRPr="00C402EC" w:rsidRDefault="00E21BAB" w:rsidP="00E21BAB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402EC">
        <w:rPr>
          <w:rFonts w:ascii="Times New Roman" w:hAnsi="Times New Roman"/>
          <w:sz w:val="28"/>
          <w:szCs w:val="28"/>
        </w:rPr>
        <w:t xml:space="preserve"> </w:t>
      </w:r>
      <w:r w:rsidR="00D01249" w:rsidRPr="00C402EC">
        <w:rPr>
          <w:rFonts w:ascii="Times New Roman" w:hAnsi="Times New Roman"/>
          <w:sz w:val="28"/>
          <w:szCs w:val="28"/>
        </w:rPr>
        <w:t xml:space="preserve">а) </w:t>
      </w:r>
      <w:r w:rsidRPr="00C402EC">
        <w:rPr>
          <w:rFonts w:ascii="Times New Roman" w:hAnsi="Times New Roman"/>
          <w:sz w:val="28"/>
          <w:szCs w:val="28"/>
        </w:rPr>
        <w:t>колоректальной области – наличие у близких родственников в молодом или среднем возрасте или в неско</w:t>
      </w:r>
      <w:r w:rsidR="00D01249" w:rsidRPr="00C402EC">
        <w:rPr>
          <w:rFonts w:ascii="Times New Roman" w:hAnsi="Times New Roman"/>
          <w:sz w:val="28"/>
          <w:szCs w:val="28"/>
        </w:rPr>
        <w:t>льких поколениях злокачественных новообразованиий</w:t>
      </w:r>
      <w:r w:rsidRPr="00C402EC">
        <w:rPr>
          <w:rFonts w:ascii="Times New Roman" w:hAnsi="Times New Roman"/>
          <w:sz w:val="28"/>
          <w:szCs w:val="28"/>
        </w:rPr>
        <w:t xml:space="preserve"> колоректальной области и (или) семейного аденоматоза</w:t>
      </w:r>
      <w:r w:rsidR="00D01249" w:rsidRPr="00C402EC">
        <w:rPr>
          <w:rFonts w:ascii="Times New Roman" w:hAnsi="Times New Roman"/>
          <w:sz w:val="28"/>
          <w:szCs w:val="28"/>
        </w:rPr>
        <w:t>;</w:t>
      </w:r>
    </w:p>
    <w:p w:rsidR="00D01249" w:rsidRPr="00C402EC" w:rsidRDefault="00D01249" w:rsidP="007C4EF4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402EC">
        <w:rPr>
          <w:rFonts w:ascii="Times New Roman" w:hAnsi="Times New Roman"/>
          <w:sz w:val="28"/>
          <w:szCs w:val="28"/>
        </w:rPr>
        <w:t xml:space="preserve">б) </w:t>
      </w:r>
      <w:r w:rsidR="007C4EF4" w:rsidRPr="00C402EC">
        <w:rPr>
          <w:rFonts w:ascii="Times New Roman" w:hAnsi="Times New Roman"/>
          <w:sz w:val="28"/>
          <w:szCs w:val="28"/>
        </w:rPr>
        <w:t>других локализаций – наличие у близких родственников в молодом или среднем возрасте или в нескольких поколениях злокачественных новообразований.</w:t>
      </w:r>
    </w:p>
    <w:p w:rsidR="00EA07BE" w:rsidRPr="00C402EC" w:rsidRDefault="00EA07BE" w:rsidP="00EA07BE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402EC">
        <w:rPr>
          <w:rFonts w:ascii="Times New Roman" w:hAnsi="Times New Roman"/>
          <w:sz w:val="28"/>
          <w:szCs w:val="28"/>
        </w:rPr>
        <w:t xml:space="preserve">Отягощенная наследственность по хроническим болезням нижних дыхательных путей – наличие у близких родственников в молодом или среднем возрасте </w:t>
      </w:r>
      <w:r w:rsidRPr="00C402EC">
        <w:rPr>
          <w:rFonts w:ascii="Times New Roman" w:hAnsi="Times New Roman"/>
          <w:sz w:val="28"/>
        </w:rPr>
        <w:t xml:space="preserve">(кодируется по МКБ-10 </w:t>
      </w:r>
      <w:r w:rsidRPr="00C402EC">
        <w:rPr>
          <w:rFonts w:ascii="Times New Roman" w:hAnsi="Times New Roman"/>
          <w:sz w:val="28"/>
          <w:szCs w:val="28"/>
        </w:rPr>
        <w:t xml:space="preserve">кодом </w:t>
      </w:r>
      <w:r w:rsidRPr="00C402EC">
        <w:rPr>
          <w:rFonts w:ascii="Times New Roman" w:hAnsi="Times New Roman"/>
          <w:sz w:val="28"/>
          <w:szCs w:val="28"/>
          <w:lang w:val="en-US"/>
        </w:rPr>
        <w:t>Z</w:t>
      </w:r>
      <w:r w:rsidRPr="00C402EC">
        <w:rPr>
          <w:rFonts w:ascii="Times New Roman" w:hAnsi="Times New Roman"/>
          <w:sz w:val="28"/>
          <w:szCs w:val="28"/>
        </w:rPr>
        <w:t>82.5).</w:t>
      </w:r>
    </w:p>
    <w:p w:rsidR="00EA07BE" w:rsidRPr="00C402EC" w:rsidRDefault="00EA07BE" w:rsidP="00EA07BE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402EC">
        <w:rPr>
          <w:rFonts w:ascii="Times New Roman" w:hAnsi="Times New Roman"/>
          <w:sz w:val="28"/>
          <w:szCs w:val="28"/>
        </w:rPr>
        <w:t xml:space="preserve">Отягощенная наследственность по сахарному диабету - наличие у близких родственников в молодом или среднем возрасте </w:t>
      </w:r>
      <w:r w:rsidRPr="00C402EC">
        <w:rPr>
          <w:rFonts w:ascii="Times New Roman" w:hAnsi="Times New Roman"/>
          <w:sz w:val="28"/>
        </w:rPr>
        <w:t xml:space="preserve">(кодируется по МКБ-10 </w:t>
      </w:r>
      <w:r w:rsidRPr="00C402EC">
        <w:rPr>
          <w:rFonts w:ascii="Times New Roman" w:hAnsi="Times New Roman"/>
          <w:sz w:val="28"/>
          <w:szCs w:val="28"/>
        </w:rPr>
        <w:t xml:space="preserve">кодом </w:t>
      </w:r>
      <w:r w:rsidRPr="00C402EC">
        <w:rPr>
          <w:rFonts w:ascii="Times New Roman" w:hAnsi="Times New Roman"/>
          <w:sz w:val="28"/>
          <w:szCs w:val="28"/>
          <w:lang w:val="en-US"/>
        </w:rPr>
        <w:t>Z</w:t>
      </w:r>
      <w:r w:rsidRPr="00C402EC">
        <w:rPr>
          <w:rFonts w:ascii="Times New Roman" w:hAnsi="Times New Roman"/>
          <w:sz w:val="28"/>
          <w:szCs w:val="28"/>
        </w:rPr>
        <w:t>83.3).</w:t>
      </w:r>
    </w:p>
    <w:p w:rsidR="002B43BF" w:rsidRPr="00C402EC" w:rsidRDefault="002B43BF" w:rsidP="002B43BF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C402EC">
        <w:rPr>
          <w:rFonts w:ascii="Times New Roman" w:hAnsi="Times New Roman"/>
          <w:sz w:val="28"/>
          <w:szCs w:val="28"/>
        </w:rPr>
        <w:t>Абсолютный сердечно-сосудистый риск устанавливается у граждан в возрасте от 40 до 65 лет при отсутствии у гражданина выявленных заболеваний, связанных с атеросклерозом, при этом высокому сердечно-сосудистому риску соответствуют значения 5%</w:t>
      </w:r>
      <w:r w:rsidR="00565E28">
        <w:rPr>
          <w:rFonts w:ascii="Times New Roman" w:hAnsi="Times New Roman"/>
          <w:sz w:val="28"/>
          <w:szCs w:val="28"/>
        </w:rPr>
        <w:t xml:space="preserve"> и более</w:t>
      </w:r>
      <w:r w:rsidRPr="00C402EC">
        <w:rPr>
          <w:rFonts w:ascii="Times New Roman" w:hAnsi="Times New Roman"/>
          <w:sz w:val="28"/>
          <w:szCs w:val="28"/>
        </w:rPr>
        <w:t>, но менее 10%, установленные по шкале SCORE, очень высокому - 10%</w:t>
      </w:r>
      <w:r w:rsidR="00565E28">
        <w:rPr>
          <w:rFonts w:ascii="Times New Roman" w:hAnsi="Times New Roman"/>
          <w:sz w:val="28"/>
          <w:szCs w:val="28"/>
        </w:rPr>
        <w:t xml:space="preserve"> и </w:t>
      </w:r>
      <w:r w:rsidRPr="00C402EC">
        <w:rPr>
          <w:rFonts w:ascii="Times New Roman" w:hAnsi="Times New Roman"/>
          <w:sz w:val="28"/>
          <w:szCs w:val="28"/>
        </w:rPr>
        <w:t xml:space="preserve"> </w:t>
      </w:r>
      <w:r w:rsidR="00565E28" w:rsidRPr="00C402EC">
        <w:rPr>
          <w:rFonts w:ascii="Times New Roman" w:hAnsi="Times New Roman"/>
          <w:sz w:val="28"/>
          <w:szCs w:val="28"/>
        </w:rPr>
        <w:t>более</w:t>
      </w:r>
      <w:r w:rsidR="00565E28">
        <w:rPr>
          <w:rFonts w:ascii="Times New Roman" w:hAnsi="Times New Roman"/>
          <w:sz w:val="28"/>
          <w:szCs w:val="28"/>
        </w:rPr>
        <w:t>.</w:t>
      </w:r>
      <w:r w:rsidR="00565E28" w:rsidRPr="00C402EC">
        <w:rPr>
          <w:rFonts w:ascii="Times New Roman" w:hAnsi="Times New Roman"/>
          <w:sz w:val="28"/>
          <w:szCs w:val="28"/>
        </w:rPr>
        <w:t xml:space="preserve"> </w:t>
      </w:r>
      <w:r w:rsidRPr="00C402EC">
        <w:rPr>
          <w:rFonts w:ascii="Times New Roman" w:hAnsi="Times New Roman"/>
          <w:sz w:val="28"/>
          <w:szCs w:val="28"/>
        </w:rPr>
        <w:t>У граждан в возрасте старше 65 лет и у граждан, имеющих сердечно-сосудистые заболевания, сахарный диабет второго типа и хроническое заболевание почек, уровень абсолютного сердечно-сосудистого риска является очень высоким и по шкале сердечно-сосудистого риска не рассчитывается.</w:t>
      </w:r>
    </w:p>
    <w:p w:rsidR="002B43BF" w:rsidRPr="00C402EC" w:rsidRDefault="002B43BF" w:rsidP="002B43BF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C402EC">
        <w:rPr>
          <w:rFonts w:ascii="Times New Roman" w:hAnsi="Times New Roman"/>
          <w:sz w:val="28"/>
          <w:szCs w:val="28"/>
        </w:rPr>
        <w:t>Относительный сердечно-сосудистый риск устанавливается по дополнительной шкале SCORE у граждан в возрасте от 21 до 39 лет включительно, при этом высокому относительному сердечно-сосудистому риску соответствуют значения более 1.</w:t>
      </w:r>
    </w:p>
    <w:p w:rsidR="00750D37" w:rsidRPr="005913FD" w:rsidRDefault="00C03923" w:rsidP="005913FD">
      <w:pPr>
        <w:pStyle w:val="ConsNormal"/>
        <w:widowControl/>
        <w:ind w:firstLine="567"/>
        <w:jc w:val="both"/>
        <w:rPr>
          <w:rFonts w:eastAsia="Calibri"/>
          <w:sz w:val="28"/>
          <w:szCs w:val="22"/>
          <w:lang w:eastAsia="en-US"/>
        </w:rPr>
      </w:pPr>
      <w:r w:rsidRPr="00C402EC">
        <w:rPr>
          <w:rFonts w:ascii="Times New Roman" w:hAnsi="Times New Roman"/>
          <w:sz w:val="28"/>
        </w:rPr>
        <w:t xml:space="preserve">Старческая астения («хрупкость», шифр по МКБ-10 R54) - ассоциированный с возрастом синдром, основными клиническими проявлениями которого являются медлительность и/или непреднамеренная потеря веса, общая слабость. Включает более 85 различных гериатрических синдромов, основными из которых являются синдромы падений, мальнутриции (недостаточности питания), саркопении (уменьшение массы мышечной ткани и мышечной силы), недержания мочи, сенсорные дефициты, когнитивные нарушения, депрессия. Определяется в рамках </w:t>
      </w:r>
      <w:r w:rsidR="00615447" w:rsidRPr="00C402EC">
        <w:rPr>
          <w:rFonts w:ascii="Times New Roman" w:hAnsi="Times New Roman"/>
          <w:sz w:val="28"/>
        </w:rPr>
        <w:t xml:space="preserve">профилактического медицинского осмотра </w:t>
      </w:r>
      <w:r w:rsidRPr="00C402EC">
        <w:rPr>
          <w:rFonts w:ascii="Times New Roman" w:hAnsi="Times New Roman"/>
          <w:sz w:val="28"/>
        </w:rPr>
        <w:t xml:space="preserve">с помощью </w:t>
      </w:r>
      <w:r w:rsidR="00E67E68" w:rsidRPr="00C402EC">
        <w:rPr>
          <w:rFonts w:ascii="Times New Roman" w:hAnsi="Times New Roman"/>
          <w:sz w:val="28"/>
        </w:rPr>
        <w:t>опроса (</w:t>
      </w:r>
      <w:r w:rsidRPr="00C402EC">
        <w:rPr>
          <w:rFonts w:ascii="Times New Roman" w:hAnsi="Times New Roman"/>
          <w:sz w:val="28"/>
        </w:rPr>
        <w:t>анкетирования</w:t>
      </w:r>
      <w:r w:rsidR="00E67E68" w:rsidRPr="00C402EC">
        <w:rPr>
          <w:rFonts w:ascii="Times New Roman" w:hAnsi="Times New Roman"/>
          <w:sz w:val="28"/>
        </w:rPr>
        <w:t>)</w:t>
      </w:r>
      <w:r w:rsidRPr="00C402EC">
        <w:rPr>
          <w:rFonts w:ascii="Times New Roman" w:hAnsi="Times New Roman"/>
          <w:sz w:val="28"/>
        </w:rPr>
        <w:t xml:space="preserve"> </w:t>
      </w:r>
      <w:r w:rsidR="00E67E68" w:rsidRPr="00C402EC">
        <w:rPr>
          <w:rFonts w:ascii="Times New Roman" w:hAnsi="Times New Roman"/>
          <w:sz w:val="28"/>
        </w:rPr>
        <w:t xml:space="preserve">граждан 75 лет и старше, </w:t>
      </w:r>
      <w:r w:rsidRPr="00C402EC">
        <w:rPr>
          <w:rFonts w:ascii="Times New Roman" w:hAnsi="Times New Roman"/>
          <w:sz w:val="28"/>
        </w:rPr>
        <w:t>включающего</w:t>
      </w:r>
      <w:r w:rsidR="00E67E68" w:rsidRPr="00C402EC">
        <w:rPr>
          <w:rFonts w:ascii="Times New Roman" w:hAnsi="Times New Roman"/>
          <w:sz w:val="28"/>
        </w:rPr>
        <w:t xml:space="preserve"> вопросник</w:t>
      </w:r>
      <w:r w:rsidRPr="00C402EC">
        <w:rPr>
          <w:rFonts w:ascii="Times New Roman" w:hAnsi="Times New Roman"/>
          <w:sz w:val="28"/>
        </w:rPr>
        <w:t xml:space="preserve"> «Возраст не помеха»</w:t>
      </w:r>
      <w:r w:rsidR="00E67E68" w:rsidRPr="00C402EC">
        <w:rPr>
          <w:rFonts w:ascii="Times New Roman" w:hAnsi="Times New Roman"/>
          <w:sz w:val="28"/>
        </w:rPr>
        <w:t>.</w:t>
      </w:r>
    </w:p>
    <w:sectPr w:rsidR="00750D37" w:rsidRPr="005913FD" w:rsidSect="0089243B">
      <w:headerReference w:type="even" r:id="rId11"/>
      <w:footerReference w:type="default" r:id="rId12"/>
      <w:headerReference w:type="first" r:id="rId13"/>
      <w:pgSz w:w="11906" w:h="16838"/>
      <w:pgMar w:top="993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E55" w:rsidRDefault="004E2E55" w:rsidP="005B675F">
      <w:r>
        <w:separator/>
      </w:r>
    </w:p>
  </w:endnote>
  <w:endnote w:type="continuationSeparator" w:id="0">
    <w:p w:rsidR="004E2E55" w:rsidRDefault="004E2E55" w:rsidP="005B6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237" w:rsidRDefault="001174BD">
    <w:pPr>
      <w:pStyle w:val="a6"/>
      <w:jc w:val="center"/>
    </w:pPr>
    <w:fldSimple w:instr="PAGE   \* MERGEFORMAT">
      <w:r w:rsidR="00E20946">
        <w:rPr>
          <w:noProof/>
        </w:rPr>
        <w:t>1</w:t>
      </w:r>
    </w:fldSimple>
  </w:p>
  <w:p w:rsidR="00F11237" w:rsidRDefault="00F1123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E55" w:rsidRDefault="004E2E55" w:rsidP="005B675F">
      <w:r>
        <w:separator/>
      </w:r>
    </w:p>
  </w:footnote>
  <w:footnote w:type="continuationSeparator" w:id="0">
    <w:p w:rsidR="004E2E55" w:rsidRDefault="004E2E55" w:rsidP="005B675F">
      <w:r>
        <w:continuationSeparator/>
      </w:r>
    </w:p>
  </w:footnote>
  <w:footnote w:id="1">
    <w:p w:rsidR="00F11237" w:rsidRDefault="00F11237" w:rsidP="005C2FB8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643369">
        <w:t>Статья 46 Федерального закона от 21.11.2011 № 323-ФЗ «Об основах охраны здоровья граждан в Российской Федерации»</w:t>
      </w:r>
      <w:r w:rsidR="00093181">
        <w:t xml:space="preserve"> </w:t>
      </w:r>
      <w:r w:rsidRPr="007C0300">
        <w:t>(в ред. Федерального закона от 03.07.2016 N 286-ФЗ).</w:t>
      </w:r>
    </w:p>
  </w:footnote>
  <w:footnote w:id="2">
    <w:p w:rsidR="00F11237" w:rsidRPr="00060225" w:rsidRDefault="00F11237" w:rsidP="00DA15B0">
      <w:pPr>
        <w:pStyle w:val="a3"/>
        <w:jc w:val="both"/>
      </w:pPr>
      <w:r w:rsidRPr="002853B7">
        <w:rPr>
          <w:rStyle w:val="a5"/>
        </w:rPr>
        <w:footnoteRef/>
      </w:r>
      <w:r w:rsidRPr="002853B7">
        <w:t xml:space="preserve"> Диспансерное наблюдение граждан в соответствии с разделом 5 статьи 46 Федерального закона от 21 ноября 2011 г. № 323-ФЗ «Об основах охраны здоровья граждан в Российской Федерации» представляет собой проводимое с определенной периодичностью необходимое обследование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реабилитации указанных лиц, проводимое в порядке, установленном уполномоченным федеральным органом исполнительной власти. Порядок проведения диспансерного наблюдения, утвержден приказом Минздрава России от 21.12.20</w:t>
      </w:r>
      <w:r w:rsidR="00164A4E">
        <w:t>12 N 1344н</w:t>
      </w:r>
      <w:r w:rsidRPr="002853B7">
        <w:t xml:space="preserve"> (Зарегистрировано в Минюсте России 14.02.2013 № 27072).</w:t>
      </w:r>
    </w:p>
  </w:footnote>
  <w:footnote w:id="3">
    <w:p w:rsidR="00F11237" w:rsidRDefault="00F11237" w:rsidP="00CC2ABA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B72B1F">
        <w:t xml:space="preserve">Собрание законодательства Российской Федерации, 2011, № 48, ст. 6724; 2013, № 48, ст. 6165; 2017, № 31, </w:t>
      </w:r>
      <w:r>
        <w:br/>
      </w:r>
      <w:r w:rsidRPr="00B72B1F">
        <w:t>ст. 4791.</w:t>
      </w:r>
    </w:p>
  </w:footnote>
  <w:footnote w:id="4">
    <w:p w:rsidR="00F11237" w:rsidRPr="00294EFA" w:rsidRDefault="00F11237" w:rsidP="00CC2ABA">
      <w:pPr>
        <w:pStyle w:val="a3"/>
        <w:jc w:val="both"/>
      </w:pPr>
      <w:r w:rsidRPr="00294EFA">
        <w:rPr>
          <w:rStyle w:val="a5"/>
        </w:rPr>
        <w:footnoteRef/>
      </w:r>
      <w:r w:rsidRPr="00294EFA">
        <w:t xml:space="preserve"> </w:t>
      </w:r>
      <w:r w:rsidRPr="0023574C">
        <w:t>Утверждены приказом Министерства здравоохранения и социального развития Российской Федерации</w:t>
      </w:r>
      <w:r w:rsidRPr="0023574C">
        <w:br/>
        <w:t>от 28 февраля 2011 г. № 158н «Об утверждении Правил обязательного медицинского страхования» (зарегистрирован Министерством юстиции Российской Федерации 3 марта 2011 г., регистрационный № 19998),</w:t>
      </w:r>
      <w:r>
        <w:t xml:space="preserve"> </w:t>
      </w:r>
      <w:r w:rsidRPr="0023574C">
        <w:t>с изменениями, внесенными приказами Министерства здравоохранения и социального развития Российской Федерации от 10 августа 2011 г. № 897н (зарегистрирован Министерством юстиции Российской Федерации</w:t>
      </w:r>
      <w:r>
        <w:t xml:space="preserve"> </w:t>
      </w:r>
      <w:r w:rsidRPr="0023574C">
        <w:t>12 августа 2011 г., регистрационный № 21609), от 9 сентября 2011 г. № 1036н (зарегистрирован Министерством юстиции Российской Федерации 14 октября 2011 г., регистрационный № 22053), приказами Министерства здравоохранения Российской Федерации от 22 марта 2013 г. № 160н (зарегистрирован Министерством юстиции Российской Федерации 23 мая 2013 г., регистрационный № 28480), от 21 июня 2013 г. № 396н (зарегистрирован Министерством юстиции Российской Федерации 23 сентября 2013 г., регистрационный № 30004), от 20 ноября 2013 г. № 859ан (зарегистрирован Министерством юстиции Российской Федерации 29 ноября 2013 г., регистрационный № 30489), от 6 августа 2015 г. № 536н (зарегистрирован Министерством юстиции Российской Федерации 2 октября 2015 г., регистрационный № 39119), от 25 марта 2016 г. № 192н (зарегистрирован Министерством юстиции Российской Федерации 4 мая</w:t>
      </w:r>
      <w:r>
        <w:t>2016 г., регистрационный № 41969), от 28 июня 2016 г. № 423н (зарегистрирован Министерством юстиции Российской Федерации 18 июля 2016 г., регистрационный № 42892), от 28 сентября 2016 г. № 736н (зарегистрирован Министерством юстиции Российской Федерации5 октября 2016 г., регистрационный № 43922), от 27 октября 2016 г. № 803н (зарегистрирован Министерством юстиции Российской Федерации 21 декабря 2016 г., регистрационный № 44840), от 11 января 2017 г. № 2н (зарегистрирован Министерством юстиции Российской Федерации 27 января 2017 г., регистрационный № 45459)</w:t>
      </w:r>
      <w:r w:rsidRPr="0023574C">
        <w:t>.</w:t>
      </w:r>
    </w:p>
  </w:footnote>
  <w:footnote w:id="5">
    <w:p w:rsidR="00F11237" w:rsidRPr="00F6485A" w:rsidRDefault="00F11237" w:rsidP="00C9176B">
      <w:pPr>
        <w:pStyle w:val="a3"/>
        <w:jc w:val="both"/>
        <w:rPr>
          <w:sz w:val="16"/>
          <w:szCs w:val="16"/>
        </w:rPr>
      </w:pPr>
      <w:r w:rsidRPr="00294EFA">
        <w:rPr>
          <w:rStyle w:val="a5"/>
        </w:rPr>
        <w:footnoteRef/>
      </w:r>
      <w:r w:rsidRPr="00294EFA">
        <w:t xml:space="preserve"> Собрание законодательства Российской Федерации, 1995, № 14, ст. 1212; 1996, № 34, ст. 4027; 1997, № 3, ст. 352; 2000, № 33, ст. 3348; 2004, № 35, ст. 3607; 2007, № 43, ст. 5084; 2008, № 30, ст. 3616; 2010, № 31, ст.  4172; 2011, № 30, ст. 4590; 2013, № 27, ст. 3477; 2013, № 48, ст. 6165; 2013, № 52, ст. 6986; 2015, № 1, ст. 48; 2016, № 1, ст.  58; 2016, № 22, ст. 3097; 2015, № 12, ст. 1801.</w:t>
      </w:r>
    </w:p>
  </w:footnote>
  <w:footnote w:id="6">
    <w:p w:rsidR="00F11237" w:rsidRPr="00294EFA" w:rsidRDefault="00F11237" w:rsidP="00EA41E4">
      <w:pPr>
        <w:pStyle w:val="ConsPlusNormal"/>
        <w:jc w:val="both"/>
        <w:rPr>
          <w:rFonts w:ascii="Times New Roman" w:hAnsi="Times New Roman" w:cs="Times New Roman"/>
        </w:rPr>
      </w:pPr>
      <w:r w:rsidRPr="00294EFA">
        <w:rPr>
          <w:rStyle w:val="a5"/>
        </w:rPr>
        <w:footnoteRef/>
      </w:r>
      <w:r w:rsidRPr="00294EFA">
        <w:rPr>
          <w:rFonts w:ascii="Times New Roman" w:hAnsi="Times New Roman" w:cs="Times New Roman"/>
        </w:rPr>
        <w:t xml:space="preserve"> По результатам дополнительного обследования группа здоровья гражданина может быть изменена. При наличии у пациента хронических неинфекционных заболеваний и</w:t>
      </w:r>
      <w:r>
        <w:rPr>
          <w:rFonts w:ascii="Times New Roman" w:hAnsi="Times New Roman" w:cs="Times New Roman"/>
        </w:rPr>
        <w:t xml:space="preserve"> одновременно</w:t>
      </w:r>
      <w:r w:rsidRPr="00294EFA">
        <w:rPr>
          <w:rFonts w:ascii="Times New Roman" w:hAnsi="Times New Roman" w:cs="Times New Roman"/>
        </w:rPr>
        <w:t xml:space="preserve"> других заболеваний (состояний), требующих диспансерного наблюдения</w:t>
      </w:r>
      <w:r>
        <w:rPr>
          <w:rFonts w:ascii="Times New Roman" w:hAnsi="Times New Roman" w:cs="Times New Roman"/>
        </w:rPr>
        <w:t>,</w:t>
      </w:r>
      <w:r w:rsidRPr="00294EFA">
        <w:rPr>
          <w:rFonts w:ascii="Times New Roman" w:hAnsi="Times New Roman" w:cs="Times New Roman"/>
        </w:rPr>
        <w:t xml:space="preserve"> его включают в IIIа группу здоровья.</w:t>
      </w:r>
    </w:p>
    <w:p w:rsidR="00F11237" w:rsidRPr="00C31F34" w:rsidRDefault="00F11237" w:rsidP="00EA41E4">
      <w:pPr>
        <w:pStyle w:val="ConsPlusNormal"/>
        <w:jc w:val="both"/>
        <w:rPr>
          <w:rFonts w:ascii="Times New Roman" w:hAnsi="Times New Roman" w:cs="Times New Roman"/>
        </w:rPr>
      </w:pPr>
    </w:p>
    <w:p w:rsidR="00F11237" w:rsidRDefault="00F11237" w:rsidP="00EA41E4">
      <w:pPr>
        <w:pStyle w:val="a3"/>
      </w:pPr>
    </w:p>
  </w:footnote>
  <w:footnote w:id="7">
    <w:p w:rsidR="00F11237" w:rsidRPr="00294EFA" w:rsidRDefault="00F11237" w:rsidP="007C10C4">
      <w:pPr>
        <w:pStyle w:val="a3"/>
        <w:jc w:val="both"/>
      </w:pPr>
      <w:r w:rsidRPr="00294EFA">
        <w:rPr>
          <w:rStyle w:val="a5"/>
        </w:rPr>
        <w:footnoteRef/>
      </w:r>
      <w:r w:rsidRPr="00294EFA">
        <w:t xml:space="preserve"> Экспресс-метод определение уровня общего холестерина в крови допускается только с исп</w:t>
      </w:r>
      <w:r w:rsidR="00D3170F">
        <w:t xml:space="preserve">ользованием сертифицированного </w:t>
      </w:r>
      <w:r w:rsidRPr="00294EFA">
        <w:t>экспресс-анализатора с ежедневным определением погрешности прибора по сравнению с лабораторным методом определен</w:t>
      </w:r>
      <w:r>
        <w:t xml:space="preserve">ия общего холестерина </w:t>
      </w:r>
      <w:r w:rsidRPr="00294EFA">
        <w:t>крови.</w:t>
      </w:r>
    </w:p>
  </w:footnote>
  <w:footnote w:id="8">
    <w:p w:rsidR="00D3170F" w:rsidRPr="003B4BFA" w:rsidRDefault="00D3170F" w:rsidP="00D3170F">
      <w:pPr>
        <w:pStyle w:val="a3"/>
        <w:jc w:val="both"/>
      </w:pPr>
      <w:r w:rsidRPr="003B4BFA">
        <w:rPr>
          <w:rStyle w:val="a5"/>
        </w:rPr>
        <w:footnoteRef/>
      </w:r>
      <w:r w:rsidRPr="003B4BFA">
        <w:t xml:space="preserve"> Сердечно-сосудистый риск определяется по шкале сердечно-сосудистого риска</w:t>
      </w:r>
      <w:r w:rsidR="00CA2989" w:rsidRPr="00CA2989">
        <w:t xml:space="preserve"> </w:t>
      </w:r>
      <w:r w:rsidR="00CA2989">
        <w:rPr>
          <w:lang w:val="en-US"/>
        </w:rPr>
        <w:t>SCORE</w:t>
      </w:r>
      <w:r w:rsidRPr="003B4BFA">
        <w:t>, при этом у граждан, имеющих сердечно-сосудистые заболевания</w:t>
      </w:r>
      <w:r w:rsidR="00B477DC">
        <w:t xml:space="preserve"> атеросклеротического генеза</w:t>
      </w:r>
      <w:r w:rsidRPr="003B4BFA">
        <w:t>, сахарный диабет второго типа и хроническое заболевание почек, уровень абсолютн</w:t>
      </w:r>
      <w:r>
        <w:t xml:space="preserve">ого сердечно-сосудистого риска </w:t>
      </w:r>
      <w:r w:rsidRPr="00FF552B">
        <w:t xml:space="preserve">расценивается </w:t>
      </w:r>
      <w:r w:rsidRPr="003B4BFA">
        <w:t>как очень высокий вне зависимости от показателей шкалы.</w:t>
      </w:r>
    </w:p>
  </w:footnote>
  <w:footnote w:id="9">
    <w:p w:rsidR="00F11237" w:rsidRPr="00364E74" w:rsidRDefault="00F11237" w:rsidP="002608BF">
      <w:pPr>
        <w:pStyle w:val="a3"/>
        <w:jc w:val="both"/>
      </w:pPr>
      <w:r w:rsidRPr="00F650C2">
        <w:rPr>
          <w:rStyle w:val="a5"/>
        </w:rPr>
        <w:sym w:font="Symbol" w:char="F02A"/>
      </w:r>
      <w:r>
        <w:t xml:space="preserve"> </w:t>
      </w:r>
      <w:r w:rsidRPr="00364E74">
        <w:t>Международная статистическая классификация болезней и проблем, связанных со здоровьем, 10 пересмотра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237" w:rsidRDefault="001174BD" w:rsidP="00ED27E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1123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11237">
      <w:rPr>
        <w:rStyle w:val="aa"/>
        <w:noProof/>
      </w:rPr>
      <w:t>17</w:t>
    </w:r>
    <w:r>
      <w:rPr>
        <w:rStyle w:val="aa"/>
      </w:rPr>
      <w:fldChar w:fldCharType="end"/>
    </w:r>
  </w:p>
  <w:p w:rsidR="00F11237" w:rsidRDefault="00F1123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237" w:rsidRPr="0063012F" w:rsidRDefault="00F11237">
    <w:pPr>
      <w:pStyle w:val="a8"/>
      <w:rPr>
        <w:sz w:val="24"/>
        <w:szCs w:val="24"/>
      </w:rPr>
    </w:pPr>
    <w:r w:rsidRPr="0063012F">
      <w:rPr>
        <w:sz w:val="24"/>
        <w:szCs w:val="24"/>
      </w:rPr>
      <w:tab/>
    </w:r>
    <w:r w:rsidRPr="0063012F">
      <w:rPr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B7F"/>
    <w:multiLevelType w:val="hybridMultilevel"/>
    <w:tmpl w:val="9D22B6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00BD8"/>
    <w:multiLevelType w:val="hybridMultilevel"/>
    <w:tmpl w:val="0E005E50"/>
    <w:lvl w:ilvl="0" w:tplc="242C18E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57EC0"/>
    <w:multiLevelType w:val="hybridMultilevel"/>
    <w:tmpl w:val="C6C02A44"/>
    <w:lvl w:ilvl="0" w:tplc="1C486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722AD8"/>
    <w:multiLevelType w:val="multilevel"/>
    <w:tmpl w:val="A378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B21B72"/>
    <w:multiLevelType w:val="hybridMultilevel"/>
    <w:tmpl w:val="1486C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55B93"/>
    <w:multiLevelType w:val="hybridMultilevel"/>
    <w:tmpl w:val="AED6B53E"/>
    <w:lvl w:ilvl="0" w:tplc="CD0CEF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21055AD"/>
    <w:multiLevelType w:val="hybridMultilevel"/>
    <w:tmpl w:val="6FB25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B15906"/>
    <w:multiLevelType w:val="hybridMultilevel"/>
    <w:tmpl w:val="0F465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72333F"/>
    <w:multiLevelType w:val="hybridMultilevel"/>
    <w:tmpl w:val="65CCC04A"/>
    <w:lvl w:ilvl="0" w:tplc="242C18E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A5C4F"/>
    <w:multiLevelType w:val="hybridMultilevel"/>
    <w:tmpl w:val="277ABB6E"/>
    <w:lvl w:ilvl="0" w:tplc="F58EE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45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14B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80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E7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74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DCC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50D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F0C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2624824"/>
    <w:multiLevelType w:val="multilevel"/>
    <w:tmpl w:val="909AD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144C59"/>
    <w:multiLevelType w:val="multilevel"/>
    <w:tmpl w:val="FC247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283071"/>
    <w:multiLevelType w:val="hybridMultilevel"/>
    <w:tmpl w:val="8D9C2E0E"/>
    <w:lvl w:ilvl="0" w:tplc="166A5BC8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FE5237"/>
    <w:multiLevelType w:val="hybridMultilevel"/>
    <w:tmpl w:val="A1304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1"/>
  </w:num>
  <w:num w:numId="9">
    <w:abstractNumId w:val="5"/>
  </w:num>
  <w:num w:numId="10">
    <w:abstractNumId w:val="6"/>
  </w:num>
  <w:num w:numId="11">
    <w:abstractNumId w:val="13"/>
  </w:num>
  <w:num w:numId="12">
    <w:abstractNumId w:val="9"/>
  </w:num>
  <w:num w:numId="13">
    <w:abstractNumId w:val="4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B675F"/>
    <w:rsid w:val="000006BF"/>
    <w:rsid w:val="000008A8"/>
    <w:rsid w:val="00003305"/>
    <w:rsid w:val="000075C3"/>
    <w:rsid w:val="00007DF0"/>
    <w:rsid w:val="00013A8A"/>
    <w:rsid w:val="00013C8A"/>
    <w:rsid w:val="0001492D"/>
    <w:rsid w:val="0001590E"/>
    <w:rsid w:val="00015DF1"/>
    <w:rsid w:val="00021F88"/>
    <w:rsid w:val="00025EE5"/>
    <w:rsid w:val="000268CD"/>
    <w:rsid w:val="0003013F"/>
    <w:rsid w:val="000330F6"/>
    <w:rsid w:val="0003486F"/>
    <w:rsid w:val="000351B0"/>
    <w:rsid w:val="00035B33"/>
    <w:rsid w:val="00037085"/>
    <w:rsid w:val="00037657"/>
    <w:rsid w:val="00040D09"/>
    <w:rsid w:val="00040E2F"/>
    <w:rsid w:val="00041144"/>
    <w:rsid w:val="000411FA"/>
    <w:rsid w:val="000466D7"/>
    <w:rsid w:val="000469DC"/>
    <w:rsid w:val="000473D8"/>
    <w:rsid w:val="0004755F"/>
    <w:rsid w:val="00055250"/>
    <w:rsid w:val="000575D8"/>
    <w:rsid w:val="0005789C"/>
    <w:rsid w:val="00060225"/>
    <w:rsid w:val="00061D37"/>
    <w:rsid w:val="00061E72"/>
    <w:rsid w:val="00064B93"/>
    <w:rsid w:val="00070943"/>
    <w:rsid w:val="00071D9A"/>
    <w:rsid w:val="000721AC"/>
    <w:rsid w:val="00072733"/>
    <w:rsid w:val="0007350F"/>
    <w:rsid w:val="000738CD"/>
    <w:rsid w:val="0007540A"/>
    <w:rsid w:val="00077733"/>
    <w:rsid w:val="0008090C"/>
    <w:rsid w:val="0008385E"/>
    <w:rsid w:val="00083FC1"/>
    <w:rsid w:val="0009105E"/>
    <w:rsid w:val="00093181"/>
    <w:rsid w:val="00093C3F"/>
    <w:rsid w:val="000953DF"/>
    <w:rsid w:val="00096BC9"/>
    <w:rsid w:val="00097EE5"/>
    <w:rsid w:val="000A015E"/>
    <w:rsid w:val="000A1FBA"/>
    <w:rsid w:val="000A2084"/>
    <w:rsid w:val="000A6BF8"/>
    <w:rsid w:val="000B1901"/>
    <w:rsid w:val="000B60F9"/>
    <w:rsid w:val="000B7136"/>
    <w:rsid w:val="000C27E8"/>
    <w:rsid w:val="000C46FD"/>
    <w:rsid w:val="000D0519"/>
    <w:rsid w:val="000D20A9"/>
    <w:rsid w:val="000D3BCC"/>
    <w:rsid w:val="000D3F4F"/>
    <w:rsid w:val="000E16AD"/>
    <w:rsid w:val="000E1E16"/>
    <w:rsid w:val="000E5CE3"/>
    <w:rsid w:val="000F0A3C"/>
    <w:rsid w:val="000F6FD2"/>
    <w:rsid w:val="000F7CB9"/>
    <w:rsid w:val="001005F3"/>
    <w:rsid w:val="00102618"/>
    <w:rsid w:val="00103F43"/>
    <w:rsid w:val="00105150"/>
    <w:rsid w:val="00105659"/>
    <w:rsid w:val="00107E60"/>
    <w:rsid w:val="00114124"/>
    <w:rsid w:val="00114503"/>
    <w:rsid w:val="00114627"/>
    <w:rsid w:val="001155E5"/>
    <w:rsid w:val="001174BD"/>
    <w:rsid w:val="001179AF"/>
    <w:rsid w:val="00120435"/>
    <w:rsid w:val="0012128C"/>
    <w:rsid w:val="0012384B"/>
    <w:rsid w:val="00125502"/>
    <w:rsid w:val="00126AC2"/>
    <w:rsid w:val="00127382"/>
    <w:rsid w:val="00127446"/>
    <w:rsid w:val="0013328D"/>
    <w:rsid w:val="0013331E"/>
    <w:rsid w:val="00133ADA"/>
    <w:rsid w:val="001345FA"/>
    <w:rsid w:val="0013611C"/>
    <w:rsid w:val="00136ECA"/>
    <w:rsid w:val="00137DDF"/>
    <w:rsid w:val="00142704"/>
    <w:rsid w:val="00143577"/>
    <w:rsid w:val="00145E19"/>
    <w:rsid w:val="00147E49"/>
    <w:rsid w:val="00150C71"/>
    <w:rsid w:val="001510B8"/>
    <w:rsid w:val="00151F75"/>
    <w:rsid w:val="00152779"/>
    <w:rsid w:val="00156A15"/>
    <w:rsid w:val="001579EA"/>
    <w:rsid w:val="0016303F"/>
    <w:rsid w:val="00164A4E"/>
    <w:rsid w:val="001719F7"/>
    <w:rsid w:val="00173E44"/>
    <w:rsid w:val="0017672F"/>
    <w:rsid w:val="001774EA"/>
    <w:rsid w:val="00177C4B"/>
    <w:rsid w:val="00177DBE"/>
    <w:rsid w:val="00180698"/>
    <w:rsid w:val="00181520"/>
    <w:rsid w:val="00182D12"/>
    <w:rsid w:val="00182F05"/>
    <w:rsid w:val="00184A20"/>
    <w:rsid w:val="001854A5"/>
    <w:rsid w:val="001906DC"/>
    <w:rsid w:val="00191BB8"/>
    <w:rsid w:val="00195349"/>
    <w:rsid w:val="00196084"/>
    <w:rsid w:val="001A1759"/>
    <w:rsid w:val="001A3C98"/>
    <w:rsid w:val="001A451F"/>
    <w:rsid w:val="001A4B47"/>
    <w:rsid w:val="001A6791"/>
    <w:rsid w:val="001A6D72"/>
    <w:rsid w:val="001B0271"/>
    <w:rsid w:val="001B153E"/>
    <w:rsid w:val="001B166E"/>
    <w:rsid w:val="001B2858"/>
    <w:rsid w:val="001B3117"/>
    <w:rsid w:val="001B629C"/>
    <w:rsid w:val="001C29ED"/>
    <w:rsid w:val="001C38CA"/>
    <w:rsid w:val="001C65C5"/>
    <w:rsid w:val="001C79F8"/>
    <w:rsid w:val="001D2D4A"/>
    <w:rsid w:val="001D668A"/>
    <w:rsid w:val="001D6883"/>
    <w:rsid w:val="001F003B"/>
    <w:rsid w:val="001F1D9A"/>
    <w:rsid w:val="001F5555"/>
    <w:rsid w:val="00201655"/>
    <w:rsid w:val="00201AEE"/>
    <w:rsid w:val="0020301D"/>
    <w:rsid w:val="002041AD"/>
    <w:rsid w:val="00204B71"/>
    <w:rsid w:val="00206A82"/>
    <w:rsid w:val="002076B3"/>
    <w:rsid w:val="002078DD"/>
    <w:rsid w:val="00210BA1"/>
    <w:rsid w:val="00211BE7"/>
    <w:rsid w:val="00212DCF"/>
    <w:rsid w:val="00213142"/>
    <w:rsid w:val="00214117"/>
    <w:rsid w:val="00215311"/>
    <w:rsid w:val="00216A76"/>
    <w:rsid w:val="00216ACA"/>
    <w:rsid w:val="00217160"/>
    <w:rsid w:val="00220C89"/>
    <w:rsid w:val="00223155"/>
    <w:rsid w:val="002236B8"/>
    <w:rsid w:val="002255CB"/>
    <w:rsid w:val="0022663C"/>
    <w:rsid w:val="00232AFC"/>
    <w:rsid w:val="002336D7"/>
    <w:rsid w:val="0023574C"/>
    <w:rsid w:val="002407C9"/>
    <w:rsid w:val="002418EF"/>
    <w:rsid w:val="00246497"/>
    <w:rsid w:val="00247D57"/>
    <w:rsid w:val="00250445"/>
    <w:rsid w:val="00250FA3"/>
    <w:rsid w:val="00252204"/>
    <w:rsid w:val="00254E83"/>
    <w:rsid w:val="00256B0A"/>
    <w:rsid w:val="0026020C"/>
    <w:rsid w:val="002608BF"/>
    <w:rsid w:val="00263AE3"/>
    <w:rsid w:val="00263DA6"/>
    <w:rsid w:val="002645B8"/>
    <w:rsid w:val="00264DBC"/>
    <w:rsid w:val="002658AE"/>
    <w:rsid w:val="0027086D"/>
    <w:rsid w:val="002764C7"/>
    <w:rsid w:val="002765DC"/>
    <w:rsid w:val="00277572"/>
    <w:rsid w:val="002812EC"/>
    <w:rsid w:val="00284921"/>
    <w:rsid w:val="00285325"/>
    <w:rsid w:val="002853B7"/>
    <w:rsid w:val="00285F5F"/>
    <w:rsid w:val="0028647F"/>
    <w:rsid w:val="00286788"/>
    <w:rsid w:val="00287D51"/>
    <w:rsid w:val="00291620"/>
    <w:rsid w:val="002924CA"/>
    <w:rsid w:val="00294744"/>
    <w:rsid w:val="002968B1"/>
    <w:rsid w:val="002A0DA1"/>
    <w:rsid w:val="002A38EB"/>
    <w:rsid w:val="002A3CAA"/>
    <w:rsid w:val="002A43DF"/>
    <w:rsid w:val="002A46E0"/>
    <w:rsid w:val="002A516B"/>
    <w:rsid w:val="002B0230"/>
    <w:rsid w:val="002B0429"/>
    <w:rsid w:val="002B09C6"/>
    <w:rsid w:val="002B0BB6"/>
    <w:rsid w:val="002B21D5"/>
    <w:rsid w:val="002B2DD0"/>
    <w:rsid w:val="002B42F2"/>
    <w:rsid w:val="002B43BF"/>
    <w:rsid w:val="002B4B9E"/>
    <w:rsid w:val="002B73C9"/>
    <w:rsid w:val="002B78E3"/>
    <w:rsid w:val="002C0B06"/>
    <w:rsid w:val="002C4E4C"/>
    <w:rsid w:val="002C5C50"/>
    <w:rsid w:val="002C61AD"/>
    <w:rsid w:val="002C7377"/>
    <w:rsid w:val="002C79AB"/>
    <w:rsid w:val="002D0BA4"/>
    <w:rsid w:val="002D2246"/>
    <w:rsid w:val="002E085A"/>
    <w:rsid w:val="002E2C0D"/>
    <w:rsid w:val="002E2E21"/>
    <w:rsid w:val="002E2F8D"/>
    <w:rsid w:val="002E2FD1"/>
    <w:rsid w:val="002E3466"/>
    <w:rsid w:val="002E3501"/>
    <w:rsid w:val="002E4A46"/>
    <w:rsid w:val="002E5F4B"/>
    <w:rsid w:val="002E78E5"/>
    <w:rsid w:val="002F0C77"/>
    <w:rsid w:val="002F321D"/>
    <w:rsid w:val="002F72E3"/>
    <w:rsid w:val="002F7D55"/>
    <w:rsid w:val="00305108"/>
    <w:rsid w:val="003057B9"/>
    <w:rsid w:val="00306830"/>
    <w:rsid w:val="00310B00"/>
    <w:rsid w:val="00311162"/>
    <w:rsid w:val="0031151D"/>
    <w:rsid w:val="003144D4"/>
    <w:rsid w:val="00315BCA"/>
    <w:rsid w:val="003160F7"/>
    <w:rsid w:val="00317AA1"/>
    <w:rsid w:val="0032056B"/>
    <w:rsid w:val="0032167B"/>
    <w:rsid w:val="00325B60"/>
    <w:rsid w:val="00325C5C"/>
    <w:rsid w:val="00326CDC"/>
    <w:rsid w:val="003270BE"/>
    <w:rsid w:val="0033184E"/>
    <w:rsid w:val="00331850"/>
    <w:rsid w:val="003320F2"/>
    <w:rsid w:val="003365C4"/>
    <w:rsid w:val="00341DC4"/>
    <w:rsid w:val="003420AF"/>
    <w:rsid w:val="00345F45"/>
    <w:rsid w:val="00351C04"/>
    <w:rsid w:val="00352466"/>
    <w:rsid w:val="00355D7F"/>
    <w:rsid w:val="00357981"/>
    <w:rsid w:val="00360448"/>
    <w:rsid w:val="00361CE3"/>
    <w:rsid w:val="003641ED"/>
    <w:rsid w:val="00364B43"/>
    <w:rsid w:val="003658D5"/>
    <w:rsid w:val="00365B63"/>
    <w:rsid w:val="00365FB5"/>
    <w:rsid w:val="00371D81"/>
    <w:rsid w:val="00373759"/>
    <w:rsid w:val="00373951"/>
    <w:rsid w:val="003739CB"/>
    <w:rsid w:val="00374164"/>
    <w:rsid w:val="003746A3"/>
    <w:rsid w:val="003775DF"/>
    <w:rsid w:val="003829F9"/>
    <w:rsid w:val="00384AB8"/>
    <w:rsid w:val="00386A3E"/>
    <w:rsid w:val="00396665"/>
    <w:rsid w:val="00396B74"/>
    <w:rsid w:val="003A2268"/>
    <w:rsid w:val="003A2D9D"/>
    <w:rsid w:val="003A37FE"/>
    <w:rsid w:val="003A5002"/>
    <w:rsid w:val="003A62B0"/>
    <w:rsid w:val="003A73D4"/>
    <w:rsid w:val="003B0297"/>
    <w:rsid w:val="003B041D"/>
    <w:rsid w:val="003B0E49"/>
    <w:rsid w:val="003B1636"/>
    <w:rsid w:val="003B195A"/>
    <w:rsid w:val="003B26AC"/>
    <w:rsid w:val="003B4BFA"/>
    <w:rsid w:val="003B4D4E"/>
    <w:rsid w:val="003B50AD"/>
    <w:rsid w:val="003B7629"/>
    <w:rsid w:val="003B7C80"/>
    <w:rsid w:val="003C2447"/>
    <w:rsid w:val="003C5D9B"/>
    <w:rsid w:val="003C76DC"/>
    <w:rsid w:val="003C7ACC"/>
    <w:rsid w:val="003D3376"/>
    <w:rsid w:val="003E3902"/>
    <w:rsid w:val="003E3976"/>
    <w:rsid w:val="003E3C98"/>
    <w:rsid w:val="003E6B38"/>
    <w:rsid w:val="003F0047"/>
    <w:rsid w:val="003F2B8F"/>
    <w:rsid w:val="003F4CE4"/>
    <w:rsid w:val="003F7FFC"/>
    <w:rsid w:val="00401B89"/>
    <w:rsid w:val="00401C2F"/>
    <w:rsid w:val="00401E5D"/>
    <w:rsid w:val="004025AA"/>
    <w:rsid w:val="0040323B"/>
    <w:rsid w:val="004036A8"/>
    <w:rsid w:val="0040571C"/>
    <w:rsid w:val="00413449"/>
    <w:rsid w:val="0042048E"/>
    <w:rsid w:val="00421311"/>
    <w:rsid w:val="00421800"/>
    <w:rsid w:val="0042270F"/>
    <w:rsid w:val="00427471"/>
    <w:rsid w:val="00430CEB"/>
    <w:rsid w:val="00430FA7"/>
    <w:rsid w:val="00431AD5"/>
    <w:rsid w:val="00433100"/>
    <w:rsid w:val="004345C7"/>
    <w:rsid w:val="004351AD"/>
    <w:rsid w:val="004365E7"/>
    <w:rsid w:val="004403A8"/>
    <w:rsid w:val="00441DBA"/>
    <w:rsid w:val="00442048"/>
    <w:rsid w:val="00442338"/>
    <w:rsid w:val="00443FB8"/>
    <w:rsid w:val="00447332"/>
    <w:rsid w:val="00450009"/>
    <w:rsid w:val="00452FB3"/>
    <w:rsid w:val="004530AC"/>
    <w:rsid w:val="00453639"/>
    <w:rsid w:val="004541B7"/>
    <w:rsid w:val="00457086"/>
    <w:rsid w:val="004574C5"/>
    <w:rsid w:val="00460568"/>
    <w:rsid w:val="00461DC9"/>
    <w:rsid w:val="004640B2"/>
    <w:rsid w:val="00465933"/>
    <w:rsid w:val="00465EA2"/>
    <w:rsid w:val="004664FF"/>
    <w:rsid w:val="004677E7"/>
    <w:rsid w:val="004702E4"/>
    <w:rsid w:val="0047030C"/>
    <w:rsid w:val="004713BB"/>
    <w:rsid w:val="00471D70"/>
    <w:rsid w:val="00473E8F"/>
    <w:rsid w:val="00484395"/>
    <w:rsid w:val="00486CEE"/>
    <w:rsid w:val="00487EDF"/>
    <w:rsid w:val="00490AF2"/>
    <w:rsid w:val="00497BFF"/>
    <w:rsid w:val="004A0475"/>
    <w:rsid w:val="004A0B7B"/>
    <w:rsid w:val="004A2C7A"/>
    <w:rsid w:val="004A33A3"/>
    <w:rsid w:val="004A6E07"/>
    <w:rsid w:val="004A7674"/>
    <w:rsid w:val="004B038D"/>
    <w:rsid w:val="004B1687"/>
    <w:rsid w:val="004B25F9"/>
    <w:rsid w:val="004B3FBB"/>
    <w:rsid w:val="004B6937"/>
    <w:rsid w:val="004B7BCB"/>
    <w:rsid w:val="004C198A"/>
    <w:rsid w:val="004C2B84"/>
    <w:rsid w:val="004C79B1"/>
    <w:rsid w:val="004D20EB"/>
    <w:rsid w:val="004D277C"/>
    <w:rsid w:val="004D2CA7"/>
    <w:rsid w:val="004D5E99"/>
    <w:rsid w:val="004D6703"/>
    <w:rsid w:val="004E217B"/>
    <w:rsid w:val="004E2E55"/>
    <w:rsid w:val="004E4A0D"/>
    <w:rsid w:val="004E636E"/>
    <w:rsid w:val="004E6D77"/>
    <w:rsid w:val="004E7762"/>
    <w:rsid w:val="004F0192"/>
    <w:rsid w:val="004F49BC"/>
    <w:rsid w:val="004F5E60"/>
    <w:rsid w:val="004F6382"/>
    <w:rsid w:val="004F6501"/>
    <w:rsid w:val="0050177E"/>
    <w:rsid w:val="00502D1A"/>
    <w:rsid w:val="00503188"/>
    <w:rsid w:val="005036A1"/>
    <w:rsid w:val="00503DF1"/>
    <w:rsid w:val="005103EE"/>
    <w:rsid w:val="00510C93"/>
    <w:rsid w:val="005122BD"/>
    <w:rsid w:val="0051250B"/>
    <w:rsid w:val="0051289C"/>
    <w:rsid w:val="00513C87"/>
    <w:rsid w:val="00515038"/>
    <w:rsid w:val="005159DF"/>
    <w:rsid w:val="00516ADA"/>
    <w:rsid w:val="00517A68"/>
    <w:rsid w:val="00517C8A"/>
    <w:rsid w:val="00520440"/>
    <w:rsid w:val="00520FD5"/>
    <w:rsid w:val="00523AA6"/>
    <w:rsid w:val="00524FBD"/>
    <w:rsid w:val="00530B67"/>
    <w:rsid w:val="00531B1C"/>
    <w:rsid w:val="00531D4A"/>
    <w:rsid w:val="00531F1D"/>
    <w:rsid w:val="00532639"/>
    <w:rsid w:val="00532D26"/>
    <w:rsid w:val="00534ABE"/>
    <w:rsid w:val="005362E5"/>
    <w:rsid w:val="00536F95"/>
    <w:rsid w:val="00542BEC"/>
    <w:rsid w:val="00545180"/>
    <w:rsid w:val="005534CA"/>
    <w:rsid w:val="00554DEB"/>
    <w:rsid w:val="005573A2"/>
    <w:rsid w:val="005621F5"/>
    <w:rsid w:val="0056330D"/>
    <w:rsid w:val="005636AB"/>
    <w:rsid w:val="00563E1C"/>
    <w:rsid w:val="00564784"/>
    <w:rsid w:val="00565174"/>
    <w:rsid w:val="00565D90"/>
    <w:rsid w:val="00565E28"/>
    <w:rsid w:val="00567F6C"/>
    <w:rsid w:val="0057128B"/>
    <w:rsid w:val="005713B8"/>
    <w:rsid w:val="0057428E"/>
    <w:rsid w:val="00574737"/>
    <w:rsid w:val="0057799A"/>
    <w:rsid w:val="00580CE1"/>
    <w:rsid w:val="00582F0B"/>
    <w:rsid w:val="00584408"/>
    <w:rsid w:val="00585808"/>
    <w:rsid w:val="00587E07"/>
    <w:rsid w:val="0059038D"/>
    <w:rsid w:val="005913FD"/>
    <w:rsid w:val="005918AF"/>
    <w:rsid w:val="00592B0C"/>
    <w:rsid w:val="00592EA1"/>
    <w:rsid w:val="00592EA5"/>
    <w:rsid w:val="0059320E"/>
    <w:rsid w:val="00593C67"/>
    <w:rsid w:val="00593CE0"/>
    <w:rsid w:val="0059680A"/>
    <w:rsid w:val="00597706"/>
    <w:rsid w:val="00597B90"/>
    <w:rsid w:val="005A07F6"/>
    <w:rsid w:val="005A0D8E"/>
    <w:rsid w:val="005A1594"/>
    <w:rsid w:val="005A3444"/>
    <w:rsid w:val="005A3E42"/>
    <w:rsid w:val="005A5CA6"/>
    <w:rsid w:val="005B2AB3"/>
    <w:rsid w:val="005B3E50"/>
    <w:rsid w:val="005B4044"/>
    <w:rsid w:val="005B639C"/>
    <w:rsid w:val="005B675F"/>
    <w:rsid w:val="005B7060"/>
    <w:rsid w:val="005C2FB8"/>
    <w:rsid w:val="005C3D67"/>
    <w:rsid w:val="005C604C"/>
    <w:rsid w:val="005C7610"/>
    <w:rsid w:val="005D0E1B"/>
    <w:rsid w:val="005D2B24"/>
    <w:rsid w:val="005D2F1C"/>
    <w:rsid w:val="005E03C6"/>
    <w:rsid w:val="005E113D"/>
    <w:rsid w:val="005E16A9"/>
    <w:rsid w:val="005E3073"/>
    <w:rsid w:val="005E50ED"/>
    <w:rsid w:val="005E7526"/>
    <w:rsid w:val="005E7590"/>
    <w:rsid w:val="005E7B3E"/>
    <w:rsid w:val="005F1C12"/>
    <w:rsid w:val="005F5A87"/>
    <w:rsid w:val="005F6C53"/>
    <w:rsid w:val="005F71CA"/>
    <w:rsid w:val="005F7457"/>
    <w:rsid w:val="006000A0"/>
    <w:rsid w:val="00601686"/>
    <w:rsid w:val="0060340B"/>
    <w:rsid w:val="006037ED"/>
    <w:rsid w:val="00603CEE"/>
    <w:rsid w:val="00605B59"/>
    <w:rsid w:val="00607723"/>
    <w:rsid w:val="00607EC2"/>
    <w:rsid w:val="00607EE5"/>
    <w:rsid w:val="00610512"/>
    <w:rsid w:val="00611CF9"/>
    <w:rsid w:val="00615447"/>
    <w:rsid w:val="00622932"/>
    <w:rsid w:val="006229FC"/>
    <w:rsid w:val="0062365D"/>
    <w:rsid w:val="00624DDB"/>
    <w:rsid w:val="006261DF"/>
    <w:rsid w:val="006262B1"/>
    <w:rsid w:val="00626DFB"/>
    <w:rsid w:val="00627B18"/>
    <w:rsid w:val="00627F39"/>
    <w:rsid w:val="0063012F"/>
    <w:rsid w:val="006333A5"/>
    <w:rsid w:val="00634C9A"/>
    <w:rsid w:val="00634CE8"/>
    <w:rsid w:val="0063651C"/>
    <w:rsid w:val="006447BC"/>
    <w:rsid w:val="00645824"/>
    <w:rsid w:val="006504DC"/>
    <w:rsid w:val="00652D05"/>
    <w:rsid w:val="0065630F"/>
    <w:rsid w:val="00656993"/>
    <w:rsid w:val="006633DA"/>
    <w:rsid w:val="00664C61"/>
    <w:rsid w:val="006728CB"/>
    <w:rsid w:val="006760A9"/>
    <w:rsid w:val="0067667F"/>
    <w:rsid w:val="00676BBE"/>
    <w:rsid w:val="00677363"/>
    <w:rsid w:val="00680E12"/>
    <w:rsid w:val="00681F43"/>
    <w:rsid w:val="006842CB"/>
    <w:rsid w:val="00687067"/>
    <w:rsid w:val="00690E6E"/>
    <w:rsid w:val="00692D2D"/>
    <w:rsid w:val="00693A69"/>
    <w:rsid w:val="006948DF"/>
    <w:rsid w:val="0069511C"/>
    <w:rsid w:val="00696285"/>
    <w:rsid w:val="006967D3"/>
    <w:rsid w:val="006A1C86"/>
    <w:rsid w:val="006A1D1B"/>
    <w:rsid w:val="006A674B"/>
    <w:rsid w:val="006A6AD6"/>
    <w:rsid w:val="006A78E7"/>
    <w:rsid w:val="006A79D3"/>
    <w:rsid w:val="006B0806"/>
    <w:rsid w:val="006B4420"/>
    <w:rsid w:val="006B51C0"/>
    <w:rsid w:val="006B5803"/>
    <w:rsid w:val="006B5804"/>
    <w:rsid w:val="006B6020"/>
    <w:rsid w:val="006B6734"/>
    <w:rsid w:val="006B720D"/>
    <w:rsid w:val="006C282C"/>
    <w:rsid w:val="006D1724"/>
    <w:rsid w:val="006D3E89"/>
    <w:rsid w:val="006D6763"/>
    <w:rsid w:val="006D74E5"/>
    <w:rsid w:val="006D74F5"/>
    <w:rsid w:val="006E4A4C"/>
    <w:rsid w:val="006E4D83"/>
    <w:rsid w:val="006E55F0"/>
    <w:rsid w:val="006E5C92"/>
    <w:rsid w:val="006E7E8A"/>
    <w:rsid w:val="006F25BC"/>
    <w:rsid w:val="006F35D2"/>
    <w:rsid w:val="006F6148"/>
    <w:rsid w:val="006F6270"/>
    <w:rsid w:val="00700080"/>
    <w:rsid w:val="0070291F"/>
    <w:rsid w:val="007056CB"/>
    <w:rsid w:val="00714FCF"/>
    <w:rsid w:val="00716A0B"/>
    <w:rsid w:val="00716A6E"/>
    <w:rsid w:val="007170DF"/>
    <w:rsid w:val="00721455"/>
    <w:rsid w:val="00730EF6"/>
    <w:rsid w:val="00733173"/>
    <w:rsid w:val="007331F5"/>
    <w:rsid w:val="0073369D"/>
    <w:rsid w:val="007340F9"/>
    <w:rsid w:val="00735797"/>
    <w:rsid w:val="007362C8"/>
    <w:rsid w:val="00737D24"/>
    <w:rsid w:val="0074080F"/>
    <w:rsid w:val="00741806"/>
    <w:rsid w:val="0074353C"/>
    <w:rsid w:val="007435FA"/>
    <w:rsid w:val="007478DB"/>
    <w:rsid w:val="00750A1F"/>
    <w:rsid w:val="00750D37"/>
    <w:rsid w:val="00753180"/>
    <w:rsid w:val="00756C09"/>
    <w:rsid w:val="00756CB5"/>
    <w:rsid w:val="0075752D"/>
    <w:rsid w:val="0076237E"/>
    <w:rsid w:val="007624D6"/>
    <w:rsid w:val="007650AB"/>
    <w:rsid w:val="00770B18"/>
    <w:rsid w:val="00771819"/>
    <w:rsid w:val="007734F9"/>
    <w:rsid w:val="00774C93"/>
    <w:rsid w:val="007752CA"/>
    <w:rsid w:val="00775509"/>
    <w:rsid w:val="00784739"/>
    <w:rsid w:val="007857EB"/>
    <w:rsid w:val="00786594"/>
    <w:rsid w:val="007875AB"/>
    <w:rsid w:val="0079051F"/>
    <w:rsid w:val="00792FAC"/>
    <w:rsid w:val="0079485F"/>
    <w:rsid w:val="007951EE"/>
    <w:rsid w:val="00795431"/>
    <w:rsid w:val="00797B65"/>
    <w:rsid w:val="007A1068"/>
    <w:rsid w:val="007A19C1"/>
    <w:rsid w:val="007A2390"/>
    <w:rsid w:val="007A537D"/>
    <w:rsid w:val="007A6527"/>
    <w:rsid w:val="007A79ED"/>
    <w:rsid w:val="007B0B93"/>
    <w:rsid w:val="007B1CCC"/>
    <w:rsid w:val="007B258A"/>
    <w:rsid w:val="007B2E39"/>
    <w:rsid w:val="007B51C1"/>
    <w:rsid w:val="007B6F85"/>
    <w:rsid w:val="007B7372"/>
    <w:rsid w:val="007C0300"/>
    <w:rsid w:val="007C0698"/>
    <w:rsid w:val="007C10C4"/>
    <w:rsid w:val="007C4EF4"/>
    <w:rsid w:val="007C6E7E"/>
    <w:rsid w:val="007D0710"/>
    <w:rsid w:val="007D072C"/>
    <w:rsid w:val="007D274F"/>
    <w:rsid w:val="007D428C"/>
    <w:rsid w:val="007D4E15"/>
    <w:rsid w:val="007E01D8"/>
    <w:rsid w:val="007E0220"/>
    <w:rsid w:val="007E3627"/>
    <w:rsid w:val="007E6DC9"/>
    <w:rsid w:val="007F0670"/>
    <w:rsid w:val="007F0714"/>
    <w:rsid w:val="007F42EB"/>
    <w:rsid w:val="007F53F6"/>
    <w:rsid w:val="007F556B"/>
    <w:rsid w:val="007F68DE"/>
    <w:rsid w:val="0080230B"/>
    <w:rsid w:val="008028B7"/>
    <w:rsid w:val="00804E6F"/>
    <w:rsid w:val="00811204"/>
    <w:rsid w:val="00811524"/>
    <w:rsid w:val="00816454"/>
    <w:rsid w:val="00816BB7"/>
    <w:rsid w:val="0082355A"/>
    <w:rsid w:val="008238AE"/>
    <w:rsid w:val="00830234"/>
    <w:rsid w:val="00830D74"/>
    <w:rsid w:val="00833835"/>
    <w:rsid w:val="008340EB"/>
    <w:rsid w:val="008401E7"/>
    <w:rsid w:val="00843682"/>
    <w:rsid w:val="00843720"/>
    <w:rsid w:val="00844B2F"/>
    <w:rsid w:val="00845C63"/>
    <w:rsid w:val="008477E0"/>
    <w:rsid w:val="008533B0"/>
    <w:rsid w:val="008538C7"/>
    <w:rsid w:val="00853F7B"/>
    <w:rsid w:val="008571AD"/>
    <w:rsid w:val="00864052"/>
    <w:rsid w:val="00864A8E"/>
    <w:rsid w:val="00871CE5"/>
    <w:rsid w:val="00871D85"/>
    <w:rsid w:val="008749D8"/>
    <w:rsid w:val="00875795"/>
    <w:rsid w:val="00880486"/>
    <w:rsid w:val="00881260"/>
    <w:rsid w:val="00881A31"/>
    <w:rsid w:val="00883D7B"/>
    <w:rsid w:val="00885688"/>
    <w:rsid w:val="00887071"/>
    <w:rsid w:val="0089243B"/>
    <w:rsid w:val="0089276F"/>
    <w:rsid w:val="00894E71"/>
    <w:rsid w:val="00895B63"/>
    <w:rsid w:val="00896707"/>
    <w:rsid w:val="008A382A"/>
    <w:rsid w:val="008A616E"/>
    <w:rsid w:val="008A6557"/>
    <w:rsid w:val="008A73BE"/>
    <w:rsid w:val="008A77B9"/>
    <w:rsid w:val="008B12C8"/>
    <w:rsid w:val="008B625E"/>
    <w:rsid w:val="008B6B3A"/>
    <w:rsid w:val="008C122D"/>
    <w:rsid w:val="008C234E"/>
    <w:rsid w:val="008C638E"/>
    <w:rsid w:val="008C717A"/>
    <w:rsid w:val="008C7611"/>
    <w:rsid w:val="008D0618"/>
    <w:rsid w:val="008D0B9C"/>
    <w:rsid w:val="008D5AC4"/>
    <w:rsid w:val="008E3ED3"/>
    <w:rsid w:val="008E6EB1"/>
    <w:rsid w:val="008F0F8C"/>
    <w:rsid w:val="008F1AC4"/>
    <w:rsid w:val="008F268A"/>
    <w:rsid w:val="008F47C5"/>
    <w:rsid w:val="008F4F30"/>
    <w:rsid w:val="00900A4F"/>
    <w:rsid w:val="009022EB"/>
    <w:rsid w:val="009034F3"/>
    <w:rsid w:val="009039BB"/>
    <w:rsid w:val="00905B4B"/>
    <w:rsid w:val="00905F7A"/>
    <w:rsid w:val="009110D1"/>
    <w:rsid w:val="009123FC"/>
    <w:rsid w:val="0091302B"/>
    <w:rsid w:val="00914E28"/>
    <w:rsid w:val="00915B44"/>
    <w:rsid w:val="00920AEB"/>
    <w:rsid w:val="009236ED"/>
    <w:rsid w:val="009237B8"/>
    <w:rsid w:val="00924964"/>
    <w:rsid w:val="00924F58"/>
    <w:rsid w:val="00925A43"/>
    <w:rsid w:val="0092644C"/>
    <w:rsid w:val="0093477D"/>
    <w:rsid w:val="009352DC"/>
    <w:rsid w:val="00936E37"/>
    <w:rsid w:val="0093747A"/>
    <w:rsid w:val="00940AF6"/>
    <w:rsid w:val="0094444A"/>
    <w:rsid w:val="00944BB3"/>
    <w:rsid w:val="00945E49"/>
    <w:rsid w:val="009460CA"/>
    <w:rsid w:val="00946849"/>
    <w:rsid w:val="00950FAE"/>
    <w:rsid w:val="009521E6"/>
    <w:rsid w:val="0095783A"/>
    <w:rsid w:val="00960942"/>
    <w:rsid w:val="00960EF5"/>
    <w:rsid w:val="0096154B"/>
    <w:rsid w:val="00963B88"/>
    <w:rsid w:val="0096419E"/>
    <w:rsid w:val="00967784"/>
    <w:rsid w:val="00970812"/>
    <w:rsid w:val="00973FB8"/>
    <w:rsid w:val="00974C55"/>
    <w:rsid w:val="009800B2"/>
    <w:rsid w:val="0098063E"/>
    <w:rsid w:val="00980A5C"/>
    <w:rsid w:val="00983ADB"/>
    <w:rsid w:val="0099044E"/>
    <w:rsid w:val="009911DC"/>
    <w:rsid w:val="009920AF"/>
    <w:rsid w:val="00994700"/>
    <w:rsid w:val="00994EFB"/>
    <w:rsid w:val="009962C2"/>
    <w:rsid w:val="009969C3"/>
    <w:rsid w:val="0099755B"/>
    <w:rsid w:val="009978D0"/>
    <w:rsid w:val="00997DAA"/>
    <w:rsid w:val="00997FF5"/>
    <w:rsid w:val="009A0A38"/>
    <w:rsid w:val="009A0F5E"/>
    <w:rsid w:val="009A6EB7"/>
    <w:rsid w:val="009A7203"/>
    <w:rsid w:val="009B0FAC"/>
    <w:rsid w:val="009B2D87"/>
    <w:rsid w:val="009B6C9D"/>
    <w:rsid w:val="009C0F68"/>
    <w:rsid w:val="009C2A75"/>
    <w:rsid w:val="009C3388"/>
    <w:rsid w:val="009C7CAB"/>
    <w:rsid w:val="009D0D8F"/>
    <w:rsid w:val="009D79C1"/>
    <w:rsid w:val="009E2534"/>
    <w:rsid w:val="009E29EB"/>
    <w:rsid w:val="009E3920"/>
    <w:rsid w:val="009E3D6D"/>
    <w:rsid w:val="009E668D"/>
    <w:rsid w:val="009E7715"/>
    <w:rsid w:val="009F383D"/>
    <w:rsid w:val="009F5615"/>
    <w:rsid w:val="009F5CD4"/>
    <w:rsid w:val="009F6078"/>
    <w:rsid w:val="00A00B1C"/>
    <w:rsid w:val="00A01962"/>
    <w:rsid w:val="00A029DC"/>
    <w:rsid w:val="00A053E6"/>
    <w:rsid w:val="00A05896"/>
    <w:rsid w:val="00A15C1C"/>
    <w:rsid w:val="00A16F7C"/>
    <w:rsid w:val="00A1708D"/>
    <w:rsid w:val="00A1739D"/>
    <w:rsid w:val="00A22FD6"/>
    <w:rsid w:val="00A23531"/>
    <w:rsid w:val="00A26F82"/>
    <w:rsid w:val="00A3076C"/>
    <w:rsid w:val="00A31A37"/>
    <w:rsid w:val="00A32610"/>
    <w:rsid w:val="00A328B6"/>
    <w:rsid w:val="00A3459F"/>
    <w:rsid w:val="00A376B9"/>
    <w:rsid w:val="00A40664"/>
    <w:rsid w:val="00A41241"/>
    <w:rsid w:val="00A41B2E"/>
    <w:rsid w:val="00A43CE4"/>
    <w:rsid w:val="00A45A9F"/>
    <w:rsid w:val="00A47530"/>
    <w:rsid w:val="00A503C7"/>
    <w:rsid w:val="00A5081E"/>
    <w:rsid w:val="00A56A73"/>
    <w:rsid w:val="00A5784E"/>
    <w:rsid w:val="00A60F84"/>
    <w:rsid w:val="00A616B2"/>
    <w:rsid w:val="00A6565C"/>
    <w:rsid w:val="00A66E90"/>
    <w:rsid w:val="00A67F1D"/>
    <w:rsid w:val="00A70024"/>
    <w:rsid w:val="00A7099F"/>
    <w:rsid w:val="00A727AC"/>
    <w:rsid w:val="00A72E94"/>
    <w:rsid w:val="00A76049"/>
    <w:rsid w:val="00A76B7A"/>
    <w:rsid w:val="00A77EA8"/>
    <w:rsid w:val="00A81CC4"/>
    <w:rsid w:val="00A852FD"/>
    <w:rsid w:val="00A86DC9"/>
    <w:rsid w:val="00A87A01"/>
    <w:rsid w:val="00A929C7"/>
    <w:rsid w:val="00A9353A"/>
    <w:rsid w:val="00A94295"/>
    <w:rsid w:val="00A9473E"/>
    <w:rsid w:val="00A958BC"/>
    <w:rsid w:val="00AA0278"/>
    <w:rsid w:val="00AA102C"/>
    <w:rsid w:val="00AA220E"/>
    <w:rsid w:val="00AA68B5"/>
    <w:rsid w:val="00AA6CE3"/>
    <w:rsid w:val="00AA7B24"/>
    <w:rsid w:val="00AA7BF6"/>
    <w:rsid w:val="00AB0CE4"/>
    <w:rsid w:val="00AB4EF3"/>
    <w:rsid w:val="00AB53FE"/>
    <w:rsid w:val="00AB7F51"/>
    <w:rsid w:val="00AC23BC"/>
    <w:rsid w:val="00AC7584"/>
    <w:rsid w:val="00AC76ED"/>
    <w:rsid w:val="00AD145B"/>
    <w:rsid w:val="00AD2E8E"/>
    <w:rsid w:val="00AD3921"/>
    <w:rsid w:val="00AD4314"/>
    <w:rsid w:val="00AD6668"/>
    <w:rsid w:val="00AD7FA0"/>
    <w:rsid w:val="00AE7225"/>
    <w:rsid w:val="00AF0329"/>
    <w:rsid w:val="00AF58EB"/>
    <w:rsid w:val="00B01BE3"/>
    <w:rsid w:val="00B034AE"/>
    <w:rsid w:val="00B036BA"/>
    <w:rsid w:val="00B04849"/>
    <w:rsid w:val="00B101C5"/>
    <w:rsid w:val="00B118B6"/>
    <w:rsid w:val="00B12015"/>
    <w:rsid w:val="00B122D9"/>
    <w:rsid w:val="00B13C04"/>
    <w:rsid w:val="00B1488F"/>
    <w:rsid w:val="00B160FA"/>
    <w:rsid w:val="00B17C86"/>
    <w:rsid w:val="00B21424"/>
    <w:rsid w:val="00B22655"/>
    <w:rsid w:val="00B23130"/>
    <w:rsid w:val="00B26696"/>
    <w:rsid w:val="00B27A06"/>
    <w:rsid w:val="00B3063B"/>
    <w:rsid w:val="00B331A4"/>
    <w:rsid w:val="00B347A2"/>
    <w:rsid w:val="00B367F8"/>
    <w:rsid w:val="00B403AA"/>
    <w:rsid w:val="00B426C9"/>
    <w:rsid w:val="00B42DCF"/>
    <w:rsid w:val="00B45756"/>
    <w:rsid w:val="00B477DC"/>
    <w:rsid w:val="00B57C83"/>
    <w:rsid w:val="00B601CE"/>
    <w:rsid w:val="00B616D4"/>
    <w:rsid w:val="00B64146"/>
    <w:rsid w:val="00B67F09"/>
    <w:rsid w:val="00B720BC"/>
    <w:rsid w:val="00B81397"/>
    <w:rsid w:val="00B847D5"/>
    <w:rsid w:val="00B91729"/>
    <w:rsid w:val="00B91A67"/>
    <w:rsid w:val="00B922AA"/>
    <w:rsid w:val="00B92FD4"/>
    <w:rsid w:val="00B934CC"/>
    <w:rsid w:val="00B97474"/>
    <w:rsid w:val="00B97964"/>
    <w:rsid w:val="00B97A91"/>
    <w:rsid w:val="00BA1F0E"/>
    <w:rsid w:val="00BA2D33"/>
    <w:rsid w:val="00BA5B67"/>
    <w:rsid w:val="00BA7B4F"/>
    <w:rsid w:val="00BA7E8B"/>
    <w:rsid w:val="00BB0B00"/>
    <w:rsid w:val="00BB19FD"/>
    <w:rsid w:val="00BB3A62"/>
    <w:rsid w:val="00BB3B4C"/>
    <w:rsid w:val="00BB3B66"/>
    <w:rsid w:val="00BB5108"/>
    <w:rsid w:val="00BC0DCB"/>
    <w:rsid w:val="00BC24DA"/>
    <w:rsid w:val="00BD0725"/>
    <w:rsid w:val="00BD20C5"/>
    <w:rsid w:val="00BD3953"/>
    <w:rsid w:val="00BD3F2F"/>
    <w:rsid w:val="00BD4084"/>
    <w:rsid w:val="00BD7073"/>
    <w:rsid w:val="00BE09A3"/>
    <w:rsid w:val="00BE0B3A"/>
    <w:rsid w:val="00BE2472"/>
    <w:rsid w:val="00BF105B"/>
    <w:rsid w:val="00BF247D"/>
    <w:rsid w:val="00BF37FB"/>
    <w:rsid w:val="00BF3E77"/>
    <w:rsid w:val="00BF6DC7"/>
    <w:rsid w:val="00BF7475"/>
    <w:rsid w:val="00BF7796"/>
    <w:rsid w:val="00C013AD"/>
    <w:rsid w:val="00C03263"/>
    <w:rsid w:val="00C03923"/>
    <w:rsid w:val="00C042B2"/>
    <w:rsid w:val="00C051CD"/>
    <w:rsid w:val="00C11D89"/>
    <w:rsid w:val="00C1213B"/>
    <w:rsid w:val="00C17BF3"/>
    <w:rsid w:val="00C230F9"/>
    <w:rsid w:val="00C248DA"/>
    <w:rsid w:val="00C252AE"/>
    <w:rsid w:val="00C2581D"/>
    <w:rsid w:val="00C26F8C"/>
    <w:rsid w:val="00C30755"/>
    <w:rsid w:val="00C3311D"/>
    <w:rsid w:val="00C3374B"/>
    <w:rsid w:val="00C343AD"/>
    <w:rsid w:val="00C34A28"/>
    <w:rsid w:val="00C35254"/>
    <w:rsid w:val="00C35771"/>
    <w:rsid w:val="00C357E9"/>
    <w:rsid w:val="00C35B06"/>
    <w:rsid w:val="00C361C0"/>
    <w:rsid w:val="00C37892"/>
    <w:rsid w:val="00C402EC"/>
    <w:rsid w:val="00C4075E"/>
    <w:rsid w:val="00C40F28"/>
    <w:rsid w:val="00C42D89"/>
    <w:rsid w:val="00C46053"/>
    <w:rsid w:val="00C534EF"/>
    <w:rsid w:val="00C55172"/>
    <w:rsid w:val="00C57FDA"/>
    <w:rsid w:val="00C61D30"/>
    <w:rsid w:val="00C62BED"/>
    <w:rsid w:val="00C6319F"/>
    <w:rsid w:val="00C63AB7"/>
    <w:rsid w:val="00C65F9E"/>
    <w:rsid w:val="00C7016E"/>
    <w:rsid w:val="00C712CD"/>
    <w:rsid w:val="00C74588"/>
    <w:rsid w:val="00C74C60"/>
    <w:rsid w:val="00C77F07"/>
    <w:rsid w:val="00C9176B"/>
    <w:rsid w:val="00C93C58"/>
    <w:rsid w:val="00C949AB"/>
    <w:rsid w:val="00C96BA1"/>
    <w:rsid w:val="00C974DC"/>
    <w:rsid w:val="00C97F99"/>
    <w:rsid w:val="00CA2916"/>
    <w:rsid w:val="00CA2989"/>
    <w:rsid w:val="00CA2E26"/>
    <w:rsid w:val="00CA52BD"/>
    <w:rsid w:val="00CA7E03"/>
    <w:rsid w:val="00CB1CF9"/>
    <w:rsid w:val="00CB5A22"/>
    <w:rsid w:val="00CB79D4"/>
    <w:rsid w:val="00CB7E2C"/>
    <w:rsid w:val="00CC0435"/>
    <w:rsid w:val="00CC1850"/>
    <w:rsid w:val="00CC1F29"/>
    <w:rsid w:val="00CC2ABA"/>
    <w:rsid w:val="00CC3C4D"/>
    <w:rsid w:val="00CC5925"/>
    <w:rsid w:val="00CC6163"/>
    <w:rsid w:val="00CD23CA"/>
    <w:rsid w:val="00CD3E3E"/>
    <w:rsid w:val="00CD4481"/>
    <w:rsid w:val="00CD666F"/>
    <w:rsid w:val="00CD74FF"/>
    <w:rsid w:val="00CE2869"/>
    <w:rsid w:val="00CE295D"/>
    <w:rsid w:val="00CE6855"/>
    <w:rsid w:val="00CE79C3"/>
    <w:rsid w:val="00CF04EA"/>
    <w:rsid w:val="00CF5EB1"/>
    <w:rsid w:val="00CF6AD2"/>
    <w:rsid w:val="00CF7753"/>
    <w:rsid w:val="00D01249"/>
    <w:rsid w:val="00D0125C"/>
    <w:rsid w:val="00D01A4E"/>
    <w:rsid w:val="00D04920"/>
    <w:rsid w:val="00D05D0F"/>
    <w:rsid w:val="00D1029D"/>
    <w:rsid w:val="00D10C60"/>
    <w:rsid w:val="00D10CC2"/>
    <w:rsid w:val="00D14F76"/>
    <w:rsid w:val="00D17CA6"/>
    <w:rsid w:val="00D20B04"/>
    <w:rsid w:val="00D2264A"/>
    <w:rsid w:val="00D30247"/>
    <w:rsid w:val="00D3170F"/>
    <w:rsid w:val="00D32792"/>
    <w:rsid w:val="00D33D5E"/>
    <w:rsid w:val="00D34A9C"/>
    <w:rsid w:val="00D4149B"/>
    <w:rsid w:val="00D42CC6"/>
    <w:rsid w:val="00D43321"/>
    <w:rsid w:val="00D4706E"/>
    <w:rsid w:val="00D470E7"/>
    <w:rsid w:val="00D50C50"/>
    <w:rsid w:val="00D515A3"/>
    <w:rsid w:val="00D52AE1"/>
    <w:rsid w:val="00D53606"/>
    <w:rsid w:val="00D53875"/>
    <w:rsid w:val="00D53C94"/>
    <w:rsid w:val="00D560BE"/>
    <w:rsid w:val="00D56923"/>
    <w:rsid w:val="00D60236"/>
    <w:rsid w:val="00D610BA"/>
    <w:rsid w:val="00D659F2"/>
    <w:rsid w:val="00D66F4F"/>
    <w:rsid w:val="00D676F0"/>
    <w:rsid w:val="00D7488A"/>
    <w:rsid w:val="00D74A19"/>
    <w:rsid w:val="00D76497"/>
    <w:rsid w:val="00D80C80"/>
    <w:rsid w:val="00D81FD9"/>
    <w:rsid w:val="00D82319"/>
    <w:rsid w:val="00D82B1C"/>
    <w:rsid w:val="00D861BB"/>
    <w:rsid w:val="00D86D5B"/>
    <w:rsid w:val="00D9367C"/>
    <w:rsid w:val="00D977C9"/>
    <w:rsid w:val="00D97E08"/>
    <w:rsid w:val="00DA02EA"/>
    <w:rsid w:val="00DA15B0"/>
    <w:rsid w:val="00DA1F86"/>
    <w:rsid w:val="00DA2661"/>
    <w:rsid w:val="00DA2D97"/>
    <w:rsid w:val="00DA402C"/>
    <w:rsid w:val="00DA4CBA"/>
    <w:rsid w:val="00DA5CEC"/>
    <w:rsid w:val="00DB2816"/>
    <w:rsid w:val="00DB2898"/>
    <w:rsid w:val="00DB2A53"/>
    <w:rsid w:val="00DB2DE2"/>
    <w:rsid w:val="00DB6A30"/>
    <w:rsid w:val="00DC0F4B"/>
    <w:rsid w:val="00DC1436"/>
    <w:rsid w:val="00DC4741"/>
    <w:rsid w:val="00DC612B"/>
    <w:rsid w:val="00DD4C4B"/>
    <w:rsid w:val="00DD7308"/>
    <w:rsid w:val="00DD7E0E"/>
    <w:rsid w:val="00DE1C72"/>
    <w:rsid w:val="00DE3641"/>
    <w:rsid w:val="00DE6DA7"/>
    <w:rsid w:val="00DF1174"/>
    <w:rsid w:val="00DF719A"/>
    <w:rsid w:val="00E0017E"/>
    <w:rsid w:val="00E066B7"/>
    <w:rsid w:val="00E1323D"/>
    <w:rsid w:val="00E13D69"/>
    <w:rsid w:val="00E14F0B"/>
    <w:rsid w:val="00E2058D"/>
    <w:rsid w:val="00E20946"/>
    <w:rsid w:val="00E212B4"/>
    <w:rsid w:val="00E21BAB"/>
    <w:rsid w:val="00E30FB6"/>
    <w:rsid w:val="00E3197C"/>
    <w:rsid w:val="00E32C20"/>
    <w:rsid w:val="00E32D0B"/>
    <w:rsid w:val="00E33BC2"/>
    <w:rsid w:val="00E36D52"/>
    <w:rsid w:val="00E37133"/>
    <w:rsid w:val="00E441C1"/>
    <w:rsid w:val="00E4443F"/>
    <w:rsid w:val="00E4597F"/>
    <w:rsid w:val="00E45BDB"/>
    <w:rsid w:val="00E45D4E"/>
    <w:rsid w:val="00E46310"/>
    <w:rsid w:val="00E520B3"/>
    <w:rsid w:val="00E53373"/>
    <w:rsid w:val="00E55B3C"/>
    <w:rsid w:val="00E5646A"/>
    <w:rsid w:val="00E60F72"/>
    <w:rsid w:val="00E61761"/>
    <w:rsid w:val="00E630A9"/>
    <w:rsid w:val="00E63474"/>
    <w:rsid w:val="00E6403F"/>
    <w:rsid w:val="00E67CE2"/>
    <w:rsid w:val="00E67E68"/>
    <w:rsid w:val="00E7322B"/>
    <w:rsid w:val="00E73244"/>
    <w:rsid w:val="00E7769B"/>
    <w:rsid w:val="00E803BB"/>
    <w:rsid w:val="00E81767"/>
    <w:rsid w:val="00E8182A"/>
    <w:rsid w:val="00E81DCC"/>
    <w:rsid w:val="00E8441B"/>
    <w:rsid w:val="00E84462"/>
    <w:rsid w:val="00E84C63"/>
    <w:rsid w:val="00E84F3F"/>
    <w:rsid w:val="00E86CC5"/>
    <w:rsid w:val="00E91054"/>
    <w:rsid w:val="00E92666"/>
    <w:rsid w:val="00E92914"/>
    <w:rsid w:val="00E92DF5"/>
    <w:rsid w:val="00E93014"/>
    <w:rsid w:val="00E938A1"/>
    <w:rsid w:val="00E97345"/>
    <w:rsid w:val="00EA07BE"/>
    <w:rsid w:val="00EA12D3"/>
    <w:rsid w:val="00EA225B"/>
    <w:rsid w:val="00EA3EA8"/>
    <w:rsid w:val="00EA41E4"/>
    <w:rsid w:val="00EA6438"/>
    <w:rsid w:val="00EB036F"/>
    <w:rsid w:val="00EB1C81"/>
    <w:rsid w:val="00EB4E2A"/>
    <w:rsid w:val="00EB50E4"/>
    <w:rsid w:val="00EB5451"/>
    <w:rsid w:val="00EB5FEB"/>
    <w:rsid w:val="00EB6319"/>
    <w:rsid w:val="00EB7AA0"/>
    <w:rsid w:val="00EB7CFA"/>
    <w:rsid w:val="00EC1DD2"/>
    <w:rsid w:val="00EC4118"/>
    <w:rsid w:val="00EC5586"/>
    <w:rsid w:val="00EC5860"/>
    <w:rsid w:val="00ED0799"/>
    <w:rsid w:val="00ED27E2"/>
    <w:rsid w:val="00ED307D"/>
    <w:rsid w:val="00ED5E2F"/>
    <w:rsid w:val="00EE1099"/>
    <w:rsid w:val="00EE1D84"/>
    <w:rsid w:val="00EE36FA"/>
    <w:rsid w:val="00EE4044"/>
    <w:rsid w:val="00EE7BB6"/>
    <w:rsid w:val="00EF03EB"/>
    <w:rsid w:val="00EF10E4"/>
    <w:rsid w:val="00EF15C4"/>
    <w:rsid w:val="00EF1AD9"/>
    <w:rsid w:val="00EF211E"/>
    <w:rsid w:val="00EF3C08"/>
    <w:rsid w:val="00EF3CC4"/>
    <w:rsid w:val="00EF466A"/>
    <w:rsid w:val="00EF5E2F"/>
    <w:rsid w:val="00F00582"/>
    <w:rsid w:val="00F019A7"/>
    <w:rsid w:val="00F0316B"/>
    <w:rsid w:val="00F076B1"/>
    <w:rsid w:val="00F11237"/>
    <w:rsid w:val="00F1390A"/>
    <w:rsid w:val="00F143CB"/>
    <w:rsid w:val="00F1553B"/>
    <w:rsid w:val="00F16D2C"/>
    <w:rsid w:val="00F2296D"/>
    <w:rsid w:val="00F25624"/>
    <w:rsid w:val="00F27604"/>
    <w:rsid w:val="00F308F6"/>
    <w:rsid w:val="00F342C1"/>
    <w:rsid w:val="00F34A17"/>
    <w:rsid w:val="00F350A4"/>
    <w:rsid w:val="00F35CAA"/>
    <w:rsid w:val="00F42D8D"/>
    <w:rsid w:val="00F43AC1"/>
    <w:rsid w:val="00F46F09"/>
    <w:rsid w:val="00F47293"/>
    <w:rsid w:val="00F511BD"/>
    <w:rsid w:val="00F517DF"/>
    <w:rsid w:val="00F522B7"/>
    <w:rsid w:val="00F52660"/>
    <w:rsid w:val="00F53873"/>
    <w:rsid w:val="00F53F7D"/>
    <w:rsid w:val="00F54122"/>
    <w:rsid w:val="00F54610"/>
    <w:rsid w:val="00F61787"/>
    <w:rsid w:val="00F63049"/>
    <w:rsid w:val="00F63DE0"/>
    <w:rsid w:val="00F646BD"/>
    <w:rsid w:val="00F65440"/>
    <w:rsid w:val="00F70C2D"/>
    <w:rsid w:val="00F73169"/>
    <w:rsid w:val="00F82983"/>
    <w:rsid w:val="00F83669"/>
    <w:rsid w:val="00F8417C"/>
    <w:rsid w:val="00F8568F"/>
    <w:rsid w:val="00F86F82"/>
    <w:rsid w:val="00F872A9"/>
    <w:rsid w:val="00F92A99"/>
    <w:rsid w:val="00F93CF5"/>
    <w:rsid w:val="00F948DD"/>
    <w:rsid w:val="00FA15F5"/>
    <w:rsid w:val="00FA5C22"/>
    <w:rsid w:val="00FA7108"/>
    <w:rsid w:val="00FA7A24"/>
    <w:rsid w:val="00FB22CD"/>
    <w:rsid w:val="00FB3118"/>
    <w:rsid w:val="00FB43C1"/>
    <w:rsid w:val="00FB46E5"/>
    <w:rsid w:val="00FB5A5D"/>
    <w:rsid w:val="00FB762F"/>
    <w:rsid w:val="00FB7DA8"/>
    <w:rsid w:val="00FC281A"/>
    <w:rsid w:val="00FC5CDB"/>
    <w:rsid w:val="00FD154F"/>
    <w:rsid w:val="00FD2F06"/>
    <w:rsid w:val="00FD486E"/>
    <w:rsid w:val="00FE171C"/>
    <w:rsid w:val="00FE2127"/>
    <w:rsid w:val="00FE225A"/>
    <w:rsid w:val="00FE248A"/>
    <w:rsid w:val="00FE34EB"/>
    <w:rsid w:val="00FE5C9A"/>
    <w:rsid w:val="00FE6A5E"/>
    <w:rsid w:val="00FF02F4"/>
    <w:rsid w:val="00FF197E"/>
    <w:rsid w:val="00FF44D6"/>
    <w:rsid w:val="00FF552B"/>
    <w:rsid w:val="00FF5869"/>
    <w:rsid w:val="00FF6054"/>
    <w:rsid w:val="00FF7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7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C378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E3E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7F556B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5B675F"/>
  </w:style>
  <w:style w:type="character" w:customStyle="1" w:styleId="a4">
    <w:name w:val="Текст сноски Знак"/>
    <w:link w:val="a3"/>
    <w:rsid w:val="005B67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5B675F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unhideWhenUsed/>
    <w:rsid w:val="005B67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B67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CC18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styleId="a8">
    <w:name w:val="header"/>
    <w:basedOn w:val="a"/>
    <w:link w:val="a9"/>
    <w:uiPriority w:val="99"/>
    <w:rsid w:val="00ED27E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D27E2"/>
  </w:style>
  <w:style w:type="paragraph" w:customStyle="1" w:styleId="ConsPlusNormal">
    <w:name w:val="ConsPlusNormal"/>
    <w:rsid w:val="006504D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0">
    <w:name w:val="Заголовок 3 Знак"/>
    <w:link w:val="3"/>
    <w:uiPriority w:val="9"/>
    <w:rsid w:val="007F556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7F556B"/>
  </w:style>
  <w:style w:type="character" w:styleId="ab">
    <w:name w:val="Hyperlink"/>
    <w:uiPriority w:val="99"/>
    <w:unhideWhenUsed/>
    <w:rsid w:val="007F556B"/>
    <w:rPr>
      <w:color w:val="0000FF"/>
      <w:u w:val="single"/>
    </w:rPr>
  </w:style>
  <w:style w:type="paragraph" w:customStyle="1" w:styleId="Pa17">
    <w:name w:val="Pa17"/>
    <w:basedOn w:val="a"/>
    <w:next w:val="a"/>
    <w:uiPriority w:val="99"/>
    <w:rsid w:val="007F556B"/>
    <w:pPr>
      <w:widowControl/>
      <w:spacing w:line="221" w:lineRule="atLeast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Pa14">
    <w:name w:val="Pa14"/>
    <w:basedOn w:val="a"/>
    <w:next w:val="a"/>
    <w:uiPriority w:val="99"/>
    <w:rsid w:val="007F556B"/>
    <w:pPr>
      <w:widowControl/>
      <w:spacing w:line="161" w:lineRule="atLeast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Pa19">
    <w:name w:val="Pa19"/>
    <w:basedOn w:val="a"/>
    <w:next w:val="a"/>
    <w:uiPriority w:val="99"/>
    <w:rsid w:val="007F556B"/>
    <w:pPr>
      <w:widowControl/>
      <w:spacing w:line="141" w:lineRule="atLeast"/>
    </w:pPr>
    <w:rPr>
      <w:rFonts w:ascii="Arial" w:eastAsia="Calibri" w:hAnsi="Arial" w:cs="Arial"/>
      <w:sz w:val="24"/>
      <w:szCs w:val="24"/>
      <w:lang w:eastAsia="en-US"/>
    </w:rPr>
  </w:style>
  <w:style w:type="paragraph" w:styleId="ac">
    <w:name w:val="Normal (Web)"/>
    <w:basedOn w:val="a"/>
    <w:uiPriority w:val="99"/>
    <w:unhideWhenUsed/>
    <w:rsid w:val="007F55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d">
    <w:name w:val="Emphasis"/>
    <w:uiPriority w:val="20"/>
    <w:qFormat/>
    <w:rsid w:val="007F556B"/>
    <w:rPr>
      <w:i/>
      <w:iCs/>
    </w:rPr>
  </w:style>
  <w:style w:type="character" w:customStyle="1" w:styleId="a9">
    <w:name w:val="Верхний колонтитул Знак"/>
    <w:link w:val="a8"/>
    <w:uiPriority w:val="99"/>
    <w:rsid w:val="007F556B"/>
    <w:rPr>
      <w:rFonts w:ascii="Times New Roman" w:eastAsia="Times New Roman" w:hAnsi="Times New Roman"/>
    </w:rPr>
  </w:style>
  <w:style w:type="character" w:styleId="ae">
    <w:name w:val="Strong"/>
    <w:uiPriority w:val="22"/>
    <w:qFormat/>
    <w:rsid w:val="007F556B"/>
    <w:rPr>
      <w:b/>
      <w:bCs/>
    </w:rPr>
  </w:style>
  <w:style w:type="paragraph" w:styleId="af">
    <w:name w:val="List Paragraph"/>
    <w:basedOn w:val="a"/>
    <w:uiPriority w:val="34"/>
    <w:qFormat/>
    <w:rsid w:val="00421800"/>
    <w:pPr>
      <w:widowControl/>
      <w:autoSpaceDE/>
      <w:autoSpaceDN/>
      <w:adjustRightInd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C3789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imestamps">
    <w:name w:val="timestamps"/>
    <w:basedOn w:val="a"/>
    <w:rsid w:val="00C378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8E3ED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tebene">
    <w:name w:val="notebene"/>
    <w:basedOn w:val="a"/>
    <w:rsid w:val="00E45B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rcelinkcolor">
    <w:name w:val="forcelinkcolor"/>
    <w:basedOn w:val="a0"/>
    <w:rsid w:val="00E45BDB"/>
  </w:style>
  <w:style w:type="character" w:styleId="af0">
    <w:name w:val="FollowedHyperlink"/>
    <w:uiPriority w:val="99"/>
    <w:semiHidden/>
    <w:unhideWhenUsed/>
    <w:rsid w:val="00DD4C4B"/>
    <w:rPr>
      <w:color w:val="800080"/>
      <w:u w:val="single"/>
    </w:rPr>
  </w:style>
  <w:style w:type="paragraph" w:customStyle="1" w:styleId="lead">
    <w:name w:val="lead"/>
    <w:basedOn w:val="a"/>
    <w:rsid w:val="007D071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ubtitle">
    <w:name w:val="subtitle"/>
    <w:basedOn w:val="a"/>
    <w:rsid w:val="007D071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f1">
    <w:name w:val="Table Grid"/>
    <w:basedOn w:val="a1"/>
    <w:uiPriority w:val="59"/>
    <w:rsid w:val="003579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3739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semiHidden/>
    <w:rsid w:val="003739CB"/>
    <w:rPr>
      <w:rFonts w:ascii="Courier New" w:eastAsia="Times New Roman" w:hAnsi="Courier New" w:cs="Courier New"/>
    </w:rPr>
  </w:style>
  <w:style w:type="character" w:customStyle="1" w:styleId="blk">
    <w:name w:val="blk"/>
    <w:basedOn w:val="a0"/>
    <w:rsid w:val="003739CB"/>
  </w:style>
  <w:style w:type="character" w:customStyle="1" w:styleId="b">
    <w:name w:val="b"/>
    <w:basedOn w:val="a0"/>
    <w:rsid w:val="003739C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71819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771819"/>
    <w:rPr>
      <w:rFonts w:ascii="Arial" w:eastAsia="Times New Roman" w:hAnsi="Arial" w:cs="Arial"/>
      <w:vanish/>
      <w:sz w:val="16"/>
      <w:szCs w:val="16"/>
    </w:rPr>
  </w:style>
  <w:style w:type="character" w:customStyle="1" w:styleId="b-letterheadcalendarday">
    <w:name w:val="b-letter__head__calendar_day"/>
    <w:basedOn w:val="a0"/>
    <w:rsid w:val="0077181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71819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771819"/>
    <w:rPr>
      <w:rFonts w:ascii="Arial" w:eastAsia="Times New Roman" w:hAnsi="Arial" w:cs="Arial"/>
      <w:vanish/>
      <w:sz w:val="16"/>
      <w:szCs w:val="16"/>
    </w:rPr>
  </w:style>
  <w:style w:type="character" w:customStyle="1" w:styleId="b-contact-informer-target">
    <w:name w:val="b-contact-informer-target"/>
    <w:basedOn w:val="a0"/>
    <w:rsid w:val="00771819"/>
  </w:style>
  <w:style w:type="character" w:customStyle="1" w:styleId="b-contact-informer-targetcomma">
    <w:name w:val="b-contact-informer-target__comma"/>
    <w:basedOn w:val="a0"/>
    <w:rsid w:val="00771819"/>
  </w:style>
  <w:style w:type="character" w:customStyle="1" w:styleId="b-letterheadaddrsname">
    <w:name w:val="b-letter__head__addrs__name"/>
    <w:basedOn w:val="a0"/>
    <w:rsid w:val="00771819"/>
  </w:style>
  <w:style w:type="character" w:customStyle="1" w:styleId="link">
    <w:name w:val="link"/>
    <w:basedOn w:val="a0"/>
    <w:rsid w:val="00771819"/>
  </w:style>
  <w:style w:type="character" w:customStyle="1" w:styleId="js-phone-number">
    <w:name w:val="js-phone-number"/>
    <w:basedOn w:val="a0"/>
    <w:rsid w:val="00771819"/>
  </w:style>
  <w:style w:type="character" w:customStyle="1" w:styleId="notranslate">
    <w:name w:val="notranslate"/>
    <w:basedOn w:val="a0"/>
    <w:rsid w:val="00973FB8"/>
  </w:style>
  <w:style w:type="paragraph" w:customStyle="1" w:styleId="archivelink">
    <w:name w:val="archivelink"/>
    <w:basedOn w:val="a"/>
    <w:rsid w:val="00973FB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D610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C76D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f2">
    <w:name w:val="Balloon Text"/>
    <w:basedOn w:val="a"/>
    <w:link w:val="af3"/>
    <w:uiPriority w:val="99"/>
    <w:semiHidden/>
    <w:unhideWhenUsed/>
    <w:rsid w:val="00C343AD"/>
    <w:rPr>
      <w:rFonts w:ascii="Segoe UI" w:hAnsi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C343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3401">
              <w:marLeft w:val="0"/>
              <w:marRight w:val="0"/>
              <w:marTop w:val="0"/>
              <w:marBottom w:val="0"/>
              <w:divBdr>
                <w:top w:val="single" w:sz="4" w:space="0" w:color="7194B8"/>
                <w:left w:val="none" w:sz="0" w:space="0" w:color="auto"/>
                <w:bottom w:val="single" w:sz="4" w:space="0" w:color="24476B"/>
                <w:right w:val="none" w:sz="0" w:space="0" w:color="auto"/>
              </w:divBdr>
            </w:div>
            <w:div w:id="924076346">
              <w:marLeft w:val="0"/>
              <w:marRight w:val="0"/>
              <w:marTop w:val="0"/>
              <w:marBottom w:val="0"/>
              <w:divBdr>
                <w:top w:val="single" w:sz="4" w:space="0" w:color="7194B8"/>
                <w:left w:val="none" w:sz="0" w:space="0" w:color="auto"/>
                <w:bottom w:val="single" w:sz="4" w:space="0" w:color="24476B"/>
                <w:right w:val="none" w:sz="0" w:space="0" w:color="auto"/>
              </w:divBdr>
            </w:div>
            <w:div w:id="981344361">
              <w:marLeft w:val="0"/>
              <w:marRight w:val="0"/>
              <w:marTop w:val="0"/>
              <w:marBottom w:val="0"/>
              <w:divBdr>
                <w:top w:val="single" w:sz="4" w:space="0" w:color="7194B8"/>
                <w:left w:val="none" w:sz="0" w:space="0" w:color="auto"/>
                <w:bottom w:val="single" w:sz="4" w:space="0" w:color="24476B"/>
                <w:right w:val="none" w:sz="0" w:space="0" w:color="auto"/>
              </w:divBdr>
            </w:div>
            <w:div w:id="992833822">
              <w:marLeft w:val="0"/>
              <w:marRight w:val="0"/>
              <w:marTop w:val="0"/>
              <w:marBottom w:val="0"/>
              <w:divBdr>
                <w:top w:val="single" w:sz="4" w:space="0" w:color="7194B8"/>
                <w:left w:val="none" w:sz="0" w:space="0" w:color="auto"/>
                <w:bottom w:val="single" w:sz="4" w:space="0" w:color="24476B"/>
                <w:right w:val="none" w:sz="0" w:space="0" w:color="auto"/>
              </w:divBdr>
            </w:div>
            <w:div w:id="1291326190">
              <w:marLeft w:val="0"/>
              <w:marRight w:val="0"/>
              <w:marTop w:val="0"/>
              <w:marBottom w:val="0"/>
              <w:divBdr>
                <w:top w:val="single" w:sz="4" w:space="0" w:color="7194B8"/>
                <w:left w:val="none" w:sz="0" w:space="0" w:color="auto"/>
                <w:bottom w:val="single" w:sz="4" w:space="0" w:color="24476B"/>
                <w:right w:val="none" w:sz="0" w:space="0" w:color="auto"/>
              </w:divBdr>
            </w:div>
            <w:div w:id="1295940971">
              <w:marLeft w:val="0"/>
              <w:marRight w:val="0"/>
              <w:marTop w:val="0"/>
              <w:marBottom w:val="0"/>
              <w:divBdr>
                <w:top w:val="single" w:sz="4" w:space="0" w:color="24476B"/>
                <w:left w:val="none" w:sz="0" w:space="0" w:color="auto"/>
                <w:bottom w:val="single" w:sz="4" w:space="0" w:color="7194B8"/>
                <w:right w:val="none" w:sz="0" w:space="0" w:color="auto"/>
              </w:divBdr>
              <w:divsChild>
                <w:div w:id="8410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2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8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ashed" w:sz="2" w:space="0" w:color="FFCF73"/>
                        <w:bottom w:val="none" w:sz="0" w:space="0" w:color="auto"/>
                        <w:right w:val="none" w:sz="0" w:space="0" w:color="auto"/>
                      </w:divBdr>
                    </w:div>
                    <w:div w:id="113294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1732545">
              <w:marLeft w:val="0"/>
              <w:marRight w:val="0"/>
              <w:marTop w:val="0"/>
              <w:marBottom w:val="0"/>
              <w:divBdr>
                <w:top w:val="single" w:sz="4" w:space="0" w:color="7194B8"/>
                <w:left w:val="none" w:sz="0" w:space="0" w:color="auto"/>
                <w:bottom w:val="single" w:sz="4" w:space="0" w:color="24476B"/>
                <w:right w:val="none" w:sz="0" w:space="0" w:color="auto"/>
              </w:divBdr>
            </w:div>
            <w:div w:id="1866288455">
              <w:marLeft w:val="0"/>
              <w:marRight w:val="0"/>
              <w:marTop w:val="0"/>
              <w:marBottom w:val="0"/>
              <w:divBdr>
                <w:top w:val="single" w:sz="4" w:space="0" w:color="7194B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6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4" w:color="99B3CC"/>
                                <w:left w:val="single" w:sz="4" w:space="6" w:color="808080"/>
                                <w:bottom w:val="single" w:sz="4" w:space="4" w:color="8FA5BB"/>
                                <w:right w:val="single" w:sz="4" w:space="6" w:color="808080"/>
                              </w:divBdr>
                            </w:div>
                            <w:div w:id="162118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696969"/>
                                <w:left w:val="single" w:sz="4" w:space="6" w:color="696969"/>
                                <w:bottom w:val="single" w:sz="4" w:space="6" w:color="696969"/>
                                <w:right w:val="single" w:sz="4" w:space="2" w:color="69696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885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0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93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2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696969"/>
                                <w:left w:val="single" w:sz="4" w:space="6" w:color="696969"/>
                                <w:bottom w:val="single" w:sz="4" w:space="6" w:color="696969"/>
                                <w:right w:val="single" w:sz="4" w:space="2" w:color="696969"/>
                              </w:divBdr>
                            </w:div>
                            <w:div w:id="162465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4" w:color="99B3CC"/>
                                <w:left w:val="single" w:sz="4" w:space="6" w:color="808080"/>
                                <w:bottom w:val="single" w:sz="4" w:space="4" w:color="8FA5BB"/>
                                <w:right w:val="single" w:sz="4" w:space="6" w:color="80808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28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5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4" w:color="99B3CC"/>
                                <w:left w:val="single" w:sz="4" w:space="6" w:color="808080"/>
                                <w:bottom w:val="single" w:sz="4" w:space="4" w:color="8FA5BB"/>
                                <w:right w:val="single" w:sz="4" w:space="6" w:color="808080"/>
                              </w:divBdr>
                            </w:div>
                            <w:div w:id="86509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696969"/>
                                <w:left w:val="single" w:sz="4" w:space="6" w:color="696969"/>
                                <w:bottom w:val="single" w:sz="4" w:space="6" w:color="696969"/>
                                <w:right w:val="single" w:sz="4" w:space="2" w:color="696969"/>
                              </w:divBdr>
                              <w:divsChild>
                                <w:div w:id="125128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54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94A7AA"/>
                                <w:left w:val="single" w:sz="4" w:space="6" w:color="808080"/>
                                <w:bottom w:val="single" w:sz="4" w:space="6" w:color="808080"/>
                                <w:right w:val="single" w:sz="4" w:space="6" w:color="80808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120702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4257">
                  <w:marLeft w:val="-24"/>
                  <w:marRight w:val="0"/>
                  <w:marTop w:val="120"/>
                  <w:marBottom w:val="204"/>
                  <w:divBdr>
                    <w:top w:val="single" w:sz="12" w:space="9" w:color="FFC14C"/>
                    <w:left w:val="single" w:sz="12" w:space="31" w:color="FFC14C"/>
                    <w:bottom w:val="single" w:sz="12" w:space="9" w:color="FFC14C"/>
                    <w:right w:val="single" w:sz="12" w:space="9" w:color="FFC14C"/>
                  </w:divBdr>
                </w:div>
              </w:divsChild>
            </w:div>
            <w:div w:id="14579151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734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0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26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7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8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346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5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02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38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048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6737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786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5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93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22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625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87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58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45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72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55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158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059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40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4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56855">
                      <w:marLeft w:val="21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331138">
                      <w:marLeft w:val="21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340120">
                  <w:marLeft w:val="12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8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79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26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61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8301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4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13580">
                  <w:marLeft w:val="0"/>
                  <w:marRight w:val="0"/>
                  <w:marTop w:val="0"/>
                  <w:marBottom w:val="0"/>
                  <w:divBdr>
                    <w:top w:val="single" w:sz="4" w:space="4" w:color="99B3CC"/>
                    <w:left w:val="single" w:sz="4" w:space="6" w:color="808080"/>
                    <w:bottom w:val="single" w:sz="4" w:space="4" w:color="8FA5BB"/>
                    <w:right w:val="single" w:sz="4" w:space="6" w:color="808080"/>
                  </w:divBdr>
                </w:div>
                <w:div w:id="782919459">
                  <w:marLeft w:val="0"/>
                  <w:marRight w:val="0"/>
                  <w:marTop w:val="0"/>
                  <w:marBottom w:val="0"/>
                  <w:divBdr>
                    <w:top w:val="single" w:sz="4" w:space="6" w:color="94A7AA"/>
                    <w:left w:val="single" w:sz="4" w:space="6" w:color="808080"/>
                    <w:bottom w:val="single" w:sz="4" w:space="6" w:color="808080"/>
                    <w:right w:val="single" w:sz="4" w:space="6" w:color="808080"/>
                  </w:divBdr>
                </w:div>
                <w:div w:id="1673995244">
                  <w:marLeft w:val="0"/>
                  <w:marRight w:val="0"/>
                  <w:marTop w:val="0"/>
                  <w:marBottom w:val="0"/>
                  <w:divBdr>
                    <w:top w:val="single" w:sz="4" w:space="6" w:color="696969"/>
                    <w:left w:val="single" w:sz="4" w:space="6" w:color="696969"/>
                    <w:bottom w:val="single" w:sz="4" w:space="6" w:color="696969"/>
                    <w:right w:val="single" w:sz="4" w:space="2" w:color="696969"/>
                  </w:divBdr>
                  <w:divsChild>
                    <w:div w:id="152871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4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2299">
                  <w:marLeft w:val="0"/>
                  <w:marRight w:val="0"/>
                  <w:marTop w:val="0"/>
                  <w:marBottom w:val="0"/>
                  <w:divBdr>
                    <w:top w:val="single" w:sz="4" w:space="6" w:color="94A7AA"/>
                    <w:left w:val="single" w:sz="4" w:space="6" w:color="808080"/>
                    <w:bottom w:val="single" w:sz="4" w:space="6" w:color="808080"/>
                    <w:right w:val="single" w:sz="4" w:space="6" w:color="808080"/>
                  </w:divBdr>
                </w:div>
                <w:div w:id="713695902">
                  <w:marLeft w:val="0"/>
                  <w:marRight w:val="0"/>
                  <w:marTop w:val="0"/>
                  <w:marBottom w:val="0"/>
                  <w:divBdr>
                    <w:top w:val="single" w:sz="4" w:space="6" w:color="696969"/>
                    <w:left w:val="single" w:sz="4" w:space="6" w:color="696969"/>
                    <w:bottom w:val="single" w:sz="4" w:space="6" w:color="696969"/>
                    <w:right w:val="single" w:sz="4" w:space="2" w:color="696969"/>
                  </w:divBdr>
                </w:div>
                <w:div w:id="1722826417">
                  <w:marLeft w:val="0"/>
                  <w:marRight w:val="0"/>
                  <w:marTop w:val="0"/>
                  <w:marBottom w:val="0"/>
                  <w:divBdr>
                    <w:top w:val="single" w:sz="4" w:space="4" w:color="99B3CC"/>
                    <w:left w:val="single" w:sz="4" w:space="6" w:color="808080"/>
                    <w:bottom w:val="single" w:sz="4" w:space="4" w:color="8FA5BB"/>
                    <w:right w:val="single" w:sz="4" w:space="6" w:color="808080"/>
                  </w:divBdr>
                </w:div>
              </w:divsChild>
            </w:div>
          </w:divsChild>
        </w:div>
        <w:div w:id="1873767167">
          <w:marLeft w:val="0"/>
          <w:marRight w:val="0"/>
          <w:marTop w:val="34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4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801">
                  <w:marLeft w:val="0"/>
                  <w:marRight w:val="0"/>
                  <w:marTop w:val="0"/>
                  <w:marBottom w:val="0"/>
                  <w:divBdr>
                    <w:top w:val="single" w:sz="4" w:space="6" w:color="696969"/>
                    <w:left w:val="single" w:sz="4" w:space="6" w:color="696969"/>
                    <w:bottom w:val="single" w:sz="4" w:space="6" w:color="696969"/>
                    <w:right w:val="single" w:sz="4" w:space="2" w:color="696969"/>
                  </w:divBdr>
                  <w:divsChild>
                    <w:div w:id="27429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24089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6095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4" w:space="4" w:color="82C8D1"/>
                                <w:left w:val="single" w:sz="4" w:space="4" w:color="82C8D1"/>
                                <w:bottom w:val="single" w:sz="4" w:space="4" w:color="82C8D1"/>
                                <w:right w:val="single" w:sz="4" w:space="4" w:color="82C8D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2922917">
                  <w:marLeft w:val="0"/>
                  <w:marRight w:val="0"/>
                  <w:marTop w:val="0"/>
                  <w:marBottom w:val="0"/>
                  <w:divBdr>
                    <w:top w:val="single" w:sz="4" w:space="4" w:color="99B3CC"/>
                    <w:left w:val="single" w:sz="4" w:space="6" w:color="808080"/>
                    <w:bottom w:val="single" w:sz="4" w:space="4" w:color="8FA5BB"/>
                    <w:right w:val="single" w:sz="4" w:space="6" w:color="808080"/>
                  </w:divBdr>
                </w:div>
              </w:divsChild>
            </w:div>
          </w:divsChild>
        </w:div>
        <w:div w:id="19925207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DB5D13C9BEFF1568EC43791E1A0E861D61B0454FBB9731AC4A49E7CB3ADCCC8E551B0BF613F34370F7AFBD8A84B3B5BEC1B0913B5FP0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DB5D13C9BEFF1568EC43791E1A0E861C60B4414ABD9731AC4A49E7CB3ADCCC9C554307FF1CE61720ADF8B08A58P5I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L:\2018\&#1043;&#1077;&#1088;&#1084;&#1072;&#1085;&#1086;&#1074;&#1072;\&#1055;&#1088;&#1080;&#1082;&#1072;&#1079;&#1099;\&#1055;&#1086;&#1088;&#1103;&#1076;&#1086;&#1082;%20&#1087;&#1086;%20&#1076;&#1080;&#1089;&#1087;&#1072;&#1085;&#1089;&#1077;&#1088;&#1080;&#1079;&#1072;&#1094;&#1080;&#1080;,%20&#1087;&#1088;&#1086;&#1092;&#1080;&#1083;&#1072;&#1082;&#1090;&#1080;&#1095;&#1077;&#1089;&#1082;&#1086;&#1075;&#1086;%20&#1086;&#1089;&#1084;&#1086;&#1090;&#1088;&#1072;%20&#1080;%20&#1076;&#1080;&#1089;&#1087;&#1072;&#1085;&#1089;&#1077;&#1088;&#1085;%20&#1085;&#1072;&#1073;&#1083;&#1102;&#1076;\&#1055;&#1086;&#1088;&#1103;&#1076;&#1086;&#1082;%20&#1087;&#1086;%20&#1087;&#1088;&#1086;&#1092;&#1086;&#1089;&#1084;&#1086;&#1090;&#1088;&#1072;&#1084;\&#1055;&#1086;&#1088;&#1103;&#1076;&#1086;&#1082;-&#1074;&#1072;&#1088;&#1080;&#1072;&#1085;&#1090;%202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3C363-1D75-4765-B302-E7F6A9254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4526</Words>
  <Characters>25801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30267</CharactersWithSpaces>
  <SharedDoc>false</SharedDoc>
  <HLinks>
    <vt:vector size="18" baseType="variant">
      <vt:variant>
        <vt:i4>327760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consultantplus://offline/ref=91DB5D13C9BEFF1568EC43791E1A0E861C60B4414ABD9731AC4A49E7CB3ADCCC9C554307FF1CE61720ADF8B08A58P5I</vt:lpwstr>
      </vt:variant>
      <vt:variant>
        <vt:lpwstr/>
      </vt:variant>
      <vt:variant>
        <vt:i4>5767240</vt:i4>
      </vt:variant>
      <vt:variant>
        <vt:i4>3</vt:i4>
      </vt:variant>
      <vt:variant>
        <vt:i4>0</vt:i4>
      </vt:variant>
      <vt:variant>
        <vt:i4>5</vt:i4>
      </vt:variant>
      <vt:variant>
        <vt:lpwstr>\\sharemzrf2012\17$\1709\2018\Германова\Приказы\Порядок по диспансеризации, профилактического осмотра и диспансерн наблюд\Порядок по профосмотрам\Порядок-вариант 2.docx</vt:lpwstr>
      </vt:variant>
      <vt:variant>
        <vt:lpwstr>Par23</vt:lpwstr>
      </vt:variant>
      <vt:variant>
        <vt:i4>5439571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consultantplus://offline/ref=91DB5D13C9BEFF1568EC43791E1A0E861D61B0454FBB9731AC4A49E7CB3ADCCC8E551B0BF613F34370F7AFBD8A84B3B5BEC1B0913B5FP0I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PIpatov</dc:creator>
  <cp:lastModifiedBy>администратор4</cp:lastModifiedBy>
  <cp:revision>2</cp:revision>
  <cp:lastPrinted>2019-02-03T20:02:00Z</cp:lastPrinted>
  <dcterms:created xsi:type="dcterms:W3CDTF">2019-02-04T10:49:00Z</dcterms:created>
  <dcterms:modified xsi:type="dcterms:W3CDTF">2019-02-04T10:49:00Z</dcterms:modified>
</cp:coreProperties>
</file>