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35A" w:rsidRPr="00E57F27" w:rsidRDefault="00FD235A" w:rsidP="00CA4299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FD235A" w:rsidRPr="00E57F27" w:rsidRDefault="00FD235A" w:rsidP="00CA4299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D235A" w:rsidRPr="00E57F27" w:rsidRDefault="00FD235A" w:rsidP="00CA4299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D235A" w:rsidRPr="00E57F27" w:rsidRDefault="00FD235A" w:rsidP="00CA4299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D235A" w:rsidRPr="00E57F27" w:rsidRDefault="00FD235A" w:rsidP="00CA4299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D235A" w:rsidRPr="00E57F27" w:rsidRDefault="00FD235A" w:rsidP="00CA4299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D235A" w:rsidRPr="00E57F27" w:rsidRDefault="00FD235A" w:rsidP="00CA4299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D235A" w:rsidRPr="00E57F27" w:rsidRDefault="00FD235A" w:rsidP="00CA4299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D235A" w:rsidRPr="00E57F27" w:rsidRDefault="00FD235A" w:rsidP="00CA4299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D235A" w:rsidRPr="00E57F27" w:rsidRDefault="00FD235A" w:rsidP="00CA4299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D235A" w:rsidRPr="00E57F27" w:rsidRDefault="00FD235A" w:rsidP="00CA4299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76F9" w:rsidRPr="001C1D7F" w:rsidRDefault="00FD235A" w:rsidP="00CA4299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C1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E96A81" w:rsidRPr="001C1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 </w:t>
      </w:r>
      <w:r w:rsidR="001076F9"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особенностях приема на обучение по образовательным </w:t>
      </w:r>
    </w:p>
    <w:p w:rsidR="001076F9" w:rsidRPr="001C1D7F" w:rsidRDefault="001076F9" w:rsidP="00CA4299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программам высшего образования – программам ординатуры </w:t>
      </w:r>
    </w:p>
    <w:p w:rsidR="001076F9" w:rsidRPr="001C1D7F" w:rsidRDefault="001076F9" w:rsidP="00CA4299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C1D7F">
        <w:rPr>
          <w:rFonts w:ascii="Times New Roman" w:hAnsi="Times New Roman" w:cs="Times New Roman"/>
          <w:color w:val="000000"/>
          <w:sz w:val="28"/>
          <w:szCs w:val="28"/>
        </w:rPr>
        <w:t>на 2020/21 учебный год</w:t>
      </w:r>
    </w:p>
    <w:p w:rsidR="00FD235A" w:rsidRPr="001C1D7F" w:rsidRDefault="00FD235A" w:rsidP="00CA4299">
      <w:pPr>
        <w:pStyle w:val="ConsPlusNormal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B00B1" w:rsidRPr="001C1D7F" w:rsidRDefault="001076F9" w:rsidP="002B00B1">
      <w:pPr>
        <w:pStyle w:val="ConsPlusNormal"/>
        <w:widowControl/>
        <w:ind w:firstLine="540"/>
        <w:jc w:val="both"/>
        <w:rPr>
          <w:rStyle w:val="23pt"/>
        </w:rPr>
      </w:pPr>
      <w:r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угрозой распространения новой коронавирусной инфекции (COVID-19) на территории Российской Федерации, а также в соответствии с </w:t>
      </w:r>
      <w:r w:rsidR="007337E3" w:rsidRPr="001C1D7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Федеральным законом от 21 ноября 2011 г. № 323-ФЗ «Об основах охраны здоровья граждан Российской Федерации» (Собрание законодательства Российской Федерации, 2011, № 48, ст. 6724; </w:t>
      </w:r>
      <w:r w:rsidR="008B3DC6" w:rsidRPr="001C1D7F">
        <w:rPr>
          <w:rFonts w:ascii="Times New Roman" w:hAnsi="Times New Roman" w:cs="Times New Roman"/>
          <w:color w:val="000000"/>
          <w:sz w:val="28"/>
          <w:szCs w:val="28"/>
        </w:rPr>
        <w:t>Официальный интернет-портал правовой информации http://www.pravo.gov.ru, 24 апреля 2020 г.</w:t>
      </w:r>
      <w:r w:rsidR="007337E3" w:rsidRPr="001C1D7F">
        <w:rPr>
          <w:rFonts w:ascii="Times New Roman" w:hAnsi="Times New Roman" w:cs="Times New Roman"/>
          <w:color w:val="000000"/>
          <w:sz w:val="28"/>
          <w:szCs w:val="28"/>
          <w:lang w:bidi="ru-RU"/>
        </w:rPr>
        <w:t>) и</w:t>
      </w:r>
      <w:r w:rsidRPr="001C1D7F">
        <w:rPr>
          <w:rFonts w:ascii="Times New Roman" w:hAnsi="Times New Roman" w:cs="Times New Roman"/>
          <w:color w:val="000000"/>
          <w:sz w:val="28"/>
          <w:szCs w:val="28"/>
          <w:lang w:bidi="ru-RU"/>
        </w:rPr>
        <w:t> </w:t>
      </w:r>
      <w:r w:rsidR="007337E3" w:rsidRPr="001C1D7F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подпунктом 5.2.208 Положения о Министерстве здравоохранения Российской Федерации, утвержденного постановлением Правительства Российской Федерации от 19</w:t>
      </w:r>
      <w:r w:rsidR="008B3DC6" w:rsidRPr="001C1D7F">
        <w:rPr>
          <w:rFonts w:ascii="Times New Roman" w:hAnsi="Times New Roman" w:cs="Times New Roman"/>
          <w:color w:val="000000"/>
          <w:sz w:val="28"/>
          <w:szCs w:val="28"/>
          <w:lang w:bidi="ru-RU"/>
        </w:rPr>
        <w:t> </w:t>
      </w:r>
      <w:r w:rsidR="007337E3" w:rsidRPr="001C1D7F">
        <w:rPr>
          <w:rFonts w:ascii="Times New Roman" w:hAnsi="Times New Roman" w:cs="Times New Roman"/>
          <w:color w:val="000000"/>
          <w:sz w:val="28"/>
          <w:szCs w:val="28"/>
          <w:lang w:bidi="ru-RU"/>
        </w:rPr>
        <w:t>июня 2012 г. № 608 (Собрание законодательства Российской Федерации, 2012, № 26, ст. 3526;</w:t>
      </w:r>
      <w:r w:rsidR="007337E3"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 2019, № 23, ст. 2970</w:t>
      </w:r>
      <w:r w:rsidR="007337E3" w:rsidRPr="001C1D7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), </w:t>
      </w:r>
      <w:r w:rsidR="007337E3" w:rsidRPr="001C1D7F">
        <w:rPr>
          <w:rStyle w:val="23pt"/>
        </w:rPr>
        <w:t>приказываю:</w:t>
      </w:r>
    </w:p>
    <w:p w:rsidR="001076F9" w:rsidRPr="001C1D7F" w:rsidRDefault="001076F9" w:rsidP="002B00B1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7648FD"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прилагаемые </w:t>
      </w:r>
      <w:r w:rsidRPr="001C1D7F">
        <w:rPr>
          <w:rFonts w:ascii="Times New Roman" w:hAnsi="Times New Roman" w:cs="Times New Roman"/>
          <w:color w:val="000000"/>
          <w:sz w:val="28"/>
          <w:szCs w:val="28"/>
        </w:rPr>
        <w:t>Особенности приема на обучение по образовательным программам высшего образования – программам ординатуры на 2020/21 учебный год.</w:t>
      </w:r>
    </w:p>
    <w:p w:rsidR="00FD235A" w:rsidRPr="001C1D7F" w:rsidRDefault="00FD235A" w:rsidP="00CA4299">
      <w:pPr>
        <w:pStyle w:val="ConsPlusNormal"/>
        <w:widowControl/>
        <w:rPr>
          <w:rFonts w:ascii="Times New Roman" w:hAnsi="Times New Roman" w:cs="Times New Roman"/>
          <w:color w:val="000000"/>
          <w:sz w:val="28"/>
          <w:szCs w:val="28"/>
        </w:rPr>
      </w:pPr>
    </w:p>
    <w:p w:rsidR="00FD235A" w:rsidRPr="001C1D7F" w:rsidRDefault="00FD235A" w:rsidP="00CA4299">
      <w:pPr>
        <w:pStyle w:val="ConsPlusNormal"/>
        <w:widowControl/>
        <w:rPr>
          <w:rFonts w:ascii="Times New Roman" w:hAnsi="Times New Roman" w:cs="Times New Roman"/>
          <w:color w:val="000000"/>
          <w:sz w:val="28"/>
          <w:szCs w:val="28"/>
        </w:rPr>
      </w:pPr>
    </w:p>
    <w:p w:rsidR="00FD235A" w:rsidRPr="001C1D7F" w:rsidRDefault="00FD235A" w:rsidP="00CA429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C1D7F">
        <w:rPr>
          <w:rFonts w:ascii="Times New Roman" w:hAnsi="Times New Roman" w:cs="Times New Roman"/>
          <w:color w:val="000000"/>
          <w:sz w:val="28"/>
          <w:szCs w:val="28"/>
        </w:rPr>
        <w:t>Министр</w:t>
      </w:r>
      <w:r w:rsidRPr="001C1D7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C1D7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C1D7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C1D7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C1D7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C1D7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</w:t>
      </w:r>
      <w:r w:rsidRPr="001C1D7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C1D7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C1D7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М.А. Мурашко</w:t>
      </w:r>
    </w:p>
    <w:p w:rsidR="00FD235A" w:rsidRPr="001C1D7F" w:rsidRDefault="00FD235A" w:rsidP="00CA429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911F3" w:rsidRPr="001C1D7F" w:rsidRDefault="007911F3" w:rsidP="00CA4299">
      <w:pPr>
        <w:pStyle w:val="ConsPlusNormal"/>
        <w:widowControl/>
        <w:ind w:left="5387" w:firstLine="0"/>
        <w:rPr>
          <w:rFonts w:ascii="Times New Roman" w:hAnsi="Times New Roman" w:cs="Times New Roman"/>
          <w:bCs/>
          <w:color w:val="000000"/>
          <w:sz w:val="28"/>
          <w:szCs w:val="28"/>
        </w:rPr>
        <w:sectPr w:rsidR="007911F3" w:rsidRPr="001C1D7F" w:rsidSect="00AF76D2">
          <w:headerReference w:type="default" r:id="rId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bookmarkStart w:id="0" w:name="Par35"/>
      <w:bookmarkEnd w:id="0"/>
    </w:p>
    <w:p w:rsidR="00FD235A" w:rsidRPr="001C1D7F" w:rsidRDefault="007337E3" w:rsidP="00CA4299">
      <w:pPr>
        <w:pStyle w:val="ConsPlusNormal"/>
        <w:widowControl/>
        <w:ind w:left="5387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1C1D7F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</w:t>
      </w:r>
      <w:r w:rsidR="001076F9" w:rsidRPr="001C1D7F">
        <w:rPr>
          <w:rFonts w:ascii="Times New Roman" w:hAnsi="Times New Roman" w:cs="Times New Roman"/>
          <w:color w:val="000000"/>
          <w:sz w:val="28"/>
          <w:szCs w:val="28"/>
        </w:rPr>
        <w:t>Ы</w:t>
      </w:r>
    </w:p>
    <w:p w:rsidR="00FD235A" w:rsidRPr="001C1D7F" w:rsidRDefault="00FD235A" w:rsidP="00CA4299">
      <w:pPr>
        <w:pStyle w:val="ConsPlusNormal"/>
        <w:widowControl/>
        <w:ind w:left="5387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Министерства здравоохранения </w:t>
      </w:r>
    </w:p>
    <w:p w:rsidR="00FD235A" w:rsidRPr="001C1D7F" w:rsidRDefault="00FD235A" w:rsidP="00CA4299">
      <w:pPr>
        <w:pStyle w:val="ConsPlusNormal"/>
        <w:widowControl/>
        <w:ind w:left="5387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1C1D7F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</w:p>
    <w:p w:rsidR="00FD235A" w:rsidRPr="001C1D7F" w:rsidRDefault="00FD235A" w:rsidP="00CA4299">
      <w:pPr>
        <w:pStyle w:val="ConsPlusNormal"/>
        <w:widowControl/>
        <w:ind w:left="5387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1C1D7F">
        <w:rPr>
          <w:rFonts w:ascii="Times New Roman" w:hAnsi="Times New Roman" w:cs="Times New Roman"/>
          <w:color w:val="000000"/>
          <w:sz w:val="28"/>
          <w:szCs w:val="28"/>
        </w:rPr>
        <w:t>от «___» _________ 20</w:t>
      </w:r>
      <w:r w:rsidR="00775FBC" w:rsidRPr="001C1D7F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 г. № ____</w:t>
      </w:r>
    </w:p>
    <w:p w:rsidR="00FD235A" w:rsidRPr="001C1D7F" w:rsidRDefault="00FD235A" w:rsidP="00CA4299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35"/>
      <w:bookmarkStart w:id="2" w:name="Par32"/>
      <w:bookmarkEnd w:id="1"/>
      <w:bookmarkEnd w:id="2"/>
    </w:p>
    <w:p w:rsidR="001076F9" w:rsidRPr="001C1D7F" w:rsidRDefault="001076F9" w:rsidP="00CA4299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C1D7F">
        <w:rPr>
          <w:rFonts w:ascii="Times New Roman" w:hAnsi="Times New Roman" w:cs="Times New Roman"/>
          <w:color w:val="000000"/>
          <w:sz w:val="28"/>
          <w:szCs w:val="28"/>
        </w:rPr>
        <w:t>ОСОБЕННОСТИ</w:t>
      </w:r>
    </w:p>
    <w:p w:rsidR="001076F9" w:rsidRPr="001C1D7F" w:rsidRDefault="001076F9" w:rsidP="00CA4299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C1D7F">
        <w:rPr>
          <w:rFonts w:ascii="Times New Roman" w:hAnsi="Times New Roman" w:cs="Times New Roman"/>
          <w:color w:val="000000"/>
          <w:sz w:val="28"/>
          <w:szCs w:val="28"/>
        </w:rPr>
        <w:t>приема на обучение по образовательным программам высшего</w:t>
      </w:r>
    </w:p>
    <w:p w:rsidR="001076F9" w:rsidRPr="001C1D7F" w:rsidRDefault="001076F9" w:rsidP="00CA4299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C1D7F">
        <w:rPr>
          <w:rFonts w:ascii="Times New Roman" w:hAnsi="Times New Roman" w:cs="Times New Roman"/>
          <w:color w:val="000000"/>
          <w:sz w:val="28"/>
          <w:szCs w:val="28"/>
        </w:rPr>
        <w:t>образования – программам ординатуры на 2020/21 учебный год</w:t>
      </w:r>
    </w:p>
    <w:p w:rsidR="001076F9" w:rsidRPr="001C1D7F" w:rsidRDefault="001076F9" w:rsidP="00CA4299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76F9" w:rsidRPr="001C1D7F" w:rsidRDefault="001076F9" w:rsidP="00CA4299">
      <w:pPr>
        <w:pStyle w:val="ConsPlusNormal"/>
        <w:widowControl/>
        <w:numPr>
          <w:ilvl w:val="0"/>
          <w:numId w:val="48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D7F">
        <w:rPr>
          <w:rFonts w:ascii="Times New Roman" w:hAnsi="Times New Roman" w:cs="Times New Roman"/>
          <w:color w:val="000000"/>
          <w:sz w:val="28"/>
          <w:szCs w:val="28"/>
        </w:rPr>
        <w:t>Особенности приема на обучение по образовательным программам высшего образования – программам ординатуры на 2020/21 учебный год (далее – Особенности) определяют правила приема граждан Российской Федерации, иностранных граждан и лиц без гражданства (далее – поступающие) на обучение в организации, осуществляющие образовательную деятельность</w:t>
      </w:r>
      <w:r w:rsidR="00775FBC" w:rsidRPr="001C1D7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 по образовательным программам высшего образования – программам ординатуры (далее соответственно – организации, программы ординатуры), обусловленные мероприятиями, направленными на предотвращение распространения новой коронавирусной инфекции      (COVID-19) </w:t>
      </w:r>
      <w:r w:rsidR="008B3DC6"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proofErr w:type="spellStart"/>
      <w:r w:rsidR="008B3DC6" w:rsidRPr="001C1D7F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коронавирусная</w:t>
      </w:r>
      <w:proofErr w:type="spellEnd"/>
      <w:r w:rsidR="008B3DC6" w:rsidRPr="001C1D7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инфекция)</w:t>
      </w:r>
      <w:r w:rsidR="008B3DC6"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1D7F">
        <w:rPr>
          <w:rFonts w:ascii="Times New Roman" w:hAnsi="Times New Roman" w:cs="Times New Roman"/>
          <w:color w:val="000000"/>
          <w:sz w:val="28"/>
          <w:szCs w:val="28"/>
        </w:rPr>
        <w:t>на территории Российской Федерации.</w:t>
      </w:r>
    </w:p>
    <w:p w:rsidR="002D34FF" w:rsidRPr="001C1D7F" w:rsidRDefault="001076F9" w:rsidP="00CA4299">
      <w:pPr>
        <w:pStyle w:val="ConsPlusNormal"/>
        <w:widowControl/>
        <w:numPr>
          <w:ilvl w:val="0"/>
          <w:numId w:val="48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D7F">
        <w:rPr>
          <w:rFonts w:ascii="Times New Roman" w:hAnsi="Times New Roman" w:cs="Times New Roman"/>
          <w:color w:val="000000"/>
          <w:sz w:val="28"/>
          <w:szCs w:val="28"/>
        </w:rPr>
        <w:t>Порядок приема на обучение по образовательным программам высшего образования – программам ординатуры, утвержденный приказом Министерства здравоохранения Российской Федерации от 11 мая 2017 г. №</w:t>
      </w:r>
      <w:r w:rsidR="001D5776" w:rsidRPr="001C1D7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1D7F">
        <w:rPr>
          <w:rFonts w:ascii="Times New Roman" w:hAnsi="Times New Roman" w:cs="Times New Roman"/>
          <w:color w:val="000000"/>
          <w:sz w:val="28"/>
          <w:szCs w:val="28"/>
        </w:rPr>
        <w:t>212н (зарегистрирован Министерством юстиции Российской Федерации 7</w:t>
      </w:r>
      <w:r w:rsidR="001D5776" w:rsidRPr="001C1D7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июня 2017 г., регистрационный № 46976) с изменениями, внесенными приказами Министерства здравоохранения Российской Федерации от </w:t>
      </w:r>
      <w:r w:rsidR="001D5776" w:rsidRPr="001C1D7F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775FBC" w:rsidRPr="001C1D7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D5776" w:rsidRPr="001C1D7F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="00775FBC" w:rsidRPr="001C1D7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D5776" w:rsidRPr="001C1D7F">
        <w:rPr>
          <w:rFonts w:ascii="Times New Roman" w:hAnsi="Times New Roman" w:cs="Times New Roman"/>
          <w:color w:val="000000"/>
          <w:sz w:val="28"/>
          <w:szCs w:val="28"/>
        </w:rPr>
        <w:t>2018 г. № 170н</w:t>
      </w:r>
      <w:r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 (зарегистрирован Министерством юстиции Российской Федерации </w:t>
      </w:r>
      <w:r w:rsidR="001D5776" w:rsidRPr="001C1D7F">
        <w:rPr>
          <w:rFonts w:ascii="Times New Roman" w:hAnsi="Times New Roman" w:cs="Times New Roman"/>
          <w:color w:val="000000"/>
          <w:sz w:val="28"/>
          <w:szCs w:val="28"/>
        </w:rPr>
        <w:t>10 мая 2018</w:t>
      </w:r>
      <w:r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 г., регистрационный </w:t>
      </w:r>
      <w:r w:rsidR="001D5776" w:rsidRPr="001C1D7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5776" w:rsidRPr="001C1D7F">
        <w:rPr>
          <w:rFonts w:ascii="Times New Roman" w:hAnsi="Times New Roman" w:cs="Times New Roman"/>
          <w:color w:val="000000"/>
          <w:sz w:val="28"/>
          <w:szCs w:val="28"/>
        </w:rPr>
        <w:t>51042</w:t>
      </w:r>
      <w:r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), от </w:t>
      </w:r>
      <w:r w:rsidR="001D5776" w:rsidRPr="001C1D7F">
        <w:rPr>
          <w:rFonts w:ascii="Times New Roman" w:hAnsi="Times New Roman" w:cs="Times New Roman"/>
          <w:color w:val="000000"/>
          <w:sz w:val="28"/>
          <w:szCs w:val="28"/>
        </w:rPr>
        <w:t>26 июня 2019 г. № 459н</w:t>
      </w:r>
      <w:r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 (зарегистрирован Министерством юстиции Российской Федерации </w:t>
      </w:r>
      <w:r w:rsidR="001D5776" w:rsidRPr="001C1D7F">
        <w:rPr>
          <w:rFonts w:ascii="Times New Roman" w:hAnsi="Times New Roman" w:cs="Times New Roman"/>
          <w:color w:val="000000"/>
          <w:sz w:val="28"/>
          <w:szCs w:val="28"/>
        </w:rPr>
        <w:t>16 сентября 2019</w:t>
      </w:r>
      <w:r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 г., регистрационный </w:t>
      </w:r>
      <w:r w:rsidR="001D5776" w:rsidRPr="001C1D7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5776" w:rsidRPr="001C1D7F">
        <w:rPr>
          <w:rFonts w:ascii="Times New Roman" w:hAnsi="Times New Roman" w:cs="Times New Roman"/>
          <w:color w:val="000000"/>
          <w:sz w:val="28"/>
          <w:szCs w:val="28"/>
        </w:rPr>
        <w:t>55938</w:t>
      </w:r>
      <w:r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) и от </w:t>
      </w:r>
      <w:r w:rsidR="001D5776" w:rsidRPr="001C1D7F">
        <w:rPr>
          <w:rFonts w:ascii="Times New Roman" w:hAnsi="Times New Roman" w:cs="Times New Roman"/>
          <w:color w:val="000000"/>
          <w:sz w:val="28"/>
          <w:szCs w:val="28"/>
        </w:rPr>
        <w:t>21 ноября</w:t>
      </w:r>
      <w:r w:rsidR="001D5776" w:rsidRPr="001C1D7F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1D5776" w:rsidRPr="001C1D7F">
        <w:rPr>
          <w:rFonts w:ascii="Times New Roman" w:hAnsi="Times New Roman" w:cs="Times New Roman"/>
          <w:color w:val="000000"/>
          <w:sz w:val="28"/>
          <w:szCs w:val="28"/>
        </w:rPr>
        <w:t>2019</w:t>
      </w:r>
      <w:r w:rsidR="001D5776" w:rsidRPr="001C1D7F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1D5776" w:rsidRPr="001C1D7F">
        <w:rPr>
          <w:rFonts w:ascii="Times New Roman" w:hAnsi="Times New Roman" w:cs="Times New Roman"/>
          <w:color w:val="000000"/>
          <w:sz w:val="28"/>
          <w:szCs w:val="28"/>
        </w:rPr>
        <w:t>г. № 946н</w:t>
      </w:r>
      <w:r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 (зарегистрирован Министерством юстиции Российской Федерации </w:t>
      </w:r>
      <w:r w:rsidR="001D5776" w:rsidRPr="001C1D7F">
        <w:rPr>
          <w:rFonts w:ascii="Times New Roman" w:hAnsi="Times New Roman" w:cs="Times New Roman"/>
          <w:color w:val="000000"/>
          <w:sz w:val="28"/>
          <w:szCs w:val="28"/>
        </w:rPr>
        <w:t>27 декабря 2019</w:t>
      </w:r>
      <w:r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 г., регистрационный </w:t>
      </w:r>
      <w:r w:rsidR="001D5776" w:rsidRPr="001C1D7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5776" w:rsidRPr="001C1D7F">
        <w:rPr>
          <w:rFonts w:ascii="Times New Roman" w:hAnsi="Times New Roman" w:cs="Times New Roman"/>
          <w:color w:val="000000"/>
          <w:sz w:val="28"/>
          <w:szCs w:val="28"/>
        </w:rPr>
        <w:t>57019</w:t>
      </w:r>
      <w:r w:rsidRPr="001C1D7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408B2"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Порядок, утвержденный приказом № 212н)</w:t>
      </w:r>
      <w:r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5FBC"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не применяется </w:t>
      </w:r>
      <w:r w:rsidRPr="001C1D7F">
        <w:rPr>
          <w:rFonts w:ascii="Times New Roman" w:hAnsi="Times New Roman" w:cs="Times New Roman"/>
          <w:color w:val="000000"/>
          <w:sz w:val="28"/>
          <w:szCs w:val="28"/>
        </w:rPr>
        <w:t>в части</w:t>
      </w:r>
      <w:r w:rsidR="002D34FF" w:rsidRPr="001C1D7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17B70" w:rsidRPr="001C1D7F" w:rsidRDefault="00CA4299" w:rsidP="00A17B7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D7F">
        <w:rPr>
          <w:rFonts w:ascii="Times New Roman" w:hAnsi="Times New Roman" w:cs="Times New Roman"/>
          <w:color w:val="000000"/>
          <w:sz w:val="28"/>
          <w:szCs w:val="28"/>
        </w:rPr>
        <w:t>возврата организацией поданных документов поступающим;</w:t>
      </w:r>
      <w:r w:rsidR="00B44E02"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44E02" w:rsidRPr="001C1D7F" w:rsidRDefault="0070443B" w:rsidP="00B44E02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D7F">
        <w:rPr>
          <w:rFonts w:ascii="Times New Roman" w:hAnsi="Times New Roman" w:cs="Times New Roman"/>
          <w:color w:val="000000"/>
          <w:sz w:val="28"/>
          <w:szCs w:val="28"/>
        </w:rPr>
        <w:t>объявления сведений на информационном стенде организации;</w:t>
      </w:r>
      <w:r w:rsidR="00B44E02"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05E8F" w:rsidRPr="001C1D7F" w:rsidRDefault="0070443B" w:rsidP="00105E8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D7F">
        <w:rPr>
          <w:rFonts w:ascii="Times New Roman" w:hAnsi="Times New Roman" w:cs="Times New Roman"/>
          <w:color w:val="000000"/>
          <w:sz w:val="28"/>
          <w:szCs w:val="28"/>
        </w:rPr>
        <w:t>удаления поступающего с места проведения вступительного испытания при нарушении им во время проведения тестирования правил приема, утвержденных организацией;</w:t>
      </w:r>
      <w:r w:rsidR="00284B47"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911F3" w:rsidRPr="001C1D7F" w:rsidRDefault="00284B47" w:rsidP="00284B4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D7F">
        <w:rPr>
          <w:rFonts w:ascii="Times New Roman" w:hAnsi="Times New Roman" w:cs="Times New Roman"/>
          <w:color w:val="000000"/>
          <w:sz w:val="28"/>
          <w:szCs w:val="28"/>
        </w:rPr>
        <w:t>заверения подписью поступающего факта его ознакомления с решением апелляционной комиссии</w:t>
      </w:r>
      <w:r w:rsidR="00391801" w:rsidRPr="001C1D7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05E8F" w:rsidRPr="001C1D7F" w:rsidRDefault="00B62E50" w:rsidP="00105E8F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D7F">
        <w:rPr>
          <w:rFonts w:ascii="Times New Roman" w:hAnsi="Times New Roman" w:cs="Times New Roman"/>
          <w:color w:val="000000"/>
          <w:sz w:val="28"/>
          <w:szCs w:val="28"/>
        </w:rPr>
        <w:t>пункта 16;</w:t>
      </w:r>
      <w:r w:rsidR="00105E8F"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05E8F" w:rsidRPr="001C1D7F" w:rsidRDefault="00D03491" w:rsidP="00CA4299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D7F">
        <w:rPr>
          <w:rFonts w:ascii="Times New Roman" w:hAnsi="Times New Roman" w:cs="Times New Roman"/>
          <w:color w:val="000000"/>
          <w:sz w:val="28"/>
          <w:szCs w:val="28"/>
        </w:rPr>
        <w:t>пункта 1</w:t>
      </w:r>
      <w:r w:rsidR="00B62E50" w:rsidRPr="001C1D7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1C1D7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105E8F"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41993" w:rsidRPr="001C1D7F" w:rsidRDefault="00D03491" w:rsidP="00941993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D7F">
        <w:rPr>
          <w:rFonts w:ascii="Times New Roman" w:hAnsi="Times New Roman" w:cs="Times New Roman"/>
          <w:color w:val="000000"/>
          <w:sz w:val="28"/>
          <w:szCs w:val="28"/>
        </w:rPr>
        <w:t>абзаца тринадцатого пункта 19;</w:t>
      </w:r>
      <w:r w:rsidR="00105E8F"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B5F0A" w:rsidRPr="001C1D7F" w:rsidRDefault="00B62E50" w:rsidP="00EB5F0A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D7F">
        <w:rPr>
          <w:rFonts w:ascii="Times New Roman" w:hAnsi="Times New Roman" w:cs="Times New Roman"/>
          <w:color w:val="000000"/>
          <w:sz w:val="28"/>
          <w:szCs w:val="28"/>
        </w:rPr>
        <w:t>абзаца десятого пункта 20;</w:t>
      </w:r>
      <w:r w:rsidR="00941993"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77EB3" w:rsidRPr="001C1D7F" w:rsidRDefault="0070443B" w:rsidP="00B77EB3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D7F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абзаца второго пункта 33.1;</w:t>
      </w:r>
      <w:r w:rsidR="00941993"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41993" w:rsidRPr="001C1D7F" w:rsidRDefault="0070443B" w:rsidP="00941993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D7F">
        <w:rPr>
          <w:rFonts w:ascii="Times New Roman" w:hAnsi="Times New Roman" w:cs="Times New Roman"/>
          <w:color w:val="000000"/>
          <w:sz w:val="28"/>
          <w:szCs w:val="28"/>
        </w:rPr>
        <w:t>пункта 34;</w:t>
      </w:r>
      <w:r w:rsidR="00941993"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667BE" w:rsidRPr="001C1D7F" w:rsidRDefault="0070443B" w:rsidP="001667BE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D7F">
        <w:rPr>
          <w:rFonts w:ascii="Times New Roman" w:hAnsi="Times New Roman" w:cs="Times New Roman"/>
          <w:color w:val="000000"/>
          <w:sz w:val="28"/>
          <w:szCs w:val="28"/>
        </w:rPr>
        <w:t>пункта 40;</w:t>
      </w:r>
      <w:r w:rsidR="001667BE"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0443B" w:rsidRPr="001C1D7F" w:rsidRDefault="0070443B" w:rsidP="00CA4299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D7F">
        <w:rPr>
          <w:rFonts w:ascii="Times New Roman" w:hAnsi="Times New Roman" w:cs="Times New Roman"/>
          <w:color w:val="000000"/>
          <w:sz w:val="28"/>
          <w:szCs w:val="28"/>
        </w:rPr>
        <w:t>пункта 4</w:t>
      </w:r>
      <w:r w:rsidR="007648FD" w:rsidRPr="001C1D7F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1C1D7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DA0F3E"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A0F3E" w:rsidRPr="001C1D7F" w:rsidRDefault="003B5159" w:rsidP="00EB5F0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D7F">
        <w:rPr>
          <w:rFonts w:ascii="Times New Roman" w:hAnsi="Times New Roman" w:cs="Times New Roman"/>
          <w:color w:val="000000"/>
          <w:sz w:val="28"/>
          <w:szCs w:val="28"/>
        </w:rPr>
        <w:t>пункта 51</w:t>
      </w:r>
      <w:r w:rsidR="001A1A10" w:rsidRPr="001C1D7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DA0F3E"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71688" w:rsidRPr="001C1D7F" w:rsidRDefault="00171688" w:rsidP="0017168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D7F">
        <w:rPr>
          <w:rFonts w:ascii="Times New Roman" w:hAnsi="Times New Roman" w:cs="Times New Roman"/>
          <w:color w:val="000000"/>
          <w:sz w:val="28"/>
          <w:szCs w:val="28"/>
        </w:rPr>
        <w:t>пункта 5</w:t>
      </w:r>
      <w:r w:rsidR="001A1A10" w:rsidRPr="001C1D7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C1D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D5776" w:rsidRPr="001C1D7F" w:rsidRDefault="001076F9" w:rsidP="00CA4299">
      <w:pPr>
        <w:pStyle w:val="ConsPlusNormal"/>
        <w:widowControl/>
        <w:numPr>
          <w:ilvl w:val="0"/>
          <w:numId w:val="48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Особенности не распространяются на порядок и условия приема в федеральные государственные организации, осуществляющие образовательную деятельность по образовательным программам высшего образования в области подготовки кадров в интересах обороны и безопасности государства, обеспечения законности и правопорядка, а также деятельность федеральных государственных организаций, осуществляющих образовательную деятельность по образовательным программам и находящихся в ведении федеральных государственных органов, указанных в части 1 статьи 81 Федерального закона от 29 декабря 2012 г. </w:t>
      </w:r>
      <w:r w:rsidR="001D5776" w:rsidRPr="001C1D7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 273-ФЗ </w:t>
      </w:r>
      <w:r w:rsidR="001D5776" w:rsidRPr="001C1D7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C1D7F">
        <w:rPr>
          <w:rFonts w:ascii="Times New Roman" w:hAnsi="Times New Roman" w:cs="Times New Roman"/>
          <w:color w:val="000000"/>
          <w:sz w:val="28"/>
          <w:szCs w:val="28"/>
        </w:rPr>
        <w:t>Об образовании в Российской Федерации</w:t>
      </w:r>
      <w:r w:rsidR="001D5776" w:rsidRPr="001C1D7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 (Собрание законодательства Российской Федерации, 2012, </w:t>
      </w:r>
      <w:r w:rsidR="001D5776" w:rsidRPr="001C1D7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 53, ст. 7598; 2016, </w:t>
      </w:r>
      <w:r w:rsidR="001D5776" w:rsidRPr="001C1D7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 27, ст.</w:t>
      </w:r>
      <w:r w:rsidR="007911F3"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 4238</w:t>
      </w:r>
      <w:r w:rsidRPr="001C1D7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076F9" w:rsidRPr="001C1D7F" w:rsidRDefault="00C45F97" w:rsidP="00CA4299">
      <w:pPr>
        <w:pStyle w:val="ConsPlusNormal"/>
        <w:widowControl/>
        <w:numPr>
          <w:ilvl w:val="0"/>
          <w:numId w:val="48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Поступающие </w:t>
      </w:r>
      <w:r w:rsidR="001076F9" w:rsidRPr="001C1D7F">
        <w:rPr>
          <w:rFonts w:ascii="Times New Roman" w:hAnsi="Times New Roman" w:cs="Times New Roman"/>
          <w:color w:val="000000"/>
          <w:sz w:val="28"/>
          <w:szCs w:val="28"/>
        </w:rPr>
        <w:t>подают заявление о приеме с приложением необходимых документов</w:t>
      </w:r>
      <w:r w:rsidRPr="001C1D7F">
        <w:rPr>
          <w:rFonts w:ascii="Times New Roman" w:hAnsi="Times New Roman" w:cs="Times New Roman"/>
          <w:color w:val="000000"/>
          <w:sz w:val="28"/>
          <w:szCs w:val="28"/>
        </w:rPr>
        <w:t>, иные заявления (включая апелляцию)</w:t>
      </w:r>
      <w:r w:rsidR="003B32EF"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76F9" w:rsidRPr="001C1D7F">
        <w:rPr>
          <w:rFonts w:ascii="Times New Roman" w:hAnsi="Times New Roman" w:cs="Times New Roman"/>
          <w:color w:val="000000"/>
          <w:sz w:val="28"/>
          <w:szCs w:val="28"/>
        </w:rPr>
        <w:t>в электронной форме посредством электронной информационной системы организации</w:t>
      </w:r>
      <w:r w:rsidR="003B32EF" w:rsidRPr="001C1D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7D07" w:rsidRPr="001C1D7F" w:rsidRDefault="004D7D07" w:rsidP="004D7D0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D7F">
        <w:rPr>
          <w:rFonts w:ascii="Times New Roman" w:hAnsi="Times New Roman" w:cs="Times New Roman"/>
          <w:color w:val="000000"/>
          <w:sz w:val="28"/>
          <w:szCs w:val="28"/>
        </w:rPr>
        <w:t>Заявление о приеме, иные заявления (включая апелляцию) направляются в организацию в форме</w:t>
      </w:r>
      <w:r w:rsidR="007911F3"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электронных документов в соответствии с требованиями </w:t>
      </w:r>
      <w:r w:rsidRPr="001C1D7F">
        <w:rPr>
          <w:rFonts w:ascii="Times New Roman" w:hAnsi="Times New Roman" w:cs="Times New Roman"/>
          <w:color w:val="000000"/>
          <w:sz w:val="28"/>
          <w:szCs w:val="28"/>
        </w:rPr>
        <w:t>электронной информационной систем</w:t>
      </w:r>
      <w:r w:rsidR="007911F3" w:rsidRPr="001C1D7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организации. Указание в заявлении о приеме адреса электронной почты поступающего является обязательным.</w:t>
      </w:r>
    </w:p>
    <w:p w:rsidR="007911F3" w:rsidRPr="001C1D7F" w:rsidRDefault="001667BE" w:rsidP="007911F3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D7F">
        <w:rPr>
          <w:rFonts w:ascii="Times New Roman" w:hAnsi="Times New Roman" w:cs="Times New Roman"/>
          <w:color w:val="000000"/>
          <w:sz w:val="28"/>
          <w:szCs w:val="28"/>
        </w:rPr>
        <w:t>Документы, необходимые для поступления</w:t>
      </w:r>
      <w:r w:rsidR="007911F3"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пунктом 22 Порядка, утвержденного приказом № 212н, </w:t>
      </w:r>
      <w:r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представляются (направляются) в организацию в </w:t>
      </w:r>
      <w:r w:rsidR="007911F3"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форме электронных документов </w:t>
      </w:r>
      <w:r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реквизитов). </w:t>
      </w:r>
    </w:p>
    <w:p w:rsidR="007911F3" w:rsidRPr="001C1D7F" w:rsidRDefault="007911F3" w:rsidP="007911F3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D7F">
        <w:rPr>
          <w:rFonts w:ascii="Times New Roman" w:hAnsi="Times New Roman" w:cs="Times New Roman"/>
          <w:color w:val="000000"/>
          <w:sz w:val="28"/>
          <w:szCs w:val="28"/>
        </w:rPr>
        <w:t>Фотографии поступающего, указанные в абзаце восьмом пункта 22 Порядка, утвержденного приказом № 212н, не представляются.</w:t>
      </w:r>
    </w:p>
    <w:p w:rsidR="00281249" w:rsidRPr="001C1D7F" w:rsidRDefault="00CD7D71" w:rsidP="00551EBF">
      <w:pPr>
        <w:pStyle w:val="ConsPlusNormal"/>
        <w:widowControl/>
        <w:numPr>
          <w:ilvl w:val="0"/>
          <w:numId w:val="48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="00281249" w:rsidRPr="001C1D7F">
        <w:rPr>
          <w:rFonts w:ascii="Times New Roman" w:hAnsi="Times New Roman" w:cs="Times New Roman"/>
          <w:color w:val="000000"/>
          <w:sz w:val="28"/>
          <w:szCs w:val="28"/>
        </w:rPr>
        <w:t>приеме документов, в том числе при отказе в приеме документов</w:t>
      </w:r>
      <w:r w:rsidR="00551EBF"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="00281249"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при проведении тестирования и рассмотрении апелляций </w:t>
      </w:r>
      <w:r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взаимодействует с </w:t>
      </w:r>
      <w:proofErr w:type="gramStart"/>
      <w:r w:rsidRPr="001C1D7F">
        <w:rPr>
          <w:rFonts w:ascii="Times New Roman" w:hAnsi="Times New Roman" w:cs="Times New Roman"/>
          <w:color w:val="000000"/>
          <w:sz w:val="28"/>
          <w:szCs w:val="28"/>
        </w:rPr>
        <w:t>поступающими</w:t>
      </w:r>
      <w:proofErr w:type="gramEnd"/>
      <w:r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7DB6"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281249" w:rsidRPr="001C1D7F">
        <w:rPr>
          <w:rFonts w:ascii="Times New Roman" w:hAnsi="Times New Roman" w:cs="Times New Roman"/>
          <w:color w:val="000000"/>
          <w:sz w:val="28"/>
          <w:szCs w:val="28"/>
        </w:rPr>
        <w:t>использованием дистанционных технологий.</w:t>
      </w:r>
    </w:p>
    <w:p w:rsidR="00281249" w:rsidRPr="001C1D7F" w:rsidRDefault="00281249" w:rsidP="00281249">
      <w:pPr>
        <w:pStyle w:val="ConsPlusNormal"/>
        <w:widowControl/>
        <w:numPr>
          <w:ilvl w:val="0"/>
          <w:numId w:val="48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Свидетельство об аккредитации специалиста, выписка из итогового протокола заседания </w:t>
      </w:r>
      <w:proofErr w:type="spellStart"/>
      <w:r w:rsidRPr="001C1D7F">
        <w:rPr>
          <w:rFonts w:ascii="Times New Roman" w:hAnsi="Times New Roman" w:cs="Times New Roman"/>
          <w:color w:val="000000"/>
          <w:sz w:val="28"/>
          <w:szCs w:val="28"/>
        </w:rPr>
        <w:t>аккредитационной</w:t>
      </w:r>
      <w:proofErr w:type="spellEnd"/>
      <w:r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комиссии, сведения о</w:t>
      </w:r>
      <w:r w:rsidR="002F7DB6"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 таких </w:t>
      </w:r>
      <w:r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свидетельстве и выписке, указанные соответственно в </w:t>
      </w:r>
      <w:r w:rsidR="002F7DB6"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абзаце четвертом пункта 22 и </w:t>
      </w:r>
      <w:r w:rsidRPr="001C1D7F">
        <w:rPr>
          <w:rFonts w:ascii="Times New Roman" w:hAnsi="Times New Roman" w:cs="Times New Roman"/>
          <w:color w:val="000000"/>
          <w:sz w:val="28"/>
          <w:szCs w:val="28"/>
        </w:rPr>
        <w:t>абзаце седьмом пункта 19 Порядка, утвержденного приказом № 212н, представляются при наличии указанных свидетельства и выписки.</w:t>
      </w:r>
    </w:p>
    <w:p w:rsidR="00281249" w:rsidRPr="001C1D7F" w:rsidRDefault="00281249" w:rsidP="00281249">
      <w:pPr>
        <w:pStyle w:val="ConsPlusNormal"/>
        <w:widowControl/>
        <w:numPr>
          <w:ilvl w:val="0"/>
          <w:numId w:val="48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D7F">
        <w:rPr>
          <w:rFonts w:ascii="Times New Roman" w:hAnsi="Times New Roman" w:cs="Times New Roman"/>
          <w:color w:val="000000"/>
          <w:sz w:val="28"/>
          <w:szCs w:val="28"/>
        </w:rPr>
        <w:t>Организация отказывает поступающему в приеме документов с указанием причины отказа:</w:t>
      </w:r>
    </w:p>
    <w:p w:rsidR="00281249" w:rsidRPr="001C1D7F" w:rsidRDefault="00281249" w:rsidP="00281249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C1D7F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случае представления поступающим заявления, содержащего не все сведения, предусмотренные Порядком, утвержденным приказом № 212н, и (или) неполного комплекта документов и (или) несоответствия поданных документов требованиям, установленным Порядком, утвержденным приказом № 212н (с учетом пункт</w:t>
      </w:r>
      <w:r w:rsidR="001B266D" w:rsidRPr="001C1D7F">
        <w:rPr>
          <w:rFonts w:ascii="Times New Roman" w:hAnsi="Times New Roman" w:cs="Times New Roman"/>
          <w:color w:val="000000"/>
          <w:sz w:val="28"/>
          <w:szCs w:val="28"/>
        </w:rPr>
        <w:t>ов 4 и</w:t>
      </w:r>
      <w:r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0D36" w:rsidRPr="001C1D7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Особенностей);</w:t>
      </w:r>
      <w:proofErr w:type="gramEnd"/>
    </w:p>
    <w:p w:rsidR="00281249" w:rsidRPr="001C1D7F" w:rsidRDefault="00281249" w:rsidP="00281249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при нарушении поступающим требований, предусмотренных </w:t>
      </w:r>
      <w:hyperlink w:anchor="Par127" w:tooltip="14. Поступающий вправе подать заявление (заявления) о приеме одновременно не более чем в 3 организации. В каждой из указанных организаций поступающий вправе участвовать в конкурсе не более чем по 2 специальностям." w:history="1">
        <w:r w:rsidRPr="001C1D7F">
          <w:rPr>
            <w:rFonts w:ascii="Times New Roman" w:hAnsi="Times New Roman" w:cs="Times New Roman"/>
            <w:color w:val="000000"/>
            <w:sz w:val="28"/>
            <w:szCs w:val="28"/>
          </w:rPr>
          <w:t>пунктом 14</w:t>
        </w:r>
      </w:hyperlink>
      <w:r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 Порядка, утвержденного приказом № 212н. </w:t>
      </w:r>
    </w:p>
    <w:p w:rsidR="00281249" w:rsidRPr="001C1D7F" w:rsidRDefault="00281249" w:rsidP="00281249">
      <w:pPr>
        <w:pStyle w:val="ConsPlusNormal"/>
        <w:widowControl/>
        <w:numPr>
          <w:ilvl w:val="0"/>
          <w:numId w:val="48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D7F">
        <w:rPr>
          <w:rFonts w:ascii="Times New Roman" w:hAnsi="Times New Roman" w:cs="Times New Roman"/>
          <w:color w:val="000000"/>
          <w:sz w:val="28"/>
          <w:szCs w:val="28"/>
        </w:rPr>
        <w:t>При проведении тестирования организация обеспечивает</w:t>
      </w:r>
      <w:r w:rsidR="00B77EB3"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1D7F">
        <w:rPr>
          <w:rFonts w:ascii="Times New Roman" w:hAnsi="Times New Roman" w:cs="Times New Roman"/>
          <w:color w:val="000000"/>
          <w:sz w:val="28"/>
          <w:szCs w:val="28"/>
        </w:rPr>
        <w:t>идентификацию личности поступающего, выбор способа которой осуществляется организацией самостоятельно</w:t>
      </w:r>
      <w:r w:rsidR="00B77EB3" w:rsidRPr="001C1D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2FFE" w:rsidRPr="001C1D7F" w:rsidRDefault="00CA4299" w:rsidP="00CA4299">
      <w:pPr>
        <w:pStyle w:val="ConsPlusNormal"/>
        <w:widowControl/>
        <w:numPr>
          <w:ilvl w:val="0"/>
          <w:numId w:val="48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Поступающие, не </w:t>
      </w:r>
      <w:r w:rsidR="000F6E92"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прошедшие </w:t>
      </w:r>
      <w:r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тестирование по уважительной причине (болезнь или иные обстоятельства, подтвержденные документально), </w:t>
      </w:r>
      <w:r w:rsidR="00632FFE" w:rsidRPr="001C1D7F">
        <w:rPr>
          <w:rFonts w:ascii="Times New Roman" w:hAnsi="Times New Roman" w:cs="Times New Roman"/>
          <w:color w:val="000000"/>
          <w:sz w:val="28"/>
          <w:szCs w:val="28"/>
        </w:rPr>
        <w:t>поступающие</w:t>
      </w:r>
      <w:r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, приступившие к тестированию, но не завершившие его по уважительной причине, отраженной в акте приемной комиссии, вправе пройти </w:t>
      </w:r>
      <w:r w:rsidR="00391801"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тестирование повторно </w:t>
      </w:r>
      <w:r w:rsidR="00293F6C" w:rsidRPr="001C1D7F">
        <w:rPr>
          <w:rFonts w:ascii="Times New Roman" w:hAnsi="Times New Roman" w:cs="Times New Roman"/>
          <w:color w:val="000000"/>
          <w:sz w:val="28"/>
          <w:szCs w:val="28"/>
        </w:rPr>
        <w:t>в сроки, установленные организацией.</w:t>
      </w:r>
    </w:p>
    <w:p w:rsidR="00C010B8" w:rsidRPr="001C1D7F" w:rsidRDefault="00CA4299" w:rsidP="00C010B8">
      <w:pPr>
        <w:pStyle w:val="ConsPlusNormal"/>
        <w:widowControl/>
        <w:numPr>
          <w:ilvl w:val="0"/>
          <w:numId w:val="48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D7F">
        <w:rPr>
          <w:rFonts w:ascii="Times New Roman" w:hAnsi="Times New Roman" w:cs="Times New Roman"/>
          <w:color w:val="000000"/>
          <w:sz w:val="28"/>
          <w:szCs w:val="28"/>
        </w:rPr>
        <w:t>При нарушении поступающим во время проведения тестирования правил приема, утвержденных организацией, уполномоченные должностные лица организации вправе состав</w:t>
      </w:r>
      <w:r w:rsidR="00632FFE"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ить </w:t>
      </w:r>
      <w:r w:rsidRPr="001C1D7F">
        <w:rPr>
          <w:rFonts w:ascii="Times New Roman" w:hAnsi="Times New Roman" w:cs="Times New Roman"/>
          <w:color w:val="000000"/>
          <w:sz w:val="28"/>
          <w:szCs w:val="28"/>
        </w:rPr>
        <w:t>акт о</w:t>
      </w:r>
      <w:r w:rsidR="0072488C" w:rsidRPr="001C1D7F">
        <w:rPr>
          <w:rFonts w:ascii="Times New Roman" w:hAnsi="Times New Roman" w:cs="Times New Roman"/>
          <w:color w:val="000000"/>
          <w:sz w:val="28"/>
          <w:szCs w:val="28"/>
        </w:rPr>
        <w:t>б указанном нарушении</w:t>
      </w:r>
      <w:r w:rsidRPr="001C1D7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84B47"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 Поступающий</w:t>
      </w:r>
      <w:r w:rsidR="00B44E02" w:rsidRPr="001C1D7F">
        <w:rPr>
          <w:rFonts w:ascii="Times New Roman" w:hAnsi="Times New Roman" w:cs="Times New Roman"/>
          <w:color w:val="000000"/>
          <w:sz w:val="28"/>
          <w:szCs w:val="28"/>
        </w:rPr>
        <w:t>, в отношении котор</w:t>
      </w:r>
      <w:r w:rsidR="00284B47" w:rsidRPr="001C1D7F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B44E02"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 состав</w:t>
      </w:r>
      <w:r w:rsidR="00284B47" w:rsidRPr="001C1D7F">
        <w:rPr>
          <w:rFonts w:ascii="Times New Roman" w:hAnsi="Times New Roman" w:cs="Times New Roman"/>
          <w:color w:val="000000"/>
          <w:sz w:val="28"/>
          <w:szCs w:val="28"/>
        </w:rPr>
        <w:t>лен указанный</w:t>
      </w:r>
      <w:r w:rsidR="00EB1BF7"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 акт</w:t>
      </w:r>
      <w:r w:rsidR="00B44E02"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84B47"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не прошедшим </w:t>
      </w:r>
      <w:r w:rsidR="00D62258" w:rsidRPr="001C1D7F">
        <w:rPr>
          <w:rFonts w:ascii="Times New Roman" w:hAnsi="Times New Roman" w:cs="Times New Roman"/>
          <w:color w:val="000000"/>
          <w:sz w:val="28"/>
          <w:szCs w:val="28"/>
        </w:rPr>
        <w:t>тестирование</w:t>
      </w:r>
      <w:r w:rsidR="00284B47"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 без уважительной причины.</w:t>
      </w:r>
      <w:r w:rsidR="00C010B8"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32FFE" w:rsidRPr="001C1D7F" w:rsidRDefault="00CA4299" w:rsidP="00CA4299">
      <w:pPr>
        <w:pStyle w:val="ConsPlusNormal"/>
        <w:widowControl/>
        <w:numPr>
          <w:ilvl w:val="0"/>
          <w:numId w:val="48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После объявления результатов тестирования поступающий имеет право </w:t>
      </w:r>
      <w:r w:rsidR="00632FFE"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дистанционно </w:t>
      </w:r>
      <w:r w:rsidRPr="001C1D7F">
        <w:rPr>
          <w:rFonts w:ascii="Times New Roman" w:hAnsi="Times New Roman" w:cs="Times New Roman"/>
          <w:color w:val="000000"/>
          <w:sz w:val="28"/>
          <w:szCs w:val="28"/>
        </w:rPr>
        <w:t>ознакомиться со своей работой в день объявления результатов тестирования или в течение следующего рабочего дня.</w:t>
      </w:r>
    </w:p>
    <w:p w:rsidR="00CA4299" w:rsidRPr="001C1D7F" w:rsidRDefault="00CA4299" w:rsidP="00CA4299">
      <w:pPr>
        <w:pStyle w:val="ConsPlusNormal"/>
        <w:widowControl/>
        <w:numPr>
          <w:ilvl w:val="0"/>
          <w:numId w:val="48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Поступающий имеет право </w:t>
      </w:r>
      <w:r w:rsidR="00632FFE"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дистанционно </w:t>
      </w:r>
      <w:r w:rsidRPr="001C1D7F">
        <w:rPr>
          <w:rFonts w:ascii="Times New Roman" w:hAnsi="Times New Roman" w:cs="Times New Roman"/>
          <w:color w:val="000000"/>
          <w:sz w:val="28"/>
          <w:szCs w:val="28"/>
        </w:rPr>
        <w:t>присутствовать при рассмотрении апелляции.</w:t>
      </w:r>
    </w:p>
    <w:p w:rsidR="00632FFE" w:rsidRPr="001C1D7F" w:rsidRDefault="00632FFE" w:rsidP="00CA429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  <w:r w:rsidR="00CA4299"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апелляционной комиссии </w:t>
      </w:r>
      <w:r w:rsidRPr="001C1D7F">
        <w:rPr>
          <w:rFonts w:ascii="Times New Roman" w:hAnsi="Times New Roman" w:cs="Times New Roman"/>
          <w:color w:val="000000"/>
          <w:sz w:val="28"/>
          <w:szCs w:val="28"/>
        </w:rPr>
        <w:t>направляется поступающему для ознакомления.</w:t>
      </w:r>
    </w:p>
    <w:p w:rsidR="007648FD" w:rsidRPr="001C1D7F" w:rsidRDefault="007648FD" w:rsidP="007648FD">
      <w:pPr>
        <w:pStyle w:val="ConsPlusNormal"/>
        <w:widowControl/>
        <w:numPr>
          <w:ilvl w:val="0"/>
          <w:numId w:val="48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D7F">
        <w:rPr>
          <w:rFonts w:ascii="Times New Roman" w:hAnsi="Times New Roman" w:cs="Times New Roman"/>
          <w:color w:val="000000"/>
          <w:sz w:val="28"/>
          <w:szCs w:val="28"/>
        </w:rPr>
        <w:t>В списках поступающих указываются следующие сведения по каждому поступающему:</w:t>
      </w:r>
    </w:p>
    <w:p w:rsidR="007648FD" w:rsidRPr="001C1D7F" w:rsidRDefault="007648FD" w:rsidP="007648F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D7F">
        <w:rPr>
          <w:rFonts w:ascii="Times New Roman" w:hAnsi="Times New Roman" w:cs="Times New Roman"/>
          <w:color w:val="000000"/>
          <w:sz w:val="28"/>
          <w:szCs w:val="28"/>
        </w:rPr>
        <w:t>сумма конкурсных баллов;</w:t>
      </w:r>
    </w:p>
    <w:p w:rsidR="007648FD" w:rsidRPr="001C1D7F" w:rsidRDefault="007648FD" w:rsidP="007648F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D7F">
        <w:rPr>
          <w:rFonts w:ascii="Times New Roman" w:hAnsi="Times New Roman" w:cs="Times New Roman"/>
          <w:color w:val="000000"/>
          <w:sz w:val="28"/>
          <w:szCs w:val="28"/>
        </w:rPr>
        <w:t>количество баллов за тестирование;</w:t>
      </w:r>
    </w:p>
    <w:p w:rsidR="007648FD" w:rsidRPr="001C1D7F" w:rsidRDefault="007648FD" w:rsidP="007648F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D7F">
        <w:rPr>
          <w:rFonts w:ascii="Times New Roman" w:hAnsi="Times New Roman" w:cs="Times New Roman"/>
          <w:color w:val="000000"/>
          <w:sz w:val="28"/>
          <w:szCs w:val="28"/>
        </w:rPr>
        <w:t>количество баллов за индивидуальные достижения;</w:t>
      </w:r>
    </w:p>
    <w:p w:rsidR="007648FD" w:rsidRPr="001C1D7F" w:rsidRDefault="007648FD" w:rsidP="007648F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D7F">
        <w:rPr>
          <w:rFonts w:ascii="Times New Roman" w:hAnsi="Times New Roman" w:cs="Times New Roman"/>
          <w:color w:val="000000"/>
          <w:sz w:val="28"/>
          <w:szCs w:val="28"/>
        </w:rPr>
        <w:t>наличие заявления о согласии на зачисление.</w:t>
      </w:r>
    </w:p>
    <w:p w:rsidR="007911F3" w:rsidRPr="001C1D7F" w:rsidRDefault="00BD6E64" w:rsidP="001B2E45">
      <w:pPr>
        <w:pStyle w:val="ConsPlusNormal"/>
        <w:widowControl/>
        <w:numPr>
          <w:ilvl w:val="0"/>
          <w:numId w:val="48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C1D7F">
        <w:rPr>
          <w:rFonts w:ascii="Times New Roman" w:hAnsi="Times New Roman" w:cs="Times New Roman"/>
          <w:color w:val="000000"/>
          <w:sz w:val="28"/>
          <w:szCs w:val="28"/>
        </w:rPr>
        <w:t>Для зачисления поступающий подает зая</w:t>
      </w:r>
      <w:r w:rsidR="00391801" w:rsidRPr="001C1D7F">
        <w:rPr>
          <w:rFonts w:ascii="Times New Roman" w:hAnsi="Times New Roman" w:cs="Times New Roman"/>
          <w:color w:val="000000"/>
          <w:sz w:val="28"/>
          <w:szCs w:val="28"/>
        </w:rPr>
        <w:t>вление о согласии на зачисление</w:t>
      </w:r>
      <w:r w:rsidR="00E15919" w:rsidRPr="001C1D7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D6E64" w:rsidRPr="001C1D7F" w:rsidRDefault="00BD6E64" w:rsidP="00BD6E6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устанавливает день завершения приема заявления о согласии на зачисление, который соответствует ранее установленному дню завершения приема оригинала документа </w:t>
      </w:r>
      <w:r w:rsidR="00075A64"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об образовании и о квалификации, указанного в пункте 5 Порядка, утвержденного приказом № 212н (далее – документ </w:t>
      </w:r>
      <w:r w:rsidRPr="001C1D7F">
        <w:rPr>
          <w:rFonts w:ascii="Times New Roman" w:hAnsi="Times New Roman" w:cs="Times New Roman"/>
          <w:color w:val="000000"/>
          <w:sz w:val="28"/>
          <w:szCs w:val="28"/>
        </w:rPr>
        <w:t>установленного образца</w:t>
      </w:r>
      <w:r w:rsidR="00075A64" w:rsidRPr="001C1D7F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 или согласия на зачисление.</w:t>
      </w:r>
    </w:p>
    <w:p w:rsidR="00C538F4" w:rsidRPr="001C1D7F" w:rsidRDefault="00C538F4" w:rsidP="00C538F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D7F">
        <w:rPr>
          <w:rFonts w:ascii="Times New Roman" w:hAnsi="Times New Roman" w:cs="Times New Roman"/>
          <w:color w:val="000000"/>
          <w:sz w:val="28"/>
          <w:szCs w:val="28"/>
        </w:rPr>
        <w:t>В день завершения приема заявления о согласии на зачисление организация завершает прием указанных заявлений не ранее чем в 18 часов по местному времени.</w:t>
      </w:r>
    </w:p>
    <w:p w:rsidR="00FF53E3" w:rsidRPr="001C1D7F" w:rsidRDefault="00BD6E64" w:rsidP="00FF53E3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D7F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Заявление о согласии на зачисление подается в организацию</w:t>
      </w:r>
      <w:r w:rsidR="007911F3"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1D7F">
        <w:rPr>
          <w:rFonts w:ascii="Times New Roman" w:hAnsi="Times New Roman" w:cs="Times New Roman"/>
          <w:color w:val="000000"/>
          <w:sz w:val="28"/>
          <w:szCs w:val="28"/>
        </w:rPr>
        <w:t>не ранее подачи заявления о приеме и не позднее даты завершения приема заявления о согласии на зачисление.</w:t>
      </w:r>
      <w:r w:rsidR="00C45F97"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53E3" w:rsidRPr="001C1D7F">
        <w:rPr>
          <w:rFonts w:ascii="Times New Roman" w:hAnsi="Times New Roman" w:cs="Times New Roman"/>
          <w:color w:val="000000"/>
          <w:sz w:val="28"/>
          <w:szCs w:val="28"/>
        </w:rPr>
        <w:t>В заявлении о согласии на зачисление указываются дата и время его подачи.</w:t>
      </w:r>
    </w:p>
    <w:p w:rsidR="008239C3" w:rsidRPr="001C1D7F" w:rsidRDefault="008239C3" w:rsidP="008239C3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D7F">
        <w:rPr>
          <w:rFonts w:ascii="Times New Roman" w:hAnsi="Times New Roman" w:cs="Times New Roman"/>
          <w:color w:val="000000"/>
          <w:sz w:val="28"/>
          <w:szCs w:val="28"/>
        </w:rPr>
        <w:t>Поступающий может по своему усмотрению подать указанное заявление один или несколько раз</w:t>
      </w:r>
      <w:r w:rsidRPr="001C1D7F">
        <w:rPr>
          <w:color w:val="000000"/>
          <w:sz w:val="28"/>
          <w:szCs w:val="28"/>
        </w:rPr>
        <w:t xml:space="preserve"> </w:t>
      </w:r>
      <w:r w:rsidRPr="001C1D7F">
        <w:rPr>
          <w:rFonts w:ascii="Times New Roman" w:hAnsi="Times New Roman" w:cs="Times New Roman"/>
          <w:color w:val="000000"/>
          <w:sz w:val="28"/>
          <w:szCs w:val="28"/>
        </w:rPr>
        <w:t>в каждую организацию, в которую о</w:t>
      </w:r>
      <w:r w:rsidRPr="001C1D7F">
        <w:rPr>
          <w:color w:val="000000"/>
          <w:sz w:val="28"/>
          <w:szCs w:val="28"/>
        </w:rPr>
        <w:t>н</w:t>
      </w:r>
      <w:r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 поступает на обучение.</w:t>
      </w:r>
    </w:p>
    <w:p w:rsidR="00EB1BF7" w:rsidRPr="001C1D7F" w:rsidRDefault="00BD6E64" w:rsidP="00EB1BF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Зачислению подлежат поступающие, подавшие заявление о согласии на зачисление. </w:t>
      </w:r>
      <w:r w:rsidR="001A1A10" w:rsidRPr="001C1D7F">
        <w:rPr>
          <w:rFonts w:ascii="Times New Roman" w:hAnsi="Times New Roman" w:cs="Times New Roman"/>
          <w:color w:val="000000"/>
          <w:sz w:val="28"/>
          <w:szCs w:val="28"/>
        </w:rPr>
        <w:t>Зачисление проводится в соответствии с ранжированным списком до заполнения установленного количества мест.</w:t>
      </w:r>
    </w:p>
    <w:p w:rsidR="00BD6E64" w:rsidRPr="001C1D7F" w:rsidRDefault="00EB1BF7" w:rsidP="00BD6E6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D7F">
        <w:rPr>
          <w:rFonts w:ascii="Times New Roman" w:hAnsi="Times New Roman" w:cs="Times New Roman"/>
          <w:color w:val="000000"/>
          <w:sz w:val="28"/>
          <w:szCs w:val="28"/>
        </w:rPr>
        <w:t>При поступлении на места в рамках контрольных цифр приема, в том числе на места в пределах квоты приема на целевое обучение, поступающий</w:t>
      </w:r>
      <w:r w:rsidR="00BD6E64" w:rsidRPr="001C1D7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538F4" w:rsidRPr="001C1D7F" w:rsidRDefault="00C538F4" w:rsidP="00C538F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одновременно с подачей заявления о согласии на зачисление подает заявление об отказе от зачисления в соответствии с ранее поданным заявлением о согласии на зачисление (при наличии такого заявления). Заявление об отказе от зачисления является основанием </w:t>
      </w:r>
      <w:r w:rsidR="00F162DC" w:rsidRPr="001C1D7F">
        <w:rPr>
          <w:rFonts w:ascii="Times New Roman" w:hAnsi="Times New Roman" w:cs="Times New Roman"/>
          <w:color w:val="000000"/>
          <w:sz w:val="28"/>
          <w:szCs w:val="28"/>
        </w:rPr>
        <w:t>для исключения,</w:t>
      </w:r>
      <w:r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 поступающего из числа зачисленных на обучение;</w:t>
      </w:r>
    </w:p>
    <w:p w:rsidR="00BD6E64" w:rsidRPr="001C1D7F" w:rsidRDefault="00BD6E64" w:rsidP="00BD6E6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указывает в заявлении о согласии на зачисление обязательство в течение первого года обучения представить в организацию оригинал документа </w:t>
      </w:r>
      <w:r w:rsidR="00F162DC" w:rsidRPr="001C1D7F">
        <w:rPr>
          <w:rFonts w:ascii="Times New Roman" w:hAnsi="Times New Roman" w:cs="Times New Roman"/>
          <w:color w:val="000000"/>
          <w:sz w:val="28"/>
          <w:szCs w:val="28"/>
        </w:rPr>
        <w:t>установленного образца</w:t>
      </w:r>
      <w:r w:rsidRPr="001C1D7F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Start w:id="3" w:name="Par78"/>
      <w:bookmarkEnd w:id="3"/>
    </w:p>
    <w:p w:rsidR="00BD6E64" w:rsidRPr="001C1D7F" w:rsidRDefault="00BD6E64" w:rsidP="00BD6E6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D7F">
        <w:rPr>
          <w:rFonts w:ascii="Times New Roman" w:hAnsi="Times New Roman" w:cs="Times New Roman"/>
          <w:color w:val="000000"/>
          <w:sz w:val="28"/>
          <w:szCs w:val="28"/>
        </w:rPr>
        <w:t>подтверждает в заявлении о согласии на зачисление, что он не подавал заявление о согласии на зачисление на обучение на места в рамках контрольных цифр приема в другие организации либо отозвал ранее поданные заявления о согласии на зачисление на места в рамках контрольных цифр приема в другие организации</w:t>
      </w:r>
      <w:r w:rsidR="00C538F4" w:rsidRPr="001C1D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11F3" w:rsidRPr="001C1D7F" w:rsidRDefault="00C538F4" w:rsidP="00F74D1C">
      <w:pPr>
        <w:pStyle w:val="ConsPlusNormal"/>
        <w:numPr>
          <w:ilvl w:val="0"/>
          <w:numId w:val="48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D7F">
        <w:rPr>
          <w:rFonts w:ascii="Times New Roman" w:hAnsi="Times New Roman" w:cs="Times New Roman"/>
          <w:color w:val="000000"/>
          <w:sz w:val="28"/>
          <w:szCs w:val="28"/>
        </w:rPr>
        <w:t>В случае выявления подачи поступающим заявления о согласии на зачисление на места в рамках контрольных цифр приема более чем в одну организацию без отзыва заявления (заявлений), предусмотренного пунктом 1</w:t>
      </w:r>
      <w:r w:rsidR="00600D36" w:rsidRPr="001C1D7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Особенностей, поступающий зачисляется в организацию, в которую подано последнее из указанных заявлений.  В иных организациях поступающий не зачисляется на обучение (исключается из списков зачисленных).</w:t>
      </w:r>
      <w:r w:rsidR="00983924"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F10E9" w:rsidRPr="001C1D7F" w:rsidRDefault="006A2C9C" w:rsidP="00BF10E9">
      <w:pPr>
        <w:pStyle w:val="ConsPlusNormal"/>
        <w:widowControl/>
        <w:numPr>
          <w:ilvl w:val="0"/>
          <w:numId w:val="48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D7F">
        <w:rPr>
          <w:rFonts w:ascii="Times New Roman" w:hAnsi="Times New Roman" w:cs="Times New Roman"/>
          <w:color w:val="000000"/>
          <w:sz w:val="28"/>
          <w:szCs w:val="28"/>
        </w:rPr>
        <w:t xml:space="preserve">При начислении баллов за индивидуальные достижения критерий, указанный в подпункте «ж» пункта 46 Порядка, утвержденного приказом № 212н, применяется за исключением добровольческой (волонтерской) деятельности в сфере охраны здоровья, связанной с </w:t>
      </w:r>
      <w:r w:rsidR="00BF10E9" w:rsidRPr="001C1D7F">
        <w:rPr>
          <w:rFonts w:ascii="Times New Roman" w:hAnsi="Times New Roman" w:cs="Times New Roman"/>
          <w:color w:val="000000"/>
          <w:sz w:val="28"/>
          <w:szCs w:val="28"/>
        </w:rPr>
        <w:t>осуществлением мероприятий по</w:t>
      </w:r>
      <w:r w:rsidR="00BF10E9" w:rsidRPr="001C1D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673E3" w:rsidRPr="001C1D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профилактике, </w:t>
      </w:r>
      <w:r w:rsidR="00BF10E9" w:rsidRPr="001C1D7F">
        <w:rPr>
          <w:rFonts w:ascii="Times New Roman" w:hAnsi="Times New Roman" w:cs="Times New Roman"/>
          <w:bCs/>
          <w:color w:val="000000"/>
          <w:sz w:val="28"/>
          <w:szCs w:val="28"/>
        </w:rPr>
        <w:t>диагностике и лечению коронавирусной инфекции</w:t>
      </w:r>
      <w:r w:rsidR="00BF10E9" w:rsidRPr="001C1D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B0409" w:rsidRPr="001C1D7F" w:rsidRDefault="006A2C9C" w:rsidP="00FE77C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D7F">
        <w:rPr>
          <w:rFonts w:ascii="Times New Roman" w:hAnsi="Times New Roman" w:cs="Times New Roman"/>
          <w:color w:val="000000"/>
          <w:sz w:val="28"/>
          <w:szCs w:val="28"/>
        </w:rPr>
        <w:t>Помимо критериев начисления баллов за индивидуальные достижения, указанных в пункте 46 Порядка, утвержденного приказом № 212н, устанавливаются следующие критерии:</w:t>
      </w:r>
    </w:p>
    <w:tbl>
      <w:tblPr>
        <w:tblW w:w="96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97"/>
        <w:gridCol w:w="283"/>
        <w:gridCol w:w="1588"/>
      </w:tblGrid>
      <w:tr w:rsidR="00DF2BC0" w:rsidRPr="001C1D7F" w:rsidTr="00E57F27">
        <w:tc>
          <w:tcPr>
            <w:tcW w:w="7797" w:type="dxa"/>
            <w:tcMar>
              <w:top w:w="28" w:type="dxa"/>
              <w:bottom w:w="28" w:type="dxa"/>
            </w:tcMar>
          </w:tcPr>
          <w:p w:rsidR="002B0409" w:rsidRPr="001C1D7F" w:rsidRDefault="002B0409" w:rsidP="00E57F27">
            <w:pPr>
              <w:pStyle w:val="ConsPlusNormal"/>
              <w:widowControl/>
              <w:ind w:firstLine="5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1D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а) трудовая деятельность на должностях медицинских работников с высшим или средним профессиональным образованием по оказанию медицинской помощи гражданам в медицинских организациях (в том числе оказывающих </w:t>
            </w:r>
            <w:r w:rsidRPr="001C1D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специализированную медицинскую помощь), связанная с осуществлением мероприятий по </w:t>
            </w:r>
            <w:r w:rsidRPr="001C1D7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диагностике и лечению коронавирусной инфекции, </w:t>
            </w:r>
            <w:r w:rsidRPr="001C1D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30 календарных дней:</w:t>
            </w:r>
          </w:p>
        </w:tc>
        <w:tc>
          <w:tcPr>
            <w:tcW w:w="283" w:type="dxa"/>
            <w:tcMar>
              <w:top w:w="28" w:type="dxa"/>
              <w:bottom w:w="28" w:type="dxa"/>
            </w:tcMar>
          </w:tcPr>
          <w:p w:rsidR="002B0409" w:rsidRPr="001C1D7F" w:rsidRDefault="002B0409" w:rsidP="00E57F27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8" w:type="dxa"/>
            <w:tcMar>
              <w:top w:w="28" w:type="dxa"/>
              <w:bottom w:w="28" w:type="dxa"/>
            </w:tcMar>
          </w:tcPr>
          <w:p w:rsidR="002B0409" w:rsidRPr="001C1D7F" w:rsidRDefault="002B0409" w:rsidP="00E57F27">
            <w:pPr>
              <w:pStyle w:val="ConsPlusNormal"/>
              <w:widowControl/>
              <w:ind w:left="109" w:hanging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2BC0" w:rsidRPr="001C1D7F" w:rsidTr="00E57F27">
        <w:tc>
          <w:tcPr>
            <w:tcW w:w="7797" w:type="dxa"/>
            <w:tcMar>
              <w:top w:w="28" w:type="dxa"/>
              <w:bottom w:w="28" w:type="dxa"/>
            </w:tcMar>
          </w:tcPr>
          <w:p w:rsidR="002B0409" w:rsidRPr="001C1D7F" w:rsidRDefault="002B0409" w:rsidP="00E57F27">
            <w:pPr>
              <w:pStyle w:val="ConsPlusNormal"/>
              <w:widowControl/>
              <w:ind w:firstLine="5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1D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при работе на полную ставку </w:t>
            </w:r>
          </w:p>
        </w:tc>
        <w:tc>
          <w:tcPr>
            <w:tcW w:w="283" w:type="dxa"/>
            <w:tcMar>
              <w:top w:w="28" w:type="dxa"/>
              <w:bottom w:w="28" w:type="dxa"/>
            </w:tcMar>
          </w:tcPr>
          <w:p w:rsidR="002B0409" w:rsidRPr="001C1D7F" w:rsidRDefault="002B0409" w:rsidP="00E57F27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8" w:type="dxa"/>
            <w:tcMar>
              <w:top w:w="28" w:type="dxa"/>
              <w:bottom w:w="28" w:type="dxa"/>
            </w:tcMar>
          </w:tcPr>
          <w:p w:rsidR="002B0409" w:rsidRPr="001C1D7F" w:rsidRDefault="00D329F8" w:rsidP="00D329F8">
            <w:pPr>
              <w:pStyle w:val="ConsPlusNormal"/>
              <w:widowControl/>
              <w:ind w:left="109" w:hanging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1D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2B0409" w:rsidRPr="001C1D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баллов</w:t>
            </w:r>
          </w:p>
        </w:tc>
      </w:tr>
      <w:tr w:rsidR="00DF2BC0" w:rsidRPr="001C1D7F" w:rsidTr="00E57F27">
        <w:tc>
          <w:tcPr>
            <w:tcW w:w="7797" w:type="dxa"/>
            <w:tcMar>
              <w:top w:w="28" w:type="dxa"/>
              <w:bottom w:w="28" w:type="dxa"/>
            </w:tcMar>
          </w:tcPr>
          <w:p w:rsidR="002B0409" w:rsidRPr="001C1D7F" w:rsidRDefault="002B0409" w:rsidP="00E57F27">
            <w:pPr>
              <w:pStyle w:val="ConsPlusNormal"/>
              <w:widowControl/>
              <w:ind w:firstLine="5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1D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 работе на часть ставки</w:t>
            </w:r>
          </w:p>
        </w:tc>
        <w:tc>
          <w:tcPr>
            <w:tcW w:w="283" w:type="dxa"/>
            <w:tcMar>
              <w:top w:w="28" w:type="dxa"/>
              <w:bottom w:w="28" w:type="dxa"/>
            </w:tcMar>
          </w:tcPr>
          <w:p w:rsidR="002B0409" w:rsidRPr="001C1D7F" w:rsidRDefault="002B0409" w:rsidP="00E57F27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8" w:type="dxa"/>
            <w:tcMar>
              <w:top w:w="28" w:type="dxa"/>
              <w:bottom w:w="28" w:type="dxa"/>
            </w:tcMar>
          </w:tcPr>
          <w:p w:rsidR="002B0409" w:rsidRPr="001C1D7F" w:rsidRDefault="002B0409" w:rsidP="00D329F8">
            <w:pPr>
              <w:pStyle w:val="ConsPlusNormal"/>
              <w:widowControl/>
              <w:ind w:left="109" w:hanging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1D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D329F8" w:rsidRPr="001C1D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1C1D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DF2BC0" w:rsidRPr="001C1D7F" w:rsidTr="00E57F27">
        <w:tc>
          <w:tcPr>
            <w:tcW w:w="7797" w:type="dxa"/>
            <w:tcMar>
              <w:top w:w="28" w:type="dxa"/>
              <w:bottom w:w="28" w:type="dxa"/>
            </w:tcMar>
          </w:tcPr>
          <w:p w:rsidR="002B0409" w:rsidRPr="001C1D7F" w:rsidRDefault="002B0409" w:rsidP="00E57F27">
            <w:pPr>
              <w:pStyle w:val="ConsPlusNormal"/>
              <w:widowControl/>
              <w:ind w:firstLine="5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1D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б) трудовая деятельность на должностях медицинских работников с высшим или средним профессиональным образованием, связанная, в том числе, с осуществлением мероприятий по </w:t>
            </w:r>
            <w:r w:rsidR="00F162DC" w:rsidRPr="001C1D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профилактике, </w:t>
            </w:r>
            <w:r w:rsidRPr="001C1D7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диагностике и лечению коронавирусной инфекции </w:t>
            </w:r>
            <w:r w:rsidRPr="001C1D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(за исключением деятельности, указанной в подпункте «а» настоящего пункта), за 30 календарных дней:</w:t>
            </w:r>
          </w:p>
        </w:tc>
        <w:tc>
          <w:tcPr>
            <w:tcW w:w="283" w:type="dxa"/>
            <w:tcMar>
              <w:top w:w="28" w:type="dxa"/>
              <w:bottom w:w="28" w:type="dxa"/>
            </w:tcMar>
          </w:tcPr>
          <w:p w:rsidR="002B0409" w:rsidRPr="001C1D7F" w:rsidRDefault="002B0409" w:rsidP="00E57F27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8" w:type="dxa"/>
            <w:tcMar>
              <w:top w:w="28" w:type="dxa"/>
              <w:bottom w:w="28" w:type="dxa"/>
            </w:tcMar>
          </w:tcPr>
          <w:p w:rsidR="002B0409" w:rsidRPr="001C1D7F" w:rsidRDefault="002B0409" w:rsidP="00E57F27">
            <w:pPr>
              <w:pStyle w:val="ConsPlusNormal"/>
              <w:widowControl/>
              <w:ind w:left="109" w:hanging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2BC0" w:rsidRPr="001C1D7F" w:rsidTr="00E57F27">
        <w:tc>
          <w:tcPr>
            <w:tcW w:w="7797" w:type="dxa"/>
            <w:tcMar>
              <w:top w:w="28" w:type="dxa"/>
              <w:bottom w:w="28" w:type="dxa"/>
            </w:tcMar>
          </w:tcPr>
          <w:p w:rsidR="002B0409" w:rsidRPr="001C1D7F" w:rsidRDefault="002B0409" w:rsidP="00E57F27">
            <w:pPr>
              <w:pStyle w:val="ConsPlusNormal"/>
              <w:widowControl/>
              <w:ind w:firstLine="5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1D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 работе на полную ставку </w:t>
            </w:r>
          </w:p>
        </w:tc>
        <w:tc>
          <w:tcPr>
            <w:tcW w:w="283" w:type="dxa"/>
            <w:tcMar>
              <w:top w:w="28" w:type="dxa"/>
              <w:bottom w:w="28" w:type="dxa"/>
            </w:tcMar>
          </w:tcPr>
          <w:p w:rsidR="002B0409" w:rsidRPr="001C1D7F" w:rsidRDefault="002B0409" w:rsidP="00E57F27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8" w:type="dxa"/>
            <w:tcMar>
              <w:top w:w="28" w:type="dxa"/>
              <w:bottom w:w="28" w:type="dxa"/>
            </w:tcMar>
          </w:tcPr>
          <w:p w:rsidR="002B0409" w:rsidRPr="001C1D7F" w:rsidRDefault="00D329F8" w:rsidP="00E57F27">
            <w:pPr>
              <w:pStyle w:val="ConsPlusNormal"/>
              <w:widowControl/>
              <w:ind w:left="109" w:hanging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1D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2B0409" w:rsidRPr="001C1D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баллов</w:t>
            </w:r>
          </w:p>
        </w:tc>
      </w:tr>
      <w:tr w:rsidR="00DF2BC0" w:rsidRPr="001C1D7F" w:rsidTr="00E57F27">
        <w:tc>
          <w:tcPr>
            <w:tcW w:w="7797" w:type="dxa"/>
            <w:tcMar>
              <w:top w:w="28" w:type="dxa"/>
              <w:bottom w:w="28" w:type="dxa"/>
            </w:tcMar>
          </w:tcPr>
          <w:p w:rsidR="002B0409" w:rsidRPr="001C1D7F" w:rsidRDefault="002B0409" w:rsidP="00E57F27">
            <w:pPr>
              <w:pStyle w:val="ConsPlusNormal"/>
              <w:widowControl/>
              <w:ind w:firstLine="5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1D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 работе на часть ставки</w:t>
            </w:r>
          </w:p>
        </w:tc>
        <w:tc>
          <w:tcPr>
            <w:tcW w:w="283" w:type="dxa"/>
            <w:tcMar>
              <w:top w:w="28" w:type="dxa"/>
              <w:bottom w:w="28" w:type="dxa"/>
            </w:tcMar>
          </w:tcPr>
          <w:p w:rsidR="002B0409" w:rsidRPr="001C1D7F" w:rsidRDefault="002B0409" w:rsidP="00E57F27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8" w:type="dxa"/>
            <w:tcMar>
              <w:top w:w="28" w:type="dxa"/>
              <w:bottom w:w="28" w:type="dxa"/>
            </w:tcMar>
          </w:tcPr>
          <w:p w:rsidR="002B0409" w:rsidRPr="001C1D7F" w:rsidRDefault="00D329F8" w:rsidP="00D329F8">
            <w:pPr>
              <w:pStyle w:val="ConsPlusNormal"/>
              <w:widowControl/>
              <w:ind w:left="109" w:hanging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1D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  <w:r w:rsidR="002B0409" w:rsidRPr="001C1D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DF2BC0" w:rsidRPr="001C1D7F" w:rsidTr="00E57F27">
        <w:tc>
          <w:tcPr>
            <w:tcW w:w="7797" w:type="dxa"/>
            <w:tcMar>
              <w:top w:w="28" w:type="dxa"/>
              <w:bottom w:w="28" w:type="dxa"/>
            </w:tcMar>
          </w:tcPr>
          <w:p w:rsidR="002B0409" w:rsidRPr="001C1D7F" w:rsidRDefault="002B0409" w:rsidP="00E57F27">
            <w:pPr>
              <w:pStyle w:val="ConsPlusNormal"/>
              <w:widowControl/>
              <w:ind w:firstLine="5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1D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в) прохождение практической подготовки, связанной с осуществлением мероприятий по </w:t>
            </w:r>
            <w:r w:rsidR="00F162DC" w:rsidRPr="001C1D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профилактике, </w:t>
            </w:r>
            <w:r w:rsidRPr="001C1D7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диагностике и лечению коронавирусной инфекции, </w:t>
            </w:r>
            <w:r w:rsidRPr="001C1D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образовательной программе медицинского образования (программе специалитета, программе бакалавриата, программе магистратуры) без заключения трудового договора, за 30 календарных дней:</w:t>
            </w:r>
          </w:p>
        </w:tc>
        <w:tc>
          <w:tcPr>
            <w:tcW w:w="283" w:type="dxa"/>
            <w:tcMar>
              <w:top w:w="28" w:type="dxa"/>
              <w:bottom w:w="28" w:type="dxa"/>
            </w:tcMar>
          </w:tcPr>
          <w:p w:rsidR="002B0409" w:rsidRPr="001C1D7F" w:rsidRDefault="002B0409" w:rsidP="00E57F27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8" w:type="dxa"/>
            <w:tcMar>
              <w:top w:w="28" w:type="dxa"/>
              <w:bottom w:w="28" w:type="dxa"/>
            </w:tcMar>
            <w:vAlign w:val="bottom"/>
          </w:tcPr>
          <w:p w:rsidR="002B0409" w:rsidRPr="001C1D7F" w:rsidRDefault="00D329F8" w:rsidP="00D329F8">
            <w:pPr>
              <w:pStyle w:val="ConsPlusNormal"/>
              <w:widowControl/>
              <w:ind w:left="109" w:hanging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1D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2B0409" w:rsidRPr="001C1D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баллов</w:t>
            </w:r>
          </w:p>
        </w:tc>
      </w:tr>
      <w:tr w:rsidR="00DF2BC0" w:rsidRPr="001C1D7F" w:rsidTr="00E57F27">
        <w:tc>
          <w:tcPr>
            <w:tcW w:w="7797" w:type="dxa"/>
            <w:tcMar>
              <w:top w:w="28" w:type="dxa"/>
              <w:bottom w:w="28" w:type="dxa"/>
            </w:tcMar>
          </w:tcPr>
          <w:p w:rsidR="002B0409" w:rsidRPr="001C1D7F" w:rsidRDefault="002B0409" w:rsidP="00D329F8">
            <w:pPr>
              <w:pStyle w:val="ConsPlusNormal"/>
              <w:widowControl/>
              <w:ind w:firstLine="5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1D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г) добровольческая (волонтерская) деятельность, связанная, с осуществлением мероприятий по </w:t>
            </w:r>
            <w:r w:rsidR="00FE77CB" w:rsidRPr="001C1D7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профилактике </w:t>
            </w:r>
            <w:r w:rsidRPr="001C1D7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диагностике и лечению коронавирусной инфекции</w:t>
            </w:r>
            <w:r w:rsidRPr="001C1D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за каждые </w:t>
            </w:r>
            <w:r w:rsidR="00D329F8" w:rsidRPr="001C1D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1C1D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часов</w:t>
            </w:r>
          </w:p>
        </w:tc>
        <w:tc>
          <w:tcPr>
            <w:tcW w:w="283" w:type="dxa"/>
            <w:tcMar>
              <w:top w:w="28" w:type="dxa"/>
              <w:bottom w:w="28" w:type="dxa"/>
            </w:tcMar>
          </w:tcPr>
          <w:p w:rsidR="002B0409" w:rsidRPr="001C1D7F" w:rsidRDefault="002B0409" w:rsidP="00E57F27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8" w:type="dxa"/>
            <w:tcMar>
              <w:top w:w="28" w:type="dxa"/>
              <w:bottom w:w="28" w:type="dxa"/>
            </w:tcMar>
            <w:vAlign w:val="bottom"/>
          </w:tcPr>
          <w:p w:rsidR="002B0409" w:rsidRPr="001C1D7F" w:rsidRDefault="002B0409" w:rsidP="00E57F27">
            <w:pPr>
              <w:pStyle w:val="ConsPlusNormal"/>
              <w:widowControl/>
              <w:ind w:left="109" w:hanging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1D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балл.</w:t>
            </w:r>
          </w:p>
        </w:tc>
      </w:tr>
    </w:tbl>
    <w:p w:rsidR="002B0409" w:rsidRPr="001C1D7F" w:rsidRDefault="002B0409" w:rsidP="007911F3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0409" w:rsidRPr="001C1D7F" w:rsidRDefault="002B0409" w:rsidP="002B040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1D7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осуществления трудовой деятельности (прохождения практической подготовки) в течение нескольких периодов времени продолжительность осуществления трудовой деятельности (прохождения практической подготовки) исчисляется суммарно. Баллы начисляются за каждые 30 календарных дней, в состав которых включаются выходные и праздничные дни.</w:t>
      </w:r>
    </w:p>
    <w:p w:rsidR="001B266D" w:rsidRPr="001C1D7F" w:rsidRDefault="001B266D" w:rsidP="001B26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D7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в течение 30 календарных дней трудовой деятельности осуществлен переход с полной ставки на часть ставки</w:t>
      </w:r>
      <w:r w:rsidRPr="001C1D7F">
        <w:rPr>
          <w:rFonts w:ascii="Times New Roman" w:hAnsi="Times New Roman" w:cs="Times New Roman"/>
          <w:sz w:val="28"/>
          <w:szCs w:val="28"/>
        </w:rPr>
        <w:t xml:space="preserve"> или с части ставки на </w:t>
      </w:r>
      <w:r w:rsidRPr="001C1D7F">
        <w:rPr>
          <w:rFonts w:ascii="Times New Roman" w:hAnsi="Times New Roman" w:cs="Times New Roman"/>
          <w:color w:val="000000" w:themeColor="text1"/>
          <w:sz w:val="28"/>
          <w:szCs w:val="28"/>
        </w:rPr>
        <w:t>полную ставку, баллы начисляются за работу на часть ставки.</w:t>
      </w:r>
    </w:p>
    <w:p w:rsidR="008673E3" w:rsidRPr="00DF2BC0" w:rsidRDefault="008673E3" w:rsidP="002B040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_GoBack"/>
      <w:bookmarkEnd w:id="4"/>
    </w:p>
    <w:p w:rsidR="002B0409" w:rsidRPr="00DF2BC0" w:rsidRDefault="002B0409" w:rsidP="007911F3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B0409" w:rsidRPr="00DF2BC0" w:rsidSect="007911F3"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23E" w:rsidRDefault="0093423E" w:rsidP="00055B46">
      <w:pPr>
        <w:spacing w:after="0" w:line="240" w:lineRule="auto"/>
      </w:pPr>
      <w:r>
        <w:separator/>
      </w:r>
    </w:p>
  </w:endnote>
  <w:endnote w:type="continuationSeparator" w:id="0">
    <w:p w:rsidR="0093423E" w:rsidRDefault="0093423E" w:rsidP="00055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23E" w:rsidRDefault="0093423E" w:rsidP="00055B46">
      <w:pPr>
        <w:spacing w:after="0" w:line="240" w:lineRule="auto"/>
      </w:pPr>
      <w:r>
        <w:separator/>
      </w:r>
    </w:p>
  </w:footnote>
  <w:footnote w:type="continuationSeparator" w:id="0">
    <w:p w:rsidR="0093423E" w:rsidRDefault="0093423E" w:rsidP="00055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B99" w:rsidRPr="00DC276B" w:rsidRDefault="00F86087">
    <w:pPr>
      <w:pStyle w:val="af0"/>
      <w:jc w:val="center"/>
    </w:pPr>
    <w:r w:rsidRPr="00DC276B">
      <w:rPr>
        <w:rFonts w:ascii="Times New Roman" w:hAnsi="Times New Roman"/>
        <w:sz w:val="24"/>
        <w:szCs w:val="24"/>
      </w:rPr>
      <w:fldChar w:fldCharType="begin"/>
    </w:r>
    <w:r w:rsidR="00E07B99" w:rsidRPr="00DC276B">
      <w:rPr>
        <w:rFonts w:ascii="Times New Roman" w:hAnsi="Times New Roman"/>
        <w:sz w:val="24"/>
        <w:szCs w:val="24"/>
      </w:rPr>
      <w:instrText xml:space="preserve"> PAGE   \* MERGEFORMAT </w:instrText>
    </w:r>
    <w:r w:rsidRPr="00DC276B">
      <w:rPr>
        <w:rFonts w:ascii="Times New Roman" w:hAnsi="Times New Roman"/>
        <w:sz w:val="24"/>
        <w:szCs w:val="24"/>
      </w:rPr>
      <w:fldChar w:fldCharType="separate"/>
    </w:r>
    <w:r w:rsidR="008A2BF9">
      <w:rPr>
        <w:rFonts w:ascii="Times New Roman" w:hAnsi="Times New Roman"/>
        <w:noProof/>
        <w:sz w:val="24"/>
        <w:szCs w:val="24"/>
      </w:rPr>
      <w:t>5</w:t>
    </w:r>
    <w:r w:rsidRPr="00DC276B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327A"/>
    <w:multiLevelType w:val="hybridMultilevel"/>
    <w:tmpl w:val="C41050CC"/>
    <w:lvl w:ilvl="0" w:tplc="FE9E9CE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43E6F65"/>
    <w:multiLevelType w:val="multilevel"/>
    <w:tmpl w:val="DB96B38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05467CF7"/>
    <w:multiLevelType w:val="hybridMultilevel"/>
    <w:tmpl w:val="E8A0E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12A09"/>
    <w:multiLevelType w:val="hybridMultilevel"/>
    <w:tmpl w:val="C35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D5435"/>
    <w:multiLevelType w:val="hybridMultilevel"/>
    <w:tmpl w:val="59C69DE8"/>
    <w:lvl w:ilvl="0" w:tplc="287691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083854"/>
    <w:multiLevelType w:val="hybridMultilevel"/>
    <w:tmpl w:val="0188011C"/>
    <w:lvl w:ilvl="0" w:tplc="505E82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E5C1A01"/>
    <w:multiLevelType w:val="hybridMultilevel"/>
    <w:tmpl w:val="ABC29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B08C4"/>
    <w:multiLevelType w:val="hybridMultilevel"/>
    <w:tmpl w:val="FCC24F52"/>
    <w:lvl w:ilvl="0" w:tplc="1E06435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6B42CCE"/>
    <w:multiLevelType w:val="hybridMultilevel"/>
    <w:tmpl w:val="2CB0B170"/>
    <w:lvl w:ilvl="0" w:tplc="E9446D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6E21896"/>
    <w:multiLevelType w:val="hybridMultilevel"/>
    <w:tmpl w:val="D2DE1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B136A9"/>
    <w:multiLevelType w:val="hybridMultilevel"/>
    <w:tmpl w:val="5A70D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026969"/>
    <w:multiLevelType w:val="hybridMultilevel"/>
    <w:tmpl w:val="7634217A"/>
    <w:lvl w:ilvl="0" w:tplc="904A0A2C">
      <w:start w:val="1"/>
      <w:numFmt w:val="decimal"/>
      <w:lvlText w:val="%1."/>
      <w:lvlJc w:val="left"/>
      <w:pPr>
        <w:ind w:left="1440" w:hanging="9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11C6F07"/>
    <w:multiLevelType w:val="hybridMultilevel"/>
    <w:tmpl w:val="701E9D42"/>
    <w:lvl w:ilvl="0" w:tplc="D98EB4F4">
      <w:start w:val="1"/>
      <w:numFmt w:val="decimal"/>
      <w:lvlText w:val="%1."/>
      <w:lvlJc w:val="left"/>
      <w:pPr>
        <w:ind w:left="1893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1BA1526"/>
    <w:multiLevelType w:val="hybridMultilevel"/>
    <w:tmpl w:val="2CB0B170"/>
    <w:lvl w:ilvl="0" w:tplc="E9446D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A540A8C"/>
    <w:multiLevelType w:val="hybridMultilevel"/>
    <w:tmpl w:val="AE543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A662D"/>
    <w:multiLevelType w:val="hybridMultilevel"/>
    <w:tmpl w:val="1BFCE2D4"/>
    <w:lvl w:ilvl="0" w:tplc="041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6">
    <w:nsid w:val="2B7D0CD0"/>
    <w:multiLevelType w:val="hybridMultilevel"/>
    <w:tmpl w:val="57689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184FDA"/>
    <w:multiLevelType w:val="hybridMultilevel"/>
    <w:tmpl w:val="60700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DA2795"/>
    <w:multiLevelType w:val="hybridMultilevel"/>
    <w:tmpl w:val="6F966AB2"/>
    <w:lvl w:ilvl="0" w:tplc="8EC6B7E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4067506"/>
    <w:multiLevelType w:val="hybridMultilevel"/>
    <w:tmpl w:val="9594E6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96529FF"/>
    <w:multiLevelType w:val="hybridMultilevel"/>
    <w:tmpl w:val="8BD61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5D3F18"/>
    <w:multiLevelType w:val="multilevel"/>
    <w:tmpl w:val="DB96B38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>
    <w:nsid w:val="3B8405B9"/>
    <w:multiLevelType w:val="multilevel"/>
    <w:tmpl w:val="C4BCD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3D3C77E8"/>
    <w:multiLevelType w:val="hybridMultilevel"/>
    <w:tmpl w:val="8C8440A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973B4F"/>
    <w:multiLevelType w:val="hybridMultilevel"/>
    <w:tmpl w:val="0FE2A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7279E0"/>
    <w:multiLevelType w:val="hybridMultilevel"/>
    <w:tmpl w:val="6F966AB2"/>
    <w:lvl w:ilvl="0" w:tplc="8EC6B7E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5A0597D"/>
    <w:multiLevelType w:val="hybridMultilevel"/>
    <w:tmpl w:val="6F966AB2"/>
    <w:lvl w:ilvl="0" w:tplc="8EC6B7E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62D6677"/>
    <w:multiLevelType w:val="hybridMultilevel"/>
    <w:tmpl w:val="73B2CD9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4AE14DA9"/>
    <w:multiLevelType w:val="hybridMultilevel"/>
    <w:tmpl w:val="19D45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713FF1"/>
    <w:multiLevelType w:val="hybridMultilevel"/>
    <w:tmpl w:val="9B6E4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8B2624"/>
    <w:multiLevelType w:val="hybridMultilevel"/>
    <w:tmpl w:val="DB7A6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4D7739"/>
    <w:multiLevelType w:val="hybridMultilevel"/>
    <w:tmpl w:val="14685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527B80"/>
    <w:multiLevelType w:val="hybridMultilevel"/>
    <w:tmpl w:val="2CB0B170"/>
    <w:lvl w:ilvl="0" w:tplc="E9446D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9C23739"/>
    <w:multiLevelType w:val="hybridMultilevel"/>
    <w:tmpl w:val="A440B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B44062"/>
    <w:multiLevelType w:val="hybridMultilevel"/>
    <w:tmpl w:val="4C826892"/>
    <w:lvl w:ilvl="0" w:tplc="58F62D7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5D566D35"/>
    <w:multiLevelType w:val="hybridMultilevel"/>
    <w:tmpl w:val="8A009F6C"/>
    <w:lvl w:ilvl="0" w:tplc="6D3AD5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9C6937"/>
    <w:multiLevelType w:val="hybridMultilevel"/>
    <w:tmpl w:val="E2B27AC2"/>
    <w:lvl w:ilvl="0" w:tplc="EA5A291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C266DA"/>
    <w:multiLevelType w:val="hybridMultilevel"/>
    <w:tmpl w:val="EF9CF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C51DA7"/>
    <w:multiLevelType w:val="multilevel"/>
    <w:tmpl w:val="8E56F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60C24AD"/>
    <w:multiLevelType w:val="hybridMultilevel"/>
    <w:tmpl w:val="71B80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5C38B8"/>
    <w:multiLevelType w:val="hybridMultilevel"/>
    <w:tmpl w:val="89FE6CD0"/>
    <w:lvl w:ilvl="0" w:tplc="4A0E56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BD355C5"/>
    <w:multiLevelType w:val="multilevel"/>
    <w:tmpl w:val="54C8DC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F8D50DF"/>
    <w:multiLevelType w:val="hybridMultilevel"/>
    <w:tmpl w:val="A7340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904538"/>
    <w:multiLevelType w:val="hybridMultilevel"/>
    <w:tmpl w:val="8E62D3C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EA50C1"/>
    <w:multiLevelType w:val="hybridMultilevel"/>
    <w:tmpl w:val="8A485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844A4A"/>
    <w:multiLevelType w:val="multilevel"/>
    <w:tmpl w:val="84C6113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6">
    <w:nsid w:val="75F91D44"/>
    <w:multiLevelType w:val="hybridMultilevel"/>
    <w:tmpl w:val="D8E8D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6E3777"/>
    <w:multiLevelType w:val="hybridMultilevel"/>
    <w:tmpl w:val="30548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B174FE"/>
    <w:multiLevelType w:val="hybridMultilevel"/>
    <w:tmpl w:val="027A71A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9">
    <w:nsid w:val="7A8E77AC"/>
    <w:multiLevelType w:val="hybridMultilevel"/>
    <w:tmpl w:val="28DAADC0"/>
    <w:lvl w:ilvl="0" w:tplc="1CDC6D0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1"/>
  </w:num>
  <w:num w:numId="3">
    <w:abstractNumId w:val="29"/>
  </w:num>
  <w:num w:numId="4">
    <w:abstractNumId w:val="17"/>
  </w:num>
  <w:num w:numId="5">
    <w:abstractNumId w:val="47"/>
  </w:num>
  <w:num w:numId="6">
    <w:abstractNumId w:val="36"/>
  </w:num>
  <w:num w:numId="7">
    <w:abstractNumId w:val="9"/>
  </w:num>
  <w:num w:numId="8">
    <w:abstractNumId w:val="43"/>
  </w:num>
  <w:num w:numId="9">
    <w:abstractNumId w:val="28"/>
  </w:num>
  <w:num w:numId="10">
    <w:abstractNumId w:val="45"/>
  </w:num>
  <w:num w:numId="11">
    <w:abstractNumId w:val="22"/>
  </w:num>
  <w:num w:numId="12">
    <w:abstractNumId w:val="35"/>
  </w:num>
  <w:num w:numId="13">
    <w:abstractNumId w:val="14"/>
  </w:num>
  <w:num w:numId="14">
    <w:abstractNumId w:val="27"/>
  </w:num>
  <w:num w:numId="15">
    <w:abstractNumId w:val="48"/>
  </w:num>
  <w:num w:numId="16">
    <w:abstractNumId w:val="19"/>
  </w:num>
  <w:num w:numId="17">
    <w:abstractNumId w:val="15"/>
  </w:num>
  <w:num w:numId="18">
    <w:abstractNumId w:val="37"/>
  </w:num>
  <w:num w:numId="19">
    <w:abstractNumId w:val="3"/>
  </w:num>
  <w:num w:numId="20">
    <w:abstractNumId w:val="30"/>
  </w:num>
  <w:num w:numId="21">
    <w:abstractNumId w:val="24"/>
  </w:num>
  <w:num w:numId="22">
    <w:abstractNumId w:val="44"/>
  </w:num>
  <w:num w:numId="23">
    <w:abstractNumId w:val="33"/>
  </w:num>
  <w:num w:numId="24">
    <w:abstractNumId w:val="39"/>
  </w:num>
  <w:num w:numId="25">
    <w:abstractNumId w:val="2"/>
  </w:num>
  <w:num w:numId="26">
    <w:abstractNumId w:val="42"/>
  </w:num>
  <w:num w:numId="27">
    <w:abstractNumId w:val="6"/>
  </w:num>
  <w:num w:numId="28">
    <w:abstractNumId w:val="46"/>
  </w:num>
  <w:num w:numId="29">
    <w:abstractNumId w:val="16"/>
  </w:num>
  <w:num w:numId="30">
    <w:abstractNumId w:val="10"/>
  </w:num>
  <w:num w:numId="31">
    <w:abstractNumId w:val="20"/>
  </w:num>
  <w:num w:numId="32">
    <w:abstractNumId w:val="25"/>
  </w:num>
  <w:num w:numId="33">
    <w:abstractNumId w:val="26"/>
  </w:num>
  <w:num w:numId="34">
    <w:abstractNumId w:val="21"/>
  </w:num>
  <w:num w:numId="35">
    <w:abstractNumId w:val="49"/>
  </w:num>
  <w:num w:numId="36">
    <w:abstractNumId w:val="5"/>
  </w:num>
  <w:num w:numId="37">
    <w:abstractNumId w:val="0"/>
  </w:num>
  <w:num w:numId="38">
    <w:abstractNumId w:val="18"/>
  </w:num>
  <w:num w:numId="39">
    <w:abstractNumId w:val="40"/>
  </w:num>
  <w:num w:numId="40">
    <w:abstractNumId w:val="7"/>
  </w:num>
  <w:num w:numId="41">
    <w:abstractNumId w:val="32"/>
  </w:num>
  <w:num w:numId="42">
    <w:abstractNumId w:val="23"/>
  </w:num>
  <w:num w:numId="43">
    <w:abstractNumId w:val="12"/>
  </w:num>
  <w:num w:numId="44">
    <w:abstractNumId w:val="13"/>
  </w:num>
  <w:num w:numId="45">
    <w:abstractNumId w:val="8"/>
  </w:num>
  <w:num w:numId="46">
    <w:abstractNumId w:val="41"/>
  </w:num>
  <w:num w:numId="47">
    <w:abstractNumId w:val="38"/>
  </w:num>
  <w:num w:numId="48">
    <w:abstractNumId w:val="11"/>
  </w:num>
  <w:num w:numId="49">
    <w:abstractNumId w:val="4"/>
  </w:num>
  <w:num w:numId="5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B46"/>
    <w:rsid w:val="000119FF"/>
    <w:rsid w:val="00016FC3"/>
    <w:rsid w:val="00021147"/>
    <w:rsid w:val="00026339"/>
    <w:rsid w:val="0004501B"/>
    <w:rsid w:val="00050178"/>
    <w:rsid w:val="00055B46"/>
    <w:rsid w:val="000732D5"/>
    <w:rsid w:val="00074B81"/>
    <w:rsid w:val="00074CAC"/>
    <w:rsid w:val="00075A64"/>
    <w:rsid w:val="00091E9B"/>
    <w:rsid w:val="00096B0C"/>
    <w:rsid w:val="000A2F10"/>
    <w:rsid w:val="000A6E15"/>
    <w:rsid w:val="000F6E92"/>
    <w:rsid w:val="00105E8F"/>
    <w:rsid w:val="001076F9"/>
    <w:rsid w:val="001252EB"/>
    <w:rsid w:val="00142205"/>
    <w:rsid w:val="00157BBD"/>
    <w:rsid w:val="00164013"/>
    <w:rsid w:val="001667BE"/>
    <w:rsid w:val="001670AC"/>
    <w:rsid w:val="00171688"/>
    <w:rsid w:val="00193FBB"/>
    <w:rsid w:val="001A1A10"/>
    <w:rsid w:val="001B266D"/>
    <w:rsid w:val="001B2E45"/>
    <w:rsid w:val="001C1D7F"/>
    <w:rsid w:val="001D5776"/>
    <w:rsid w:val="002041C7"/>
    <w:rsid w:val="00204AC0"/>
    <w:rsid w:val="002112A8"/>
    <w:rsid w:val="0022124A"/>
    <w:rsid w:val="00245E09"/>
    <w:rsid w:val="00262810"/>
    <w:rsid w:val="00270B8B"/>
    <w:rsid w:val="0027127A"/>
    <w:rsid w:val="00281249"/>
    <w:rsid w:val="00284B47"/>
    <w:rsid w:val="00293F6C"/>
    <w:rsid w:val="00296CCD"/>
    <w:rsid w:val="002A61C4"/>
    <w:rsid w:val="002B00B1"/>
    <w:rsid w:val="002B0409"/>
    <w:rsid w:val="002D26C7"/>
    <w:rsid w:val="002D34FF"/>
    <w:rsid w:val="002F7DB6"/>
    <w:rsid w:val="003020E3"/>
    <w:rsid w:val="003068EB"/>
    <w:rsid w:val="00311E07"/>
    <w:rsid w:val="003408B2"/>
    <w:rsid w:val="00346EA7"/>
    <w:rsid w:val="00362A36"/>
    <w:rsid w:val="00366BFF"/>
    <w:rsid w:val="003761DB"/>
    <w:rsid w:val="00391801"/>
    <w:rsid w:val="003A3EE7"/>
    <w:rsid w:val="003B32EF"/>
    <w:rsid w:val="003B5159"/>
    <w:rsid w:val="003B5E89"/>
    <w:rsid w:val="003B75A9"/>
    <w:rsid w:val="003C3D9C"/>
    <w:rsid w:val="003D7320"/>
    <w:rsid w:val="00402276"/>
    <w:rsid w:val="00412423"/>
    <w:rsid w:val="00414EE8"/>
    <w:rsid w:val="00450453"/>
    <w:rsid w:val="00450C70"/>
    <w:rsid w:val="00476EF8"/>
    <w:rsid w:val="004948F5"/>
    <w:rsid w:val="00496080"/>
    <w:rsid w:val="004D4F6C"/>
    <w:rsid w:val="004D7D07"/>
    <w:rsid w:val="004F787A"/>
    <w:rsid w:val="005107F3"/>
    <w:rsid w:val="00510ED3"/>
    <w:rsid w:val="005258B8"/>
    <w:rsid w:val="005322B1"/>
    <w:rsid w:val="00546546"/>
    <w:rsid w:val="00551EBF"/>
    <w:rsid w:val="00552D7E"/>
    <w:rsid w:val="00553A12"/>
    <w:rsid w:val="00560660"/>
    <w:rsid w:val="00562777"/>
    <w:rsid w:val="005C409D"/>
    <w:rsid w:val="005C7CFF"/>
    <w:rsid w:val="005D6C89"/>
    <w:rsid w:val="005E356D"/>
    <w:rsid w:val="00600D36"/>
    <w:rsid w:val="006024E4"/>
    <w:rsid w:val="00607733"/>
    <w:rsid w:val="00622ACB"/>
    <w:rsid w:val="00627D1B"/>
    <w:rsid w:val="00632FFE"/>
    <w:rsid w:val="00651042"/>
    <w:rsid w:val="006565F5"/>
    <w:rsid w:val="006776EF"/>
    <w:rsid w:val="006868CE"/>
    <w:rsid w:val="0069064D"/>
    <w:rsid w:val="0069667C"/>
    <w:rsid w:val="006A059A"/>
    <w:rsid w:val="006A2C9C"/>
    <w:rsid w:val="006B2496"/>
    <w:rsid w:val="006C7395"/>
    <w:rsid w:val="006D15BC"/>
    <w:rsid w:val="006D2150"/>
    <w:rsid w:val="006E244F"/>
    <w:rsid w:val="0070374B"/>
    <w:rsid w:val="0070443B"/>
    <w:rsid w:val="0072488C"/>
    <w:rsid w:val="007337E3"/>
    <w:rsid w:val="007648FD"/>
    <w:rsid w:val="00775FBC"/>
    <w:rsid w:val="007911F3"/>
    <w:rsid w:val="00791DE1"/>
    <w:rsid w:val="007E56C1"/>
    <w:rsid w:val="00801F76"/>
    <w:rsid w:val="008239C3"/>
    <w:rsid w:val="008457B8"/>
    <w:rsid w:val="00856765"/>
    <w:rsid w:val="008673E3"/>
    <w:rsid w:val="008762B7"/>
    <w:rsid w:val="00876CDB"/>
    <w:rsid w:val="00883154"/>
    <w:rsid w:val="0089161D"/>
    <w:rsid w:val="008A2BF9"/>
    <w:rsid w:val="008B2DA4"/>
    <w:rsid w:val="008B3DC6"/>
    <w:rsid w:val="008B4EDE"/>
    <w:rsid w:val="008F2952"/>
    <w:rsid w:val="008F3F59"/>
    <w:rsid w:val="008F5EA5"/>
    <w:rsid w:val="008F63E2"/>
    <w:rsid w:val="00917391"/>
    <w:rsid w:val="00921937"/>
    <w:rsid w:val="0093220E"/>
    <w:rsid w:val="00933AF7"/>
    <w:rsid w:val="0093423E"/>
    <w:rsid w:val="00941993"/>
    <w:rsid w:val="009421CC"/>
    <w:rsid w:val="00975B3D"/>
    <w:rsid w:val="00983924"/>
    <w:rsid w:val="00990D1B"/>
    <w:rsid w:val="0099371C"/>
    <w:rsid w:val="009C5916"/>
    <w:rsid w:val="009C6529"/>
    <w:rsid w:val="009D33B9"/>
    <w:rsid w:val="009D540C"/>
    <w:rsid w:val="00A16CBA"/>
    <w:rsid w:val="00A17B70"/>
    <w:rsid w:val="00A2316C"/>
    <w:rsid w:val="00A26801"/>
    <w:rsid w:val="00A428D2"/>
    <w:rsid w:val="00AD56DA"/>
    <w:rsid w:val="00AD7AFB"/>
    <w:rsid w:val="00AE3D77"/>
    <w:rsid w:val="00AF76D2"/>
    <w:rsid w:val="00B02BEF"/>
    <w:rsid w:val="00B34354"/>
    <w:rsid w:val="00B44E02"/>
    <w:rsid w:val="00B46079"/>
    <w:rsid w:val="00B61011"/>
    <w:rsid w:val="00B622C7"/>
    <w:rsid w:val="00B62E50"/>
    <w:rsid w:val="00B71372"/>
    <w:rsid w:val="00B77AAC"/>
    <w:rsid w:val="00B77EB3"/>
    <w:rsid w:val="00B93D43"/>
    <w:rsid w:val="00B97E1F"/>
    <w:rsid w:val="00BB73AF"/>
    <w:rsid w:val="00BB7FDC"/>
    <w:rsid w:val="00BD6E64"/>
    <w:rsid w:val="00BF10E9"/>
    <w:rsid w:val="00C010B8"/>
    <w:rsid w:val="00C13D6D"/>
    <w:rsid w:val="00C4335D"/>
    <w:rsid w:val="00C45F97"/>
    <w:rsid w:val="00C538F4"/>
    <w:rsid w:val="00C573C4"/>
    <w:rsid w:val="00C65E2E"/>
    <w:rsid w:val="00C86F73"/>
    <w:rsid w:val="00C8725C"/>
    <w:rsid w:val="00C90083"/>
    <w:rsid w:val="00CA4299"/>
    <w:rsid w:val="00CA64D7"/>
    <w:rsid w:val="00CB093B"/>
    <w:rsid w:val="00CB410C"/>
    <w:rsid w:val="00CD21D4"/>
    <w:rsid w:val="00CD2F35"/>
    <w:rsid w:val="00CD7D71"/>
    <w:rsid w:val="00CE7EF9"/>
    <w:rsid w:val="00D03491"/>
    <w:rsid w:val="00D10074"/>
    <w:rsid w:val="00D13754"/>
    <w:rsid w:val="00D329F8"/>
    <w:rsid w:val="00D34CEE"/>
    <w:rsid w:val="00D357BB"/>
    <w:rsid w:val="00D373C7"/>
    <w:rsid w:val="00D62258"/>
    <w:rsid w:val="00D62CC4"/>
    <w:rsid w:val="00D66923"/>
    <w:rsid w:val="00D75107"/>
    <w:rsid w:val="00D7677F"/>
    <w:rsid w:val="00D77D89"/>
    <w:rsid w:val="00D85EC0"/>
    <w:rsid w:val="00DA0F3E"/>
    <w:rsid w:val="00DB0576"/>
    <w:rsid w:val="00DC537C"/>
    <w:rsid w:val="00DD5669"/>
    <w:rsid w:val="00DD6089"/>
    <w:rsid w:val="00DE0E34"/>
    <w:rsid w:val="00DF2BC0"/>
    <w:rsid w:val="00DF3549"/>
    <w:rsid w:val="00E00B91"/>
    <w:rsid w:val="00E07AB6"/>
    <w:rsid w:val="00E07B99"/>
    <w:rsid w:val="00E15919"/>
    <w:rsid w:val="00E21534"/>
    <w:rsid w:val="00E57F27"/>
    <w:rsid w:val="00E62866"/>
    <w:rsid w:val="00E96A81"/>
    <w:rsid w:val="00EA3D45"/>
    <w:rsid w:val="00EA6355"/>
    <w:rsid w:val="00EB1BF7"/>
    <w:rsid w:val="00EB5F0A"/>
    <w:rsid w:val="00ED0760"/>
    <w:rsid w:val="00EF1AED"/>
    <w:rsid w:val="00F10635"/>
    <w:rsid w:val="00F1322A"/>
    <w:rsid w:val="00F162DC"/>
    <w:rsid w:val="00F17B02"/>
    <w:rsid w:val="00F23BE8"/>
    <w:rsid w:val="00F570EB"/>
    <w:rsid w:val="00F60335"/>
    <w:rsid w:val="00F62CFE"/>
    <w:rsid w:val="00F6401F"/>
    <w:rsid w:val="00F74D1C"/>
    <w:rsid w:val="00F86087"/>
    <w:rsid w:val="00F94B70"/>
    <w:rsid w:val="00FA0971"/>
    <w:rsid w:val="00FA7B97"/>
    <w:rsid w:val="00FD235A"/>
    <w:rsid w:val="00FE77CB"/>
    <w:rsid w:val="00FF062B"/>
    <w:rsid w:val="00FF5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46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aliases w:val="Heading 1 Char"/>
    <w:basedOn w:val="a"/>
    <w:next w:val="a"/>
    <w:link w:val="10"/>
    <w:qFormat/>
    <w:rsid w:val="00055B46"/>
    <w:pPr>
      <w:keepNext/>
      <w:keepLines/>
      <w:spacing w:before="480" w:after="0"/>
      <w:jc w:val="center"/>
      <w:outlineLvl w:val="0"/>
    </w:pPr>
    <w:rPr>
      <w:rFonts w:eastAsia="MS ????" w:cs="Times New Roman"/>
      <w:b/>
      <w:bCs/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055B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55B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055B4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Char Знак"/>
    <w:link w:val="1"/>
    <w:rsid w:val="00055B46"/>
    <w:rPr>
      <w:rFonts w:ascii="Calibri" w:eastAsia="MS ????" w:hAnsi="Calibri" w:cs="Times New Roman"/>
      <w:b/>
      <w:bCs/>
      <w:sz w:val="28"/>
      <w:szCs w:val="28"/>
      <w:lang/>
    </w:rPr>
  </w:style>
  <w:style w:type="character" w:customStyle="1" w:styleId="20">
    <w:name w:val="Заголовок 2 Знак"/>
    <w:link w:val="2"/>
    <w:rsid w:val="00055B4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055B46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sid w:val="00055B46"/>
    <w:rPr>
      <w:rFonts w:ascii="Calibri" w:eastAsia="Times New Roman" w:hAnsi="Calibri" w:cs="Calibri"/>
      <w:b/>
      <w:bCs/>
      <w:i/>
      <w:iCs/>
      <w:sz w:val="26"/>
      <w:szCs w:val="26"/>
    </w:rPr>
  </w:style>
  <w:style w:type="paragraph" w:customStyle="1" w:styleId="ConsPlusTitle">
    <w:name w:val="ConsPlusTitle"/>
    <w:uiPriority w:val="99"/>
    <w:rsid w:val="00055B4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59"/>
    <w:rsid w:val="00055B4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примечания Знак"/>
    <w:aliases w:val="Знак Знак"/>
    <w:link w:val="a5"/>
    <w:semiHidden/>
    <w:rsid w:val="00055B46"/>
    <w:rPr>
      <w:lang w:eastAsia="ru-RU"/>
    </w:rPr>
  </w:style>
  <w:style w:type="paragraph" w:styleId="a5">
    <w:name w:val="annotation text"/>
    <w:aliases w:val="Знак"/>
    <w:basedOn w:val="a"/>
    <w:link w:val="a4"/>
    <w:semiHidden/>
    <w:rsid w:val="00055B46"/>
    <w:pPr>
      <w:spacing w:after="0" w:line="240" w:lineRule="auto"/>
    </w:pPr>
    <w:rPr>
      <w:rFonts w:eastAsia="Calibri" w:cs="Times New Roman"/>
      <w:lang w:eastAsia="ru-RU"/>
    </w:rPr>
  </w:style>
  <w:style w:type="character" w:customStyle="1" w:styleId="11">
    <w:name w:val="Текст примечания Знак1"/>
    <w:uiPriority w:val="99"/>
    <w:semiHidden/>
    <w:rsid w:val="00055B46"/>
    <w:rPr>
      <w:rFonts w:ascii="Calibri" w:eastAsia="Times New Roman" w:hAnsi="Calibri" w:cs="Calibri"/>
      <w:sz w:val="20"/>
      <w:szCs w:val="20"/>
    </w:rPr>
  </w:style>
  <w:style w:type="paragraph" w:customStyle="1" w:styleId="msolistparagraph0">
    <w:name w:val="msolistparagraph"/>
    <w:basedOn w:val="a"/>
    <w:rsid w:val="00055B46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55B4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055B4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annotation reference"/>
    <w:semiHidden/>
    <w:rsid w:val="00055B46"/>
    <w:rPr>
      <w:sz w:val="16"/>
      <w:szCs w:val="16"/>
    </w:rPr>
  </w:style>
  <w:style w:type="character" w:customStyle="1" w:styleId="a7">
    <w:name w:val="Гипертекстовая ссылка"/>
    <w:rsid w:val="00055B46"/>
    <w:rPr>
      <w:rFonts w:ascii="Times New Roman" w:hAnsi="Times New Roman" w:cs="Times New Roman"/>
      <w:color w:val="auto"/>
    </w:rPr>
  </w:style>
  <w:style w:type="paragraph" w:styleId="a8">
    <w:name w:val="Balloon Text"/>
    <w:basedOn w:val="a"/>
    <w:link w:val="a9"/>
    <w:semiHidden/>
    <w:rsid w:val="00055B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rsid w:val="00055B46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055B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055B4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annotation subject"/>
    <w:basedOn w:val="a5"/>
    <w:next w:val="a5"/>
    <w:link w:val="ab"/>
    <w:semiHidden/>
    <w:rsid w:val="00055B46"/>
    <w:pPr>
      <w:spacing w:after="200" w:line="276" w:lineRule="auto"/>
    </w:pPr>
    <w:rPr>
      <w:rFonts w:cs="Calibri"/>
      <w:b/>
      <w:bCs/>
      <w:lang w:eastAsia="en-US"/>
    </w:rPr>
  </w:style>
  <w:style w:type="character" w:customStyle="1" w:styleId="ab">
    <w:name w:val="Тема примечания Знак"/>
    <w:link w:val="aa"/>
    <w:semiHidden/>
    <w:rsid w:val="00055B46"/>
    <w:rPr>
      <w:rFonts w:ascii="Calibri" w:eastAsia="Times New Roman" w:hAnsi="Calibri" w:cs="Calibri"/>
      <w:b/>
      <w:bCs/>
      <w:sz w:val="20"/>
      <w:szCs w:val="20"/>
    </w:rPr>
  </w:style>
  <w:style w:type="character" w:customStyle="1" w:styleId="CommentTextChar">
    <w:name w:val="Comment Text Char"/>
    <w:semiHidden/>
    <w:rsid w:val="00055B46"/>
    <w:rPr>
      <w:lang w:val="ru-RU" w:eastAsia="ru-RU"/>
    </w:rPr>
  </w:style>
  <w:style w:type="paragraph" w:styleId="12">
    <w:name w:val="toc 1"/>
    <w:basedOn w:val="a"/>
    <w:next w:val="a"/>
    <w:autoRedefine/>
    <w:semiHidden/>
    <w:rsid w:val="00055B46"/>
    <w:pPr>
      <w:spacing w:before="120" w:after="120"/>
    </w:pPr>
    <w:rPr>
      <w:rFonts w:ascii="Times New Roman" w:hAnsi="Times New Roman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semiHidden/>
    <w:rsid w:val="00055B46"/>
    <w:pPr>
      <w:spacing w:after="0"/>
      <w:ind w:left="220"/>
    </w:pPr>
    <w:rPr>
      <w:rFonts w:ascii="Times New Roman" w:hAnsi="Times New Roman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semiHidden/>
    <w:rsid w:val="00055B46"/>
    <w:pPr>
      <w:spacing w:after="0"/>
      <w:ind w:left="440"/>
    </w:pPr>
    <w:rPr>
      <w:rFonts w:ascii="Times New Roman" w:hAnsi="Times New Roman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semiHidden/>
    <w:rsid w:val="00055B46"/>
    <w:pPr>
      <w:spacing w:after="0"/>
      <w:ind w:left="660"/>
    </w:pPr>
    <w:rPr>
      <w:rFonts w:ascii="Times New Roman" w:hAnsi="Times New Roman" w:cs="Times New Roman"/>
      <w:sz w:val="18"/>
      <w:szCs w:val="18"/>
    </w:rPr>
  </w:style>
  <w:style w:type="paragraph" w:styleId="51">
    <w:name w:val="toc 5"/>
    <w:basedOn w:val="a"/>
    <w:next w:val="a"/>
    <w:autoRedefine/>
    <w:semiHidden/>
    <w:rsid w:val="00055B46"/>
    <w:pPr>
      <w:spacing w:after="0"/>
      <w:ind w:left="880"/>
    </w:pPr>
    <w:rPr>
      <w:rFonts w:ascii="Times New Roman" w:hAnsi="Times New Roman" w:cs="Times New Roman"/>
      <w:sz w:val="18"/>
      <w:szCs w:val="18"/>
    </w:rPr>
  </w:style>
  <w:style w:type="paragraph" w:styleId="6">
    <w:name w:val="toc 6"/>
    <w:basedOn w:val="a"/>
    <w:next w:val="a"/>
    <w:autoRedefine/>
    <w:semiHidden/>
    <w:rsid w:val="00055B46"/>
    <w:pPr>
      <w:spacing w:after="0"/>
      <w:ind w:left="1100"/>
    </w:pPr>
    <w:rPr>
      <w:rFonts w:ascii="Times New Roman" w:hAnsi="Times New Roman" w:cs="Times New Roman"/>
      <w:sz w:val="18"/>
      <w:szCs w:val="18"/>
    </w:rPr>
  </w:style>
  <w:style w:type="paragraph" w:styleId="7">
    <w:name w:val="toc 7"/>
    <w:basedOn w:val="a"/>
    <w:next w:val="a"/>
    <w:autoRedefine/>
    <w:semiHidden/>
    <w:rsid w:val="00055B46"/>
    <w:pPr>
      <w:spacing w:after="0"/>
      <w:ind w:left="1320"/>
    </w:pPr>
    <w:rPr>
      <w:rFonts w:ascii="Times New Roman" w:hAnsi="Times New Roman" w:cs="Times New Roman"/>
      <w:sz w:val="18"/>
      <w:szCs w:val="18"/>
    </w:rPr>
  </w:style>
  <w:style w:type="paragraph" w:styleId="8">
    <w:name w:val="toc 8"/>
    <w:basedOn w:val="a"/>
    <w:next w:val="a"/>
    <w:autoRedefine/>
    <w:semiHidden/>
    <w:rsid w:val="00055B46"/>
    <w:pPr>
      <w:spacing w:after="0"/>
      <w:ind w:left="1540"/>
    </w:pPr>
    <w:rPr>
      <w:rFonts w:ascii="Times New Roman" w:hAnsi="Times New Roman" w:cs="Times New Roman"/>
      <w:sz w:val="18"/>
      <w:szCs w:val="18"/>
    </w:rPr>
  </w:style>
  <w:style w:type="paragraph" w:styleId="9">
    <w:name w:val="toc 9"/>
    <w:basedOn w:val="a"/>
    <w:next w:val="a"/>
    <w:autoRedefine/>
    <w:semiHidden/>
    <w:rsid w:val="00055B46"/>
    <w:pPr>
      <w:spacing w:after="0"/>
      <w:ind w:left="1760"/>
    </w:pPr>
    <w:rPr>
      <w:rFonts w:ascii="Times New Roman" w:hAnsi="Times New Roman" w:cs="Times New Roman"/>
      <w:sz w:val="18"/>
      <w:szCs w:val="18"/>
    </w:rPr>
  </w:style>
  <w:style w:type="character" w:styleId="ac">
    <w:name w:val="Hyperlink"/>
    <w:uiPriority w:val="99"/>
    <w:rsid w:val="00055B46"/>
    <w:rPr>
      <w:color w:val="0000FF"/>
      <w:u w:val="single"/>
    </w:rPr>
  </w:style>
  <w:style w:type="paragraph" w:styleId="ad">
    <w:name w:val="footer"/>
    <w:basedOn w:val="a"/>
    <w:link w:val="ae"/>
    <w:rsid w:val="00055B4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rsid w:val="00055B46"/>
    <w:rPr>
      <w:rFonts w:ascii="Calibri" w:eastAsia="Times New Roman" w:hAnsi="Calibri" w:cs="Times New Roman"/>
    </w:rPr>
  </w:style>
  <w:style w:type="character" w:styleId="af">
    <w:name w:val="page number"/>
    <w:rsid w:val="00055B46"/>
  </w:style>
  <w:style w:type="paragraph" w:styleId="af0">
    <w:name w:val="header"/>
    <w:basedOn w:val="a"/>
    <w:link w:val="af1"/>
    <w:uiPriority w:val="99"/>
    <w:rsid w:val="00055B4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1">
    <w:name w:val="Верхний колонтитул Знак"/>
    <w:link w:val="af0"/>
    <w:uiPriority w:val="99"/>
    <w:rsid w:val="00055B46"/>
    <w:rPr>
      <w:rFonts w:ascii="Calibri" w:eastAsia="Times New Roman" w:hAnsi="Calibri" w:cs="Times New Roman"/>
    </w:rPr>
  </w:style>
  <w:style w:type="paragraph" w:styleId="af2">
    <w:name w:val="footnote text"/>
    <w:basedOn w:val="a"/>
    <w:link w:val="af3"/>
    <w:uiPriority w:val="99"/>
    <w:semiHidden/>
    <w:rsid w:val="00055B46"/>
    <w:rPr>
      <w:rFonts w:cs="Times New Roman"/>
      <w:sz w:val="20"/>
      <w:szCs w:val="20"/>
      <w:lang/>
    </w:rPr>
  </w:style>
  <w:style w:type="character" w:customStyle="1" w:styleId="af3">
    <w:name w:val="Текст сноски Знак"/>
    <w:link w:val="af2"/>
    <w:uiPriority w:val="99"/>
    <w:semiHidden/>
    <w:rsid w:val="00055B46"/>
    <w:rPr>
      <w:rFonts w:ascii="Calibri" w:eastAsia="Times New Roman" w:hAnsi="Calibri" w:cs="Times New Roman"/>
      <w:sz w:val="20"/>
      <w:szCs w:val="20"/>
      <w:lang/>
    </w:rPr>
  </w:style>
  <w:style w:type="character" w:styleId="af4">
    <w:name w:val="footnote reference"/>
    <w:uiPriority w:val="99"/>
    <w:semiHidden/>
    <w:rsid w:val="00055B46"/>
    <w:rPr>
      <w:vertAlign w:val="superscript"/>
    </w:rPr>
  </w:style>
  <w:style w:type="paragraph" w:styleId="af5">
    <w:name w:val="Title"/>
    <w:basedOn w:val="a"/>
    <w:link w:val="af6"/>
    <w:qFormat/>
    <w:rsid w:val="00055B46"/>
    <w:pPr>
      <w:spacing w:after="0" w:line="240" w:lineRule="auto"/>
    </w:pPr>
    <w:rPr>
      <w:rFonts w:ascii="Trebuchet MS" w:hAnsi="Trebuchet MS" w:cs="Times New Roman"/>
      <w:color w:val="FFFFFF"/>
      <w:kern w:val="28"/>
      <w:sz w:val="52"/>
      <w:szCs w:val="52"/>
    </w:rPr>
  </w:style>
  <w:style w:type="character" w:customStyle="1" w:styleId="af6">
    <w:name w:val="Название Знак"/>
    <w:link w:val="af5"/>
    <w:rsid w:val="00055B46"/>
    <w:rPr>
      <w:rFonts w:ascii="Trebuchet MS" w:eastAsia="Times New Roman" w:hAnsi="Trebuchet MS" w:cs="Times New Roman"/>
      <w:color w:val="FFFFFF"/>
      <w:kern w:val="28"/>
      <w:sz w:val="52"/>
      <w:szCs w:val="52"/>
    </w:rPr>
  </w:style>
  <w:style w:type="paragraph" w:styleId="af7">
    <w:name w:val="Subtitle"/>
    <w:basedOn w:val="a"/>
    <w:link w:val="af8"/>
    <w:qFormat/>
    <w:rsid w:val="00055B46"/>
    <w:pPr>
      <w:numPr>
        <w:ilvl w:val="1"/>
      </w:numPr>
      <w:spacing w:after="0" w:line="240" w:lineRule="auto"/>
    </w:pPr>
    <w:rPr>
      <w:rFonts w:ascii="Trebuchet MS" w:hAnsi="Trebuchet MS" w:cs="Times New Roman"/>
      <w:color w:val="FFFFFF"/>
    </w:rPr>
  </w:style>
  <w:style w:type="character" w:customStyle="1" w:styleId="af8">
    <w:name w:val="Подзаголовок Знак"/>
    <w:link w:val="af7"/>
    <w:rsid w:val="00055B46"/>
    <w:rPr>
      <w:rFonts w:ascii="Trebuchet MS" w:eastAsia="Times New Roman" w:hAnsi="Trebuchet MS" w:cs="Times New Roman"/>
      <w:color w:val="FFFFFF"/>
    </w:rPr>
  </w:style>
  <w:style w:type="paragraph" w:styleId="af9">
    <w:name w:val="Body Text"/>
    <w:basedOn w:val="a"/>
    <w:link w:val="afa"/>
    <w:rsid w:val="00055B46"/>
    <w:pPr>
      <w:spacing w:line="240" w:lineRule="auto"/>
    </w:pPr>
    <w:rPr>
      <w:rFonts w:cs="Times New Roman"/>
      <w:color w:val="404040"/>
    </w:rPr>
  </w:style>
  <w:style w:type="character" w:customStyle="1" w:styleId="afa">
    <w:name w:val="Основной текст Знак"/>
    <w:link w:val="af9"/>
    <w:rsid w:val="00055B46"/>
    <w:rPr>
      <w:rFonts w:ascii="Calibri" w:eastAsia="Times New Roman" w:hAnsi="Calibri" w:cs="Times New Roman"/>
      <w:color w:val="404040"/>
    </w:rPr>
  </w:style>
  <w:style w:type="paragraph" w:customStyle="1" w:styleId="13">
    <w:name w:val="Цитата1"/>
    <w:basedOn w:val="a"/>
    <w:link w:val="afb"/>
    <w:rsid w:val="00055B46"/>
    <w:pPr>
      <w:spacing w:after="0" w:line="240" w:lineRule="auto"/>
      <w:jc w:val="right"/>
    </w:pPr>
    <w:rPr>
      <w:rFonts w:cs="Times New Roman"/>
      <w:color w:val="FFFFFF"/>
    </w:rPr>
  </w:style>
  <w:style w:type="character" w:customStyle="1" w:styleId="afb">
    <w:name w:val="Цитата Знак"/>
    <w:link w:val="13"/>
    <w:rsid w:val="00055B46"/>
    <w:rPr>
      <w:rFonts w:ascii="Calibri" w:eastAsia="Times New Roman" w:hAnsi="Calibri" w:cs="Times New Roman"/>
      <w:color w:val="FFFFFF"/>
    </w:rPr>
  </w:style>
  <w:style w:type="paragraph" w:styleId="afc">
    <w:name w:val="Closing"/>
    <w:basedOn w:val="a"/>
    <w:link w:val="afd"/>
    <w:semiHidden/>
    <w:rsid w:val="00055B46"/>
    <w:pPr>
      <w:spacing w:after="0" w:line="1960" w:lineRule="exact"/>
    </w:pPr>
    <w:rPr>
      <w:rFonts w:ascii="Trebuchet MS" w:hAnsi="Trebuchet MS" w:cs="Trebuchet MS"/>
      <w:color w:val="FFFFFF"/>
      <w:sz w:val="192"/>
      <w:szCs w:val="192"/>
      <w:lang w:val="it-IT"/>
    </w:rPr>
  </w:style>
  <w:style w:type="character" w:customStyle="1" w:styleId="afd">
    <w:name w:val="Прощание Знак"/>
    <w:link w:val="afc"/>
    <w:semiHidden/>
    <w:rsid w:val="00055B46"/>
    <w:rPr>
      <w:rFonts w:ascii="Trebuchet MS" w:eastAsia="Times New Roman" w:hAnsi="Trebuchet MS" w:cs="Trebuchet MS"/>
      <w:color w:val="FFFFFF"/>
      <w:sz w:val="192"/>
      <w:szCs w:val="192"/>
      <w:lang w:val="it-IT"/>
    </w:rPr>
  </w:style>
  <w:style w:type="paragraph" w:styleId="afe">
    <w:name w:val="List Paragraph"/>
    <w:basedOn w:val="a"/>
    <w:qFormat/>
    <w:rsid w:val="00055B46"/>
    <w:pPr>
      <w:spacing w:after="0" w:line="240" w:lineRule="auto"/>
      <w:ind w:left="720"/>
    </w:pPr>
    <w:rPr>
      <w:rFonts w:ascii="Trebuchet MS" w:hAnsi="Trebuchet MS" w:cs="Trebuchet MS"/>
      <w:sz w:val="24"/>
      <w:szCs w:val="24"/>
      <w:lang w:val="it-IT"/>
    </w:rPr>
  </w:style>
  <w:style w:type="paragraph" w:customStyle="1" w:styleId="52">
    <w:name w:val="Знак Знак5 Знак Знак Знак"/>
    <w:basedOn w:val="a"/>
    <w:rsid w:val="00055B4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f">
    <w:name w:val="Strong"/>
    <w:qFormat/>
    <w:rsid w:val="00055B46"/>
    <w:rPr>
      <w:rFonts w:cs="Times New Roman"/>
      <w:b/>
    </w:rPr>
  </w:style>
  <w:style w:type="paragraph" w:customStyle="1" w:styleId="msonormalmailrucssattributepostfix">
    <w:name w:val="msonormal_mailru_css_attribute_postfix"/>
    <w:basedOn w:val="a"/>
    <w:rsid w:val="00055B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basedOn w:val="a"/>
    <w:next w:val="aff1"/>
    <w:uiPriority w:val="99"/>
    <w:unhideWhenUsed/>
    <w:rsid w:val="00055B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f1">
    <w:name w:val="Normal (Web)"/>
    <w:basedOn w:val="a"/>
    <w:uiPriority w:val="99"/>
    <w:semiHidden/>
    <w:unhideWhenUsed/>
    <w:rsid w:val="00055B46"/>
    <w:rPr>
      <w:rFonts w:ascii="Times New Roman" w:hAnsi="Times New Roman" w:cs="Times New Roman"/>
      <w:sz w:val="24"/>
      <w:szCs w:val="24"/>
    </w:rPr>
  </w:style>
  <w:style w:type="character" w:customStyle="1" w:styleId="23pt">
    <w:name w:val="Основной текст (2) + Интервал 3 pt"/>
    <w:rsid w:val="007337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0">
    <w:name w:val="Основной текст (7)_"/>
    <w:link w:val="71"/>
    <w:rsid w:val="00D1375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link w:val="23"/>
    <w:rsid w:val="00D13754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rsid w:val="00D137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Основной текст (2) + Курсив"/>
    <w:rsid w:val="00D137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1pt">
    <w:name w:val="Основной текст (2) + 10 pt;Полужирный;Курсив;Интервал 1 pt"/>
    <w:rsid w:val="00D1375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single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D13754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71">
    <w:name w:val="Основной текст (7)"/>
    <w:basedOn w:val="a"/>
    <w:link w:val="70"/>
    <w:rsid w:val="00D13754"/>
    <w:pPr>
      <w:widowControl w:val="0"/>
      <w:shd w:val="clear" w:color="auto" w:fill="FFFFFF"/>
      <w:spacing w:before="660" w:after="0" w:line="317" w:lineRule="exact"/>
      <w:jc w:val="center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Основной текст (3)_"/>
    <w:link w:val="33"/>
    <w:rsid w:val="00D1375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D13754"/>
    <w:pPr>
      <w:widowControl w:val="0"/>
      <w:shd w:val="clear" w:color="auto" w:fill="FFFFFF"/>
      <w:spacing w:before="60" w:after="0" w:line="278" w:lineRule="exact"/>
      <w:jc w:val="center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aff2">
    <w:name w:val="Сноска_"/>
    <w:link w:val="aff3"/>
    <w:rsid w:val="00D13754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character" w:customStyle="1" w:styleId="aff4">
    <w:name w:val="Сноска + Не полужирный"/>
    <w:rsid w:val="00D1375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;Курсив"/>
    <w:rsid w:val="00D1375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MSReferenceSansSerif12pt">
    <w:name w:val="Основной текст (2) + MS Reference Sans Serif;12 pt;Курсив"/>
    <w:rsid w:val="00D13754"/>
    <w:rPr>
      <w:rFonts w:ascii="MS Reference Sans Serif" w:eastAsia="MS Reference Sans Serif" w:hAnsi="MS Reference Sans Serif" w:cs="MS Reference Sans Serif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aff3">
    <w:name w:val="Сноска"/>
    <w:basedOn w:val="a"/>
    <w:link w:val="aff2"/>
    <w:rsid w:val="00D13754"/>
    <w:pPr>
      <w:widowControl w:val="0"/>
      <w:shd w:val="clear" w:color="auto" w:fill="FFFFFF"/>
      <w:spacing w:after="0" w:line="226" w:lineRule="exact"/>
      <w:jc w:val="both"/>
    </w:pPr>
    <w:rPr>
      <w:rFonts w:ascii="Times New Roman" w:hAnsi="Times New Roman" w:cs="Times New Roman"/>
      <w:b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46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aliases w:val="Heading 1 Char"/>
    <w:basedOn w:val="a"/>
    <w:next w:val="a"/>
    <w:link w:val="10"/>
    <w:qFormat/>
    <w:rsid w:val="00055B46"/>
    <w:pPr>
      <w:keepNext/>
      <w:keepLines/>
      <w:spacing w:before="480" w:after="0"/>
      <w:jc w:val="center"/>
      <w:outlineLvl w:val="0"/>
    </w:pPr>
    <w:rPr>
      <w:rFonts w:eastAsia="MS ????" w:cs="Times New Roman"/>
      <w:b/>
      <w:bCs/>
      <w:sz w:val="28"/>
      <w:szCs w:val="28"/>
      <w:lang w:val="x-none"/>
    </w:rPr>
  </w:style>
  <w:style w:type="paragraph" w:styleId="2">
    <w:name w:val="heading 2"/>
    <w:basedOn w:val="a"/>
    <w:next w:val="a"/>
    <w:link w:val="20"/>
    <w:qFormat/>
    <w:rsid w:val="00055B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55B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055B4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Char Знак"/>
    <w:link w:val="1"/>
    <w:rsid w:val="00055B46"/>
    <w:rPr>
      <w:rFonts w:ascii="Calibri" w:eastAsia="MS ????" w:hAnsi="Calibri" w:cs="Times New Roman"/>
      <w:b/>
      <w:bCs/>
      <w:sz w:val="28"/>
      <w:szCs w:val="28"/>
      <w:lang w:val="x-none"/>
    </w:rPr>
  </w:style>
  <w:style w:type="character" w:customStyle="1" w:styleId="20">
    <w:name w:val="Заголовок 2 Знак"/>
    <w:link w:val="2"/>
    <w:rsid w:val="00055B4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055B46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sid w:val="00055B46"/>
    <w:rPr>
      <w:rFonts w:ascii="Calibri" w:eastAsia="Times New Roman" w:hAnsi="Calibri" w:cs="Calibri"/>
      <w:b/>
      <w:bCs/>
      <w:i/>
      <w:iCs/>
      <w:sz w:val="26"/>
      <w:szCs w:val="26"/>
    </w:rPr>
  </w:style>
  <w:style w:type="paragraph" w:customStyle="1" w:styleId="ConsPlusTitle">
    <w:name w:val="ConsPlusTitle"/>
    <w:uiPriority w:val="99"/>
    <w:rsid w:val="00055B4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59"/>
    <w:rsid w:val="00055B4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примечания Знак"/>
    <w:aliases w:val="Знак Знак"/>
    <w:link w:val="a5"/>
    <w:semiHidden/>
    <w:rsid w:val="00055B46"/>
    <w:rPr>
      <w:lang w:eastAsia="ru-RU"/>
    </w:rPr>
  </w:style>
  <w:style w:type="paragraph" w:styleId="a5">
    <w:name w:val="annotation text"/>
    <w:aliases w:val="Знак"/>
    <w:basedOn w:val="a"/>
    <w:link w:val="a4"/>
    <w:semiHidden/>
    <w:rsid w:val="00055B46"/>
    <w:pPr>
      <w:spacing w:after="0" w:line="240" w:lineRule="auto"/>
    </w:pPr>
    <w:rPr>
      <w:rFonts w:eastAsia="Calibri" w:cs="Times New Roman"/>
      <w:lang w:eastAsia="ru-RU"/>
    </w:rPr>
  </w:style>
  <w:style w:type="character" w:customStyle="1" w:styleId="11">
    <w:name w:val="Текст примечания Знак1"/>
    <w:uiPriority w:val="99"/>
    <w:semiHidden/>
    <w:rsid w:val="00055B46"/>
    <w:rPr>
      <w:rFonts w:ascii="Calibri" w:eastAsia="Times New Roman" w:hAnsi="Calibri" w:cs="Calibri"/>
      <w:sz w:val="20"/>
      <w:szCs w:val="20"/>
    </w:rPr>
  </w:style>
  <w:style w:type="paragraph" w:customStyle="1" w:styleId="msolistparagraph0">
    <w:name w:val="msolistparagraph"/>
    <w:basedOn w:val="a"/>
    <w:rsid w:val="00055B46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55B4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055B4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annotation reference"/>
    <w:semiHidden/>
    <w:rsid w:val="00055B46"/>
    <w:rPr>
      <w:sz w:val="16"/>
      <w:szCs w:val="16"/>
    </w:rPr>
  </w:style>
  <w:style w:type="character" w:customStyle="1" w:styleId="a7">
    <w:name w:val="Гипертекстовая ссылка"/>
    <w:rsid w:val="00055B46"/>
    <w:rPr>
      <w:rFonts w:ascii="Times New Roman" w:hAnsi="Times New Roman" w:cs="Times New Roman"/>
      <w:color w:val="auto"/>
    </w:rPr>
  </w:style>
  <w:style w:type="paragraph" w:styleId="a8">
    <w:name w:val="Balloon Text"/>
    <w:basedOn w:val="a"/>
    <w:link w:val="a9"/>
    <w:semiHidden/>
    <w:rsid w:val="00055B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rsid w:val="00055B46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055B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055B4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annotation subject"/>
    <w:basedOn w:val="a5"/>
    <w:next w:val="a5"/>
    <w:link w:val="ab"/>
    <w:semiHidden/>
    <w:rsid w:val="00055B46"/>
    <w:pPr>
      <w:spacing w:after="200" w:line="276" w:lineRule="auto"/>
    </w:pPr>
    <w:rPr>
      <w:rFonts w:cs="Calibri"/>
      <w:b/>
      <w:bCs/>
      <w:lang w:eastAsia="en-US"/>
    </w:rPr>
  </w:style>
  <w:style w:type="character" w:customStyle="1" w:styleId="ab">
    <w:name w:val="Тема примечания Знак"/>
    <w:link w:val="aa"/>
    <w:semiHidden/>
    <w:rsid w:val="00055B46"/>
    <w:rPr>
      <w:rFonts w:ascii="Calibri" w:eastAsia="Times New Roman" w:hAnsi="Calibri" w:cs="Calibri"/>
      <w:b/>
      <w:bCs/>
      <w:sz w:val="20"/>
      <w:szCs w:val="20"/>
    </w:rPr>
  </w:style>
  <w:style w:type="character" w:customStyle="1" w:styleId="CommentTextChar">
    <w:name w:val="Comment Text Char"/>
    <w:semiHidden/>
    <w:rsid w:val="00055B46"/>
    <w:rPr>
      <w:lang w:val="ru-RU" w:eastAsia="ru-RU"/>
    </w:rPr>
  </w:style>
  <w:style w:type="paragraph" w:styleId="12">
    <w:name w:val="toc 1"/>
    <w:basedOn w:val="a"/>
    <w:next w:val="a"/>
    <w:autoRedefine/>
    <w:semiHidden/>
    <w:rsid w:val="00055B46"/>
    <w:pPr>
      <w:spacing w:before="120" w:after="120"/>
    </w:pPr>
    <w:rPr>
      <w:rFonts w:ascii="Times New Roman" w:hAnsi="Times New Roman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semiHidden/>
    <w:rsid w:val="00055B46"/>
    <w:pPr>
      <w:spacing w:after="0"/>
      <w:ind w:left="220"/>
    </w:pPr>
    <w:rPr>
      <w:rFonts w:ascii="Times New Roman" w:hAnsi="Times New Roman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semiHidden/>
    <w:rsid w:val="00055B46"/>
    <w:pPr>
      <w:spacing w:after="0"/>
      <w:ind w:left="440"/>
    </w:pPr>
    <w:rPr>
      <w:rFonts w:ascii="Times New Roman" w:hAnsi="Times New Roman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semiHidden/>
    <w:rsid w:val="00055B46"/>
    <w:pPr>
      <w:spacing w:after="0"/>
      <w:ind w:left="660"/>
    </w:pPr>
    <w:rPr>
      <w:rFonts w:ascii="Times New Roman" w:hAnsi="Times New Roman" w:cs="Times New Roman"/>
      <w:sz w:val="18"/>
      <w:szCs w:val="18"/>
    </w:rPr>
  </w:style>
  <w:style w:type="paragraph" w:styleId="51">
    <w:name w:val="toc 5"/>
    <w:basedOn w:val="a"/>
    <w:next w:val="a"/>
    <w:autoRedefine/>
    <w:semiHidden/>
    <w:rsid w:val="00055B46"/>
    <w:pPr>
      <w:spacing w:after="0"/>
      <w:ind w:left="880"/>
    </w:pPr>
    <w:rPr>
      <w:rFonts w:ascii="Times New Roman" w:hAnsi="Times New Roman" w:cs="Times New Roman"/>
      <w:sz w:val="18"/>
      <w:szCs w:val="18"/>
    </w:rPr>
  </w:style>
  <w:style w:type="paragraph" w:styleId="6">
    <w:name w:val="toc 6"/>
    <w:basedOn w:val="a"/>
    <w:next w:val="a"/>
    <w:autoRedefine/>
    <w:semiHidden/>
    <w:rsid w:val="00055B46"/>
    <w:pPr>
      <w:spacing w:after="0"/>
      <w:ind w:left="1100"/>
    </w:pPr>
    <w:rPr>
      <w:rFonts w:ascii="Times New Roman" w:hAnsi="Times New Roman" w:cs="Times New Roman"/>
      <w:sz w:val="18"/>
      <w:szCs w:val="18"/>
    </w:rPr>
  </w:style>
  <w:style w:type="paragraph" w:styleId="7">
    <w:name w:val="toc 7"/>
    <w:basedOn w:val="a"/>
    <w:next w:val="a"/>
    <w:autoRedefine/>
    <w:semiHidden/>
    <w:rsid w:val="00055B46"/>
    <w:pPr>
      <w:spacing w:after="0"/>
      <w:ind w:left="1320"/>
    </w:pPr>
    <w:rPr>
      <w:rFonts w:ascii="Times New Roman" w:hAnsi="Times New Roman" w:cs="Times New Roman"/>
      <w:sz w:val="18"/>
      <w:szCs w:val="18"/>
    </w:rPr>
  </w:style>
  <w:style w:type="paragraph" w:styleId="8">
    <w:name w:val="toc 8"/>
    <w:basedOn w:val="a"/>
    <w:next w:val="a"/>
    <w:autoRedefine/>
    <w:semiHidden/>
    <w:rsid w:val="00055B46"/>
    <w:pPr>
      <w:spacing w:after="0"/>
      <w:ind w:left="1540"/>
    </w:pPr>
    <w:rPr>
      <w:rFonts w:ascii="Times New Roman" w:hAnsi="Times New Roman" w:cs="Times New Roman"/>
      <w:sz w:val="18"/>
      <w:szCs w:val="18"/>
    </w:rPr>
  </w:style>
  <w:style w:type="paragraph" w:styleId="9">
    <w:name w:val="toc 9"/>
    <w:basedOn w:val="a"/>
    <w:next w:val="a"/>
    <w:autoRedefine/>
    <w:semiHidden/>
    <w:rsid w:val="00055B46"/>
    <w:pPr>
      <w:spacing w:after="0"/>
      <w:ind w:left="1760"/>
    </w:pPr>
    <w:rPr>
      <w:rFonts w:ascii="Times New Roman" w:hAnsi="Times New Roman" w:cs="Times New Roman"/>
      <w:sz w:val="18"/>
      <w:szCs w:val="18"/>
    </w:rPr>
  </w:style>
  <w:style w:type="character" w:styleId="ac">
    <w:name w:val="Hyperlink"/>
    <w:uiPriority w:val="99"/>
    <w:rsid w:val="00055B46"/>
    <w:rPr>
      <w:color w:val="0000FF"/>
      <w:u w:val="single"/>
    </w:rPr>
  </w:style>
  <w:style w:type="paragraph" w:styleId="ad">
    <w:name w:val="footer"/>
    <w:basedOn w:val="a"/>
    <w:link w:val="ae"/>
    <w:rsid w:val="00055B4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rsid w:val="00055B46"/>
    <w:rPr>
      <w:rFonts w:ascii="Calibri" w:eastAsia="Times New Roman" w:hAnsi="Calibri" w:cs="Times New Roman"/>
    </w:rPr>
  </w:style>
  <w:style w:type="character" w:styleId="af">
    <w:name w:val="page number"/>
    <w:rsid w:val="00055B46"/>
  </w:style>
  <w:style w:type="paragraph" w:styleId="af0">
    <w:name w:val="header"/>
    <w:basedOn w:val="a"/>
    <w:link w:val="af1"/>
    <w:uiPriority w:val="99"/>
    <w:rsid w:val="00055B4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1">
    <w:name w:val="Верхний колонтитул Знак"/>
    <w:link w:val="af0"/>
    <w:uiPriority w:val="99"/>
    <w:rsid w:val="00055B46"/>
    <w:rPr>
      <w:rFonts w:ascii="Calibri" w:eastAsia="Times New Roman" w:hAnsi="Calibri" w:cs="Times New Roman"/>
    </w:rPr>
  </w:style>
  <w:style w:type="paragraph" w:styleId="af2">
    <w:name w:val="footnote text"/>
    <w:basedOn w:val="a"/>
    <w:link w:val="af3"/>
    <w:uiPriority w:val="99"/>
    <w:semiHidden/>
    <w:rsid w:val="00055B46"/>
    <w:rPr>
      <w:rFonts w:cs="Times New Roman"/>
      <w:sz w:val="20"/>
      <w:szCs w:val="20"/>
      <w:lang w:val="x-none"/>
    </w:rPr>
  </w:style>
  <w:style w:type="character" w:customStyle="1" w:styleId="af3">
    <w:name w:val="Текст сноски Знак"/>
    <w:link w:val="af2"/>
    <w:uiPriority w:val="99"/>
    <w:semiHidden/>
    <w:rsid w:val="00055B46"/>
    <w:rPr>
      <w:rFonts w:ascii="Calibri" w:eastAsia="Times New Roman" w:hAnsi="Calibri" w:cs="Times New Roman"/>
      <w:sz w:val="20"/>
      <w:szCs w:val="20"/>
      <w:lang w:val="x-none"/>
    </w:rPr>
  </w:style>
  <w:style w:type="character" w:styleId="af4">
    <w:name w:val="footnote reference"/>
    <w:uiPriority w:val="99"/>
    <w:semiHidden/>
    <w:rsid w:val="00055B46"/>
    <w:rPr>
      <w:vertAlign w:val="superscript"/>
    </w:rPr>
  </w:style>
  <w:style w:type="paragraph" w:styleId="af5">
    <w:name w:val="Title"/>
    <w:basedOn w:val="a"/>
    <w:link w:val="af6"/>
    <w:qFormat/>
    <w:rsid w:val="00055B46"/>
    <w:pPr>
      <w:spacing w:after="0" w:line="240" w:lineRule="auto"/>
    </w:pPr>
    <w:rPr>
      <w:rFonts w:ascii="Trebuchet MS" w:hAnsi="Trebuchet MS" w:cs="Times New Roman"/>
      <w:color w:val="FFFFFF"/>
      <w:kern w:val="28"/>
      <w:sz w:val="52"/>
      <w:szCs w:val="52"/>
    </w:rPr>
  </w:style>
  <w:style w:type="character" w:customStyle="1" w:styleId="af6">
    <w:name w:val="Название Знак"/>
    <w:link w:val="af5"/>
    <w:rsid w:val="00055B46"/>
    <w:rPr>
      <w:rFonts w:ascii="Trebuchet MS" w:eastAsia="Times New Roman" w:hAnsi="Trebuchet MS" w:cs="Times New Roman"/>
      <w:color w:val="FFFFFF"/>
      <w:kern w:val="28"/>
      <w:sz w:val="52"/>
      <w:szCs w:val="52"/>
    </w:rPr>
  </w:style>
  <w:style w:type="paragraph" w:styleId="af7">
    <w:name w:val="Subtitle"/>
    <w:basedOn w:val="a"/>
    <w:link w:val="af8"/>
    <w:qFormat/>
    <w:rsid w:val="00055B46"/>
    <w:pPr>
      <w:numPr>
        <w:ilvl w:val="1"/>
      </w:numPr>
      <w:spacing w:after="0" w:line="240" w:lineRule="auto"/>
    </w:pPr>
    <w:rPr>
      <w:rFonts w:ascii="Trebuchet MS" w:hAnsi="Trebuchet MS" w:cs="Times New Roman"/>
      <w:color w:val="FFFFFF"/>
    </w:rPr>
  </w:style>
  <w:style w:type="character" w:customStyle="1" w:styleId="af8">
    <w:name w:val="Подзаголовок Знак"/>
    <w:link w:val="af7"/>
    <w:rsid w:val="00055B46"/>
    <w:rPr>
      <w:rFonts w:ascii="Trebuchet MS" w:eastAsia="Times New Roman" w:hAnsi="Trebuchet MS" w:cs="Times New Roman"/>
      <w:color w:val="FFFFFF"/>
    </w:rPr>
  </w:style>
  <w:style w:type="paragraph" w:styleId="af9">
    <w:name w:val="Body Text"/>
    <w:basedOn w:val="a"/>
    <w:link w:val="afa"/>
    <w:rsid w:val="00055B46"/>
    <w:pPr>
      <w:spacing w:line="240" w:lineRule="auto"/>
    </w:pPr>
    <w:rPr>
      <w:rFonts w:cs="Times New Roman"/>
      <w:color w:val="404040"/>
    </w:rPr>
  </w:style>
  <w:style w:type="character" w:customStyle="1" w:styleId="afa">
    <w:name w:val="Основной текст Знак"/>
    <w:link w:val="af9"/>
    <w:rsid w:val="00055B46"/>
    <w:rPr>
      <w:rFonts w:ascii="Calibri" w:eastAsia="Times New Roman" w:hAnsi="Calibri" w:cs="Times New Roman"/>
      <w:color w:val="404040"/>
    </w:rPr>
  </w:style>
  <w:style w:type="paragraph" w:customStyle="1" w:styleId="13">
    <w:name w:val="Цитата1"/>
    <w:basedOn w:val="a"/>
    <w:link w:val="afb"/>
    <w:rsid w:val="00055B46"/>
    <w:pPr>
      <w:spacing w:after="0" w:line="240" w:lineRule="auto"/>
      <w:jc w:val="right"/>
    </w:pPr>
    <w:rPr>
      <w:rFonts w:cs="Times New Roman"/>
      <w:color w:val="FFFFFF"/>
    </w:rPr>
  </w:style>
  <w:style w:type="character" w:customStyle="1" w:styleId="afb">
    <w:name w:val="Цитата Знак"/>
    <w:link w:val="13"/>
    <w:rsid w:val="00055B46"/>
    <w:rPr>
      <w:rFonts w:ascii="Calibri" w:eastAsia="Times New Roman" w:hAnsi="Calibri" w:cs="Times New Roman"/>
      <w:color w:val="FFFFFF"/>
    </w:rPr>
  </w:style>
  <w:style w:type="paragraph" w:styleId="afc">
    <w:name w:val="Closing"/>
    <w:basedOn w:val="a"/>
    <w:link w:val="afd"/>
    <w:semiHidden/>
    <w:rsid w:val="00055B46"/>
    <w:pPr>
      <w:spacing w:after="0" w:line="1960" w:lineRule="exact"/>
    </w:pPr>
    <w:rPr>
      <w:rFonts w:ascii="Trebuchet MS" w:hAnsi="Trebuchet MS" w:cs="Trebuchet MS"/>
      <w:color w:val="FFFFFF"/>
      <w:sz w:val="192"/>
      <w:szCs w:val="192"/>
      <w:lang w:val="it-IT"/>
    </w:rPr>
  </w:style>
  <w:style w:type="character" w:customStyle="1" w:styleId="afd">
    <w:name w:val="Прощание Знак"/>
    <w:link w:val="afc"/>
    <w:semiHidden/>
    <w:rsid w:val="00055B46"/>
    <w:rPr>
      <w:rFonts w:ascii="Trebuchet MS" w:eastAsia="Times New Roman" w:hAnsi="Trebuchet MS" w:cs="Trebuchet MS"/>
      <w:color w:val="FFFFFF"/>
      <w:sz w:val="192"/>
      <w:szCs w:val="192"/>
      <w:lang w:val="it-IT"/>
    </w:rPr>
  </w:style>
  <w:style w:type="paragraph" w:styleId="afe">
    <w:name w:val="List Paragraph"/>
    <w:basedOn w:val="a"/>
    <w:qFormat/>
    <w:rsid w:val="00055B46"/>
    <w:pPr>
      <w:spacing w:after="0" w:line="240" w:lineRule="auto"/>
      <w:ind w:left="720"/>
    </w:pPr>
    <w:rPr>
      <w:rFonts w:ascii="Trebuchet MS" w:hAnsi="Trebuchet MS" w:cs="Trebuchet MS"/>
      <w:sz w:val="24"/>
      <w:szCs w:val="24"/>
      <w:lang w:val="it-IT"/>
    </w:rPr>
  </w:style>
  <w:style w:type="paragraph" w:customStyle="1" w:styleId="52">
    <w:name w:val="Знак Знак5 Знак Знак Знак"/>
    <w:basedOn w:val="a"/>
    <w:rsid w:val="00055B4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f">
    <w:name w:val="Strong"/>
    <w:qFormat/>
    <w:rsid w:val="00055B46"/>
    <w:rPr>
      <w:rFonts w:cs="Times New Roman"/>
      <w:b/>
    </w:rPr>
  </w:style>
  <w:style w:type="paragraph" w:customStyle="1" w:styleId="msonormalmailrucssattributepostfix">
    <w:name w:val="msonormal_mailru_css_attribute_postfix"/>
    <w:basedOn w:val="a"/>
    <w:rsid w:val="00055B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basedOn w:val="a"/>
    <w:next w:val="aff1"/>
    <w:uiPriority w:val="99"/>
    <w:unhideWhenUsed/>
    <w:rsid w:val="00055B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f1">
    <w:name w:val="Normal (Web)"/>
    <w:basedOn w:val="a"/>
    <w:uiPriority w:val="99"/>
    <w:semiHidden/>
    <w:unhideWhenUsed/>
    <w:rsid w:val="00055B46"/>
    <w:rPr>
      <w:rFonts w:ascii="Times New Roman" w:hAnsi="Times New Roman" w:cs="Times New Roman"/>
      <w:sz w:val="24"/>
      <w:szCs w:val="24"/>
    </w:rPr>
  </w:style>
  <w:style w:type="character" w:customStyle="1" w:styleId="23pt">
    <w:name w:val="Основной текст (2) + Интервал 3 pt"/>
    <w:rsid w:val="007337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0">
    <w:name w:val="Основной текст (7)_"/>
    <w:link w:val="71"/>
    <w:rsid w:val="00D1375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link w:val="23"/>
    <w:rsid w:val="00D13754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rsid w:val="00D137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Основной текст (2) + Курсив"/>
    <w:rsid w:val="00D137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1pt">
    <w:name w:val="Основной текст (2) + 10 pt;Полужирный;Курсив;Интервал 1 pt"/>
    <w:rsid w:val="00D1375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single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D13754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71">
    <w:name w:val="Основной текст (7)"/>
    <w:basedOn w:val="a"/>
    <w:link w:val="70"/>
    <w:rsid w:val="00D13754"/>
    <w:pPr>
      <w:widowControl w:val="0"/>
      <w:shd w:val="clear" w:color="auto" w:fill="FFFFFF"/>
      <w:spacing w:before="660" w:after="0" w:line="317" w:lineRule="exact"/>
      <w:jc w:val="center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Основной текст (3)_"/>
    <w:link w:val="33"/>
    <w:rsid w:val="00D1375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D13754"/>
    <w:pPr>
      <w:widowControl w:val="0"/>
      <w:shd w:val="clear" w:color="auto" w:fill="FFFFFF"/>
      <w:spacing w:before="60" w:after="0" w:line="278" w:lineRule="exact"/>
      <w:jc w:val="center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aff2">
    <w:name w:val="Сноска_"/>
    <w:link w:val="aff3"/>
    <w:rsid w:val="00D13754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character" w:customStyle="1" w:styleId="aff4">
    <w:name w:val="Сноска + Не полужирный"/>
    <w:rsid w:val="00D1375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;Курсив"/>
    <w:rsid w:val="00D1375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MSReferenceSansSerif12pt">
    <w:name w:val="Основной текст (2) + MS Reference Sans Serif;12 pt;Курсив"/>
    <w:rsid w:val="00D13754"/>
    <w:rPr>
      <w:rFonts w:ascii="MS Reference Sans Serif" w:eastAsia="MS Reference Sans Serif" w:hAnsi="MS Reference Sans Serif" w:cs="MS Reference Sans Serif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aff3">
    <w:name w:val="Сноска"/>
    <w:basedOn w:val="a"/>
    <w:link w:val="aff2"/>
    <w:rsid w:val="00D13754"/>
    <w:pPr>
      <w:widowControl w:val="0"/>
      <w:shd w:val="clear" w:color="auto" w:fill="FFFFFF"/>
      <w:spacing w:after="0" w:line="226" w:lineRule="exact"/>
      <w:jc w:val="both"/>
    </w:pPr>
    <w:rPr>
      <w:rFonts w:ascii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03DFC-96F8-4E53-83C0-B2EEA4EA2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1871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12514</CharactersWithSpaces>
  <SharedDoc>false</SharedDoc>
  <HLinks>
    <vt:vector size="6" baseType="variant">
      <vt:variant>
        <vt:i4>6750256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Aleko</dc:creator>
  <cp:lastModifiedBy>администратор4</cp:lastModifiedBy>
  <cp:revision>2</cp:revision>
  <cp:lastPrinted>2020-04-27T23:17:00Z</cp:lastPrinted>
  <dcterms:created xsi:type="dcterms:W3CDTF">2020-05-29T15:38:00Z</dcterms:created>
  <dcterms:modified xsi:type="dcterms:W3CDTF">2020-05-29T15:38:00Z</dcterms:modified>
</cp:coreProperties>
</file>