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6B9" w:rsidRPr="00367818" w:rsidRDefault="002746B9" w:rsidP="002746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746B9" w:rsidRPr="00367818" w:rsidRDefault="002746B9" w:rsidP="002746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746B9" w:rsidRPr="00367818" w:rsidRDefault="002746B9" w:rsidP="002746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746B9" w:rsidRPr="00367818" w:rsidRDefault="002746B9" w:rsidP="002746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746B9" w:rsidRPr="00367818" w:rsidRDefault="002746B9" w:rsidP="002746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67818" w:rsidRPr="00367818" w:rsidRDefault="00367818" w:rsidP="002746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67818" w:rsidRPr="00367818" w:rsidRDefault="00367818" w:rsidP="002746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67818" w:rsidRPr="00367818" w:rsidRDefault="00367818" w:rsidP="002746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67818" w:rsidRPr="00367818" w:rsidRDefault="00367818" w:rsidP="002746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67818" w:rsidRPr="00367818" w:rsidRDefault="00367818" w:rsidP="002746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67818" w:rsidRPr="00367818" w:rsidRDefault="00367818" w:rsidP="002746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B0D45" w:rsidRPr="009B0D45" w:rsidRDefault="009B0D45" w:rsidP="009B0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0D45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8D38F2">
        <w:rPr>
          <w:rFonts w:ascii="Times New Roman" w:hAnsi="Times New Roman"/>
          <w:b/>
          <w:sz w:val="28"/>
          <w:szCs w:val="28"/>
        </w:rPr>
        <w:t>п</w:t>
      </w:r>
      <w:r w:rsidRPr="009B0D45">
        <w:rPr>
          <w:rFonts w:ascii="Times New Roman" w:hAnsi="Times New Roman"/>
          <w:b/>
          <w:sz w:val="28"/>
          <w:szCs w:val="28"/>
        </w:rPr>
        <w:t xml:space="preserve">орядка прохождения донорами </w:t>
      </w:r>
    </w:p>
    <w:p w:rsidR="002746B9" w:rsidRPr="002746B9" w:rsidRDefault="009B0D45" w:rsidP="009B0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B0D45">
        <w:rPr>
          <w:rFonts w:ascii="Times New Roman" w:hAnsi="Times New Roman"/>
          <w:b/>
          <w:sz w:val="28"/>
          <w:szCs w:val="28"/>
        </w:rPr>
        <w:t>медицинского обследования, перечня медицинских противопоказаний (временных и постоянных) для сдачи крови и (или) ее компонентов и сроков отвода, которому подлежит лицо при наличии временных медицинских противопоказаний, от донорства крови и (или) ее компонентов, включая порядок исследования образцов крови донора, порядок допуска донора к донации, в том числе после медицинского отвода, нормы состава и биохимических показателей периферической крови для допуска донора к донации, требования к определению вида донорства, объема взятия донорской крови и (или) ее компонентов, интервалы между видами донорства</w:t>
      </w:r>
      <w:r w:rsidR="00367818" w:rsidRPr="002746B9">
        <w:rPr>
          <w:rFonts w:ascii="Times New Roman" w:hAnsi="Times New Roman"/>
          <w:b/>
          <w:sz w:val="28"/>
          <w:szCs w:val="28"/>
        </w:rPr>
        <w:t xml:space="preserve"> </w:t>
      </w:r>
    </w:p>
    <w:p w:rsidR="002746B9" w:rsidRPr="002746B9" w:rsidRDefault="002746B9" w:rsidP="00ED3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0D45" w:rsidRPr="009B0D45" w:rsidRDefault="009B0D45" w:rsidP="009B0D4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0D45">
        <w:rPr>
          <w:rFonts w:ascii="Times New Roman" w:hAnsi="Times New Roman"/>
          <w:sz w:val="28"/>
          <w:szCs w:val="28"/>
        </w:rPr>
        <w:t xml:space="preserve">В соответствии с пунктом 1 части 2 статьи 9 Федерального закона </w:t>
      </w:r>
      <w:r w:rsidR="008D38F2">
        <w:rPr>
          <w:rFonts w:ascii="Times New Roman" w:hAnsi="Times New Roman"/>
          <w:sz w:val="28"/>
          <w:szCs w:val="28"/>
        </w:rPr>
        <w:br/>
      </w:r>
      <w:r w:rsidRPr="009B0D45">
        <w:rPr>
          <w:rFonts w:ascii="Times New Roman" w:hAnsi="Times New Roman"/>
          <w:sz w:val="28"/>
          <w:szCs w:val="28"/>
        </w:rPr>
        <w:t xml:space="preserve">от 20 июля 2012 г. № 125-ФЗ «О донорстве крови и ее компонентов» </w:t>
      </w:r>
      <w:r>
        <w:rPr>
          <w:rFonts w:ascii="Times New Roman" w:hAnsi="Times New Roman"/>
          <w:sz w:val="28"/>
          <w:szCs w:val="28"/>
        </w:rPr>
        <w:br/>
      </w:r>
      <w:r w:rsidRPr="009B0D45">
        <w:rPr>
          <w:rFonts w:ascii="Times New Roman" w:hAnsi="Times New Roman"/>
          <w:sz w:val="28"/>
          <w:szCs w:val="28"/>
        </w:rPr>
        <w:t xml:space="preserve">(Собрание законодательства Российской Федерации, 2012, № 30, ст. 4176; 2013, </w:t>
      </w:r>
      <w:r>
        <w:rPr>
          <w:rFonts w:ascii="Times New Roman" w:hAnsi="Times New Roman"/>
          <w:sz w:val="28"/>
          <w:szCs w:val="28"/>
        </w:rPr>
        <w:br/>
      </w:r>
      <w:r w:rsidRPr="009B0D45">
        <w:rPr>
          <w:rFonts w:ascii="Times New Roman" w:hAnsi="Times New Roman"/>
          <w:sz w:val="28"/>
          <w:szCs w:val="28"/>
        </w:rPr>
        <w:t xml:space="preserve">№ 48, ст. 6165; 2014, № 23, ст. 2935; 2015, № 14, ст. 2008; 2016, № 22, 3097; 2018, </w:t>
      </w:r>
      <w:r>
        <w:rPr>
          <w:rFonts w:ascii="Times New Roman" w:hAnsi="Times New Roman"/>
          <w:sz w:val="28"/>
          <w:szCs w:val="28"/>
        </w:rPr>
        <w:br/>
      </w:r>
      <w:r w:rsidRPr="009B0D45">
        <w:rPr>
          <w:rFonts w:ascii="Times New Roman" w:hAnsi="Times New Roman"/>
          <w:sz w:val="28"/>
          <w:szCs w:val="28"/>
        </w:rPr>
        <w:t>№ 1, ст. 41, № 11, ст. 1591) п р и к а з ы в а ю:</w:t>
      </w:r>
    </w:p>
    <w:p w:rsidR="009B0D45" w:rsidRPr="009B0D45" w:rsidRDefault="009B0D45" w:rsidP="009B0D4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0D45">
        <w:rPr>
          <w:rFonts w:ascii="Times New Roman" w:hAnsi="Times New Roman"/>
          <w:sz w:val="28"/>
          <w:szCs w:val="28"/>
        </w:rPr>
        <w:t>1.</w:t>
      </w:r>
      <w:r w:rsidRPr="009B0D45">
        <w:rPr>
          <w:rFonts w:ascii="Times New Roman" w:hAnsi="Times New Roman"/>
          <w:sz w:val="28"/>
          <w:szCs w:val="28"/>
        </w:rPr>
        <w:tab/>
        <w:t>Утвердить:</w:t>
      </w:r>
    </w:p>
    <w:p w:rsidR="009B0D45" w:rsidRPr="009B0D45" w:rsidRDefault="009B0D45" w:rsidP="009B0D4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0D45">
        <w:rPr>
          <w:rFonts w:ascii="Times New Roman" w:hAnsi="Times New Roman"/>
          <w:sz w:val="28"/>
          <w:szCs w:val="28"/>
        </w:rPr>
        <w:t xml:space="preserve">порядок прохождения донорами медицинского обследования </w:t>
      </w:r>
      <w:r>
        <w:rPr>
          <w:rFonts w:ascii="Times New Roman" w:hAnsi="Times New Roman"/>
          <w:sz w:val="28"/>
          <w:szCs w:val="28"/>
        </w:rPr>
        <w:br/>
      </w:r>
      <w:r w:rsidRPr="009B0D45">
        <w:rPr>
          <w:rFonts w:ascii="Times New Roman" w:hAnsi="Times New Roman"/>
          <w:sz w:val="28"/>
          <w:szCs w:val="28"/>
        </w:rPr>
        <w:t>и допуска донора к донации, в том числе после медицинского отвода согласно приложению № 1;</w:t>
      </w:r>
    </w:p>
    <w:p w:rsidR="009B0D45" w:rsidRPr="009B0D45" w:rsidRDefault="009B0D45" w:rsidP="009B0D4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0D45">
        <w:rPr>
          <w:rFonts w:ascii="Times New Roman" w:hAnsi="Times New Roman"/>
          <w:sz w:val="28"/>
          <w:szCs w:val="28"/>
        </w:rPr>
        <w:t xml:space="preserve">перечень медицинских противопоказаний (временных и постоянных) </w:t>
      </w:r>
      <w:r w:rsidR="00B4282C">
        <w:rPr>
          <w:rFonts w:ascii="Times New Roman" w:hAnsi="Times New Roman"/>
          <w:sz w:val="28"/>
          <w:szCs w:val="28"/>
        </w:rPr>
        <w:br/>
      </w:r>
      <w:r w:rsidRPr="009B0D45">
        <w:rPr>
          <w:rFonts w:ascii="Times New Roman" w:hAnsi="Times New Roman"/>
          <w:sz w:val="28"/>
          <w:szCs w:val="28"/>
        </w:rPr>
        <w:t xml:space="preserve">для </w:t>
      </w:r>
      <w:r w:rsidR="00C16EA4">
        <w:rPr>
          <w:rFonts w:ascii="Times New Roman" w:hAnsi="Times New Roman"/>
          <w:sz w:val="28"/>
          <w:szCs w:val="28"/>
        </w:rPr>
        <w:t>донации</w:t>
      </w:r>
      <w:r w:rsidRPr="009B0D45">
        <w:rPr>
          <w:rFonts w:ascii="Times New Roman" w:hAnsi="Times New Roman"/>
          <w:sz w:val="28"/>
          <w:szCs w:val="28"/>
        </w:rPr>
        <w:t xml:space="preserve"> крови и (или) ее компонентов и сроки отвода, которому подлежит лицо при наличии временных медицинских противопоказаний, от донорства крови </w:t>
      </w:r>
      <w:r w:rsidR="00B4282C">
        <w:rPr>
          <w:rFonts w:ascii="Times New Roman" w:hAnsi="Times New Roman"/>
          <w:sz w:val="28"/>
          <w:szCs w:val="28"/>
        </w:rPr>
        <w:br/>
      </w:r>
      <w:r w:rsidRPr="009B0D45">
        <w:rPr>
          <w:rFonts w:ascii="Times New Roman" w:hAnsi="Times New Roman"/>
          <w:sz w:val="28"/>
          <w:szCs w:val="28"/>
        </w:rPr>
        <w:t>и (или) ее компонентов согласно приложению № 2;</w:t>
      </w:r>
    </w:p>
    <w:p w:rsidR="009B0D45" w:rsidRPr="009B0D45" w:rsidRDefault="009B0D45" w:rsidP="009B0D4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0D45">
        <w:rPr>
          <w:rFonts w:ascii="Times New Roman" w:hAnsi="Times New Roman"/>
          <w:sz w:val="28"/>
          <w:szCs w:val="28"/>
        </w:rPr>
        <w:t>порядок исследования образцов крови донора согласно приложению № 3;</w:t>
      </w:r>
    </w:p>
    <w:p w:rsidR="009B0D45" w:rsidRPr="009B0D45" w:rsidRDefault="009B0D45" w:rsidP="009B0D4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0D45">
        <w:rPr>
          <w:rFonts w:ascii="Times New Roman" w:hAnsi="Times New Roman"/>
          <w:sz w:val="28"/>
          <w:szCs w:val="28"/>
        </w:rPr>
        <w:t xml:space="preserve">нормы состава и биохимических показателей периферической крови </w:t>
      </w:r>
      <w:r w:rsidR="00B4282C">
        <w:rPr>
          <w:rFonts w:ascii="Times New Roman" w:hAnsi="Times New Roman"/>
          <w:sz w:val="28"/>
          <w:szCs w:val="28"/>
        </w:rPr>
        <w:br/>
      </w:r>
      <w:r w:rsidRPr="009B0D45">
        <w:rPr>
          <w:rFonts w:ascii="Times New Roman" w:hAnsi="Times New Roman"/>
          <w:sz w:val="28"/>
          <w:szCs w:val="28"/>
        </w:rPr>
        <w:t>для допуска донора к донации согласно приложению № 4;</w:t>
      </w:r>
    </w:p>
    <w:p w:rsidR="009B0D45" w:rsidRPr="009B0D45" w:rsidRDefault="009B0D45" w:rsidP="009B0D4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0D45">
        <w:rPr>
          <w:rFonts w:ascii="Times New Roman" w:hAnsi="Times New Roman"/>
          <w:sz w:val="28"/>
          <w:szCs w:val="28"/>
        </w:rPr>
        <w:lastRenderedPageBreak/>
        <w:t xml:space="preserve">требования к определению вида донорства, объема </w:t>
      </w:r>
      <w:r w:rsidR="00C16EA4">
        <w:rPr>
          <w:rFonts w:ascii="Times New Roman" w:hAnsi="Times New Roman"/>
          <w:sz w:val="28"/>
          <w:szCs w:val="28"/>
        </w:rPr>
        <w:t>донации</w:t>
      </w:r>
      <w:r w:rsidRPr="009B0D45">
        <w:rPr>
          <w:rFonts w:ascii="Times New Roman" w:hAnsi="Times New Roman"/>
          <w:sz w:val="28"/>
          <w:szCs w:val="28"/>
        </w:rPr>
        <w:t xml:space="preserve"> донорской крови и (или) ее компонентов согласно приложению № 5;</w:t>
      </w:r>
    </w:p>
    <w:p w:rsidR="00E55678" w:rsidRDefault="009B0D45" w:rsidP="009B0D4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0D45">
        <w:rPr>
          <w:rFonts w:ascii="Times New Roman" w:hAnsi="Times New Roman"/>
          <w:sz w:val="28"/>
          <w:szCs w:val="28"/>
        </w:rPr>
        <w:t>интервалы между видами донорства согласно приложению № 6</w:t>
      </w:r>
      <w:r w:rsidR="00E55678">
        <w:rPr>
          <w:rFonts w:ascii="Times New Roman" w:hAnsi="Times New Roman"/>
          <w:sz w:val="28"/>
          <w:szCs w:val="28"/>
        </w:rPr>
        <w:t>;</w:t>
      </w:r>
    </w:p>
    <w:p w:rsidR="00A34D48" w:rsidRDefault="00A34D48" w:rsidP="00647C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анкету донора согласно приложению № 1 к </w:t>
      </w:r>
      <w:r w:rsidRPr="00A34D48">
        <w:rPr>
          <w:rFonts w:ascii="Times New Roman" w:hAnsi="Times New Roman"/>
          <w:sz w:val="28"/>
          <w:szCs w:val="28"/>
        </w:rPr>
        <w:t>Порядку прохождения донорами крови и (или) ее компонентов медицинского обследования</w:t>
      </w:r>
      <w:r w:rsidR="00647C58">
        <w:rPr>
          <w:rFonts w:ascii="Times New Roman" w:hAnsi="Times New Roman"/>
          <w:sz w:val="28"/>
          <w:szCs w:val="28"/>
        </w:rPr>
        <w:t xml:space="preserve"> </w:t>
      </w:r>
      <w:r w:rsidR="00647C58" w:rsidRPr="00647C58">
        <w:rPr>
          <w:rFonts w:ascii="Times New Roman" w:hAnsi="Times New Roman"/>
          <w:sz w:val="28"/>
          <w:szCs w:val="28"/>
        </w:rPr>
        <w:t xml:space="preserve">и допуска донора </w:t>
      </w:r>
      <w:r w:rsidR="00F238B3">
        <w:rPr>
          <w:rFonts w:ascii="Times New Roman" w:hAnsi="Times New Roman"/>
          <w:sz w:val="28"/>
          <w:szCs w:val="28"/>
        </w:rPr>
        <w:br/>
      </w:r>
      <w:r w:rsidR="00647C58" w:rsidRPr="00647C58">
        <w:rPr>
          <w:rFonts w:ascii="Times New Roman" w:hAnsi="Times New Roman"/>
          <w:sz w:val="28"/>
          <w:szCs w:val="28"/>
        </w:rPr>
        <w:t>к донации, в том числе после медицинского отвода</w:t>
      </w:r>
      <w:r>
        <w:rPr>
          <w:rFonts w:ascii="Times New Roman" w:hAnsi="Times New Roman"/>
          <w:sz w:val="28"/>
          <w:szCs w:val="28"/>
        </w:rPr>
        <w:t>;</w:t>
      </w:r>
      <w:r w:rsidRPr="00A34D48">
        <w:rPr>
          <w:rFonts w:ascii="Times New Roman" w:hAnsi="Times New Roman"/>
          <w:sz w:val="28"/>
          <w:szCs w:val="28"/>
        </w:rPr>
        <w:t xml:space="preserve"> </w:t>
      </w:r>
    </w:p>
    <w:p w:rsidR="00C16EA4" w:rsidRDefault="00E55678" w:rsidP="00647C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форму </w:t>
      </w:r>
      <w:r w:rsidRPr="00043899">
        <w:rPr>
          <w:rFonts w:ascii="Times New Roman" w:hAnsi="Times New Roman"/>
          <w:sz w:val="28"/>
          <w:szCs w:val="28"/>
          <w:lang w:eastAsia="ru-RU"/>
        </w:rPr>
        <w:t xml:space="preserve">информированного добровольного согласия донора </w:t>
      </w:r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AF1B4B">
        <w:rPr>
          <w:rFonts w:ascii="Times New Roman" w:hAnsi="Times New Roman"/>
          <w:sz w:val="28"/>
          <w:szCs w:val="28"/>
          <w:lang w:eastAsia="ru-RU"/>
        </w:rPr>
        <w:t xml:space="preserve">медицинское обследование и </w:t>
      </w:r>
      <w:r>
        <w:rPr>
          <w:rFonts w:ascii="Times New Roman" w:hAnsi="Times New Roman"/>
          <w:sz w:val="28"/>
          <w:szCs w:val="28"/>
          <w:lang w:eastAsia="ru-RU"/>
        </w:rPr>
        <w:t xml:space="preserve">донацию </w:t>
      </w:r>
      <w:r>
        <w:rPr>
          <w:rFonts w:ascii="Times New Roman" w:hAnsi="Times New Roman"/>
          <w:sz w:val="28"/>
          <w:szCs w:val="28"/>
        </w:rPr>
        <w:t xml:space="preserve">согласно приложению № </w:t>
      </w:r>
      <w:r w:rsidR="00A34D48">
        <w:rPr>
          <w:rFonts w:ascii="Times New Roman" w:hAnsi="Times New Roman"/>
          <w:sz w:val="28"/>
          <w:szCs w:val="28"/>
        </w:rPr>
        <w:t xml:space="preserve">2 к </w:t>
      </w:r>
      <w:r w:rsidR="00A34D48" w:rsidRPr="00A34D48">
        <w:rPr>
          <w:rFonts w:ascii="Times New Roman" w:hAnsi="Times New Roman"/>
          <w:sz w:val="28"/>
          <w:szCs w:val="28"/>
        </w:rPr>
        <w:t>Порядку прохождения донорами крови и (или) ее компонентов медицинского обследования</w:t>
      </w:r>
      <w:r w:rsidR="00647C58">
        <w:rPr>
          <w:rFonts w:ascii="Times New Roman" w:hAnsi="Times New Roman"/>
          <w:sz w:val="28"/>
          <w:szCs w:val="28"/>
        </w:rPr>
        <w:t xml:space="preserve"> </w:t>
      </w:r>
      <w:r w:rsidR="00647C58" w:rsidRPr="00647C58">
        <w:rPr>
          <w:rFonts w:ascii="Times New Roman" w:hAnsi="Times New Roman"/>
          <w:sz w:val="28"/>
          <w:szCs w:val="28"/>
        </w:rPr>
        <w:t>и допуска донора к донации, в том числе после медицинского отвода</w:t>
      </w:r>
      <w:r w:rsidR="00C16EA4">
        <w:rPr>
          <w:rFonts w:ascii="Times New Roman" w:hAnsi="Times New Roman"/>
          <w:sz w:val="28"/>
          <w:szCs w:val="28"/>
        </w:rPr>
        <w:t>;</w:t>
      </w:r>
    </w:p>
    <w:p w:rsidR="00A34D48" w:rsidRDefault="00C16EA4" w:rsidP="00C16E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16EA4">
        <w:rPr>
          <w:rFonts w:ascii="Times New Roman" w:hAnsi="Times New Roman"/>
          <w:sz w:val="28"/>
          <w:szCs w:val="28"/>
        </w:rPr>
        <w:t>согласие донора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6EA4">
        <w:rPr>
          <w:rFonts w:ascii="Times New Roman" w:hAnsi="Times New Roman"/>
          <w:sz w:val="28"/>
          <w:szCs w:val="28"/>
        </w:rPr>
        <w:t>на обработку персональных данных, включая биометрических персональных данных</w:t>
      </w:r>
      <w:r>
        <w:rPr>
          <w:rFonts w:ascii="Times New Roman" w:hAnsi="Times New Roman"/>
          <w:sz w:val="28"/>
          <w:szCs w:val="28"/>
        </w:rPr>
        <w:t xml:space="preserve"> согласно приложению № 3 к </w:t>
      </w:r>
      <w:r w:rsidRPr="00A34D48">
        <w:rPr>
          <w:rFonts w:ascii="Times New Roman" w:hAnsi="Times New Roman"/>
          <w:sz w:val="28"/>
          <w:szCs w:val="28"/>
        </w:rPr>
        <w:t>Порядку прохождения донорами крови и (или) ее компонентов медицинского обследования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7C58">
        <w:rPr>
          <w:rFonts w:ascii="Times New Roman" w:hAnsi="Times New Roman"/>
          <w:sz w:val="28"/>
          <w:szCs w:val="28"/>
        </w:rPr>
        <w:t>и допуска донора к донации, в том числе после медицинского отвода</w:t>
      </w:r>
      <w:r w:rsidR="00A34D48">
        <w:rPr>
          <w:rFonts w:ascii="Times New Roman" w:hAnsi="Times New Roman"/>
          <w:sz w:val="28"/>
          <w:szCs w:val="28"/>
        </w:rPr>
        <w:t>.</w:t>
      </w:r>
    </w:p>
    <w:p w:rsidR="002746B9" w:rsidRDefault="002746B9" w:rsidP="008F3CE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11736" w:rsidRDefault="00311736" w:rsidP="008F3CE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11736" w:rsidRPr="002746B9" w:rsidRDefault="00311736" w:rsidP="008F3CE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11736" w:rsidRPr="00311736" w:rsidRDefault="00311736" w:rsidP="00311736">
      <w:pPr>
        <w:rPr>
          <w:rFonts w:ascii="Times New Roman" w:hAnsi="Times New Roman"/>
          <w:color w:val="000000"/>
          <w:sz w:val="28"/>
          <w:szCs w:val="28"/>
        </w:rPr>
      </w:pPr>
      <w:r w:rsidRPr="00311736">
        <w:rPr>
          <w:rFonts w:ascii="Times New Roman" w:hAnsi="Times New Roman"/>
          <w:color w:val="000000"/>
          <w:sz w:val="28"/>
          <w:szCs w:val="28"/>
        </w:rPr>
        <w:t xml:space="preserve">Министр                                                                </w:t>
      </w:r>
      <w:r w:rsidR="00373C3B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Pr="0031173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856D88">
        <w:rPr>
          <w:rFonts w:ascii="Times New Roman" w:hAnsi="Times New Roman"/>
          <w:color w:val="000000"/>
          <w:sz w:val="28"/>
          <w:szCs w:val="28"/>
        </w:rPr>
        <w:t>М.А. Мурашко</w:t>
      </w:r>
    </w:p>
    <w:p w:rsidR="00311736" w:rsidRPr="00CB21BE" w:rsidRDefault="00311736" w:rsidP="00311736">
      <w:pPr>
        <w:rPr>
          <w:color w:val="000000"/>
          <w:sz w:val="28"/>
          <w:szCs w:val="28"/>
        </w:rPr>
      </w:pPr>
    </w:p>
    <w:p w:rsidR="00311736" w:rsidRPr="00CB21BE" w:rsidRDefault="00311736" w:rsidP="00311736">
      <w:pPr>
        <w:rPr>
          <w:color w:val="000000"/>
          <w:sz w:val="28"/>
          <w:szCs w:val="28"/>
        </w:rPr>
        <w:sectPr w:rsidR="00311736" w:rsidRPr="00CB21BE" w:rsidSect="009B0D45">
          <w:headerReference w:type="default" r:id="rId8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481CA1" w:rsidRPr="00481CA1" w:rsidRDefault="009B0D45" w:rsidP="00D57AFE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9B0D45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481CA1" w:rsidRPr="00481CA1" w:rsidRDefault="009B0D45" w:rsidP="00D57AFE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481CA1" w:rsidRPr="00481CA1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у</w:t>
      </w:r>
      <w:r w:rsidR="00481CA1" w:rsidRPr="00481CA1">
        <w:rPr>
          <w:rFonts w:ascii="Times New Roman" w:hAnsi="Times New Roman"/>
          <w:sz w:val="28"/>
          <w:szCs w:val="28"/>
        </w:rPr>
        <w:t xml:space="preserve"> Министерства здравоохранения</w:t>
      </w:r>
    </w:p>
    <w:p w:rsidR="00481CA1" w:rsidRPr="00481CA1" w:rsidRDefault="00481CA1" w:rsidP="00D57AFE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481CA1">
        <w:rPr>
          <w:rFonts w:ascii="Times New Roman" w:hAnsi="Times New Roman"/>
          <w:sz w:val="28"/>
          <w:szCs w:val="28"/>
        </w:rPr>
        <w:t>Российской Федерации</w:t>
      </w:r>
    </w:p>
    <w:p w:rsidR="00481CA1" w:rsidRPr="00481CA1" w:rsidRDefault="00481CA1" w:rsidP="00D57AFE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481CA1">
        <w:rPr>
          <w:rFonts w:ascii="Times New Roman" w:hAnsi="Times New Roman"/>
          <w:sz w:val="28"/>
          <w:szCs w:val="28"/>
        </w:rPr>
        <w:t xml:space="preserve">от «___» _______ </w:t>
      </w:r>
      <w:r w:rsidR="000F3AE0" w:rsidRPr="00481CA1">
        <w:rPr>
          <w:rFonts w:ascii="Times New Roman" w:hAnsi="Times New Roman"/>
          <w:sz w:val="28"/>
          <w:szCs w:val="28"/>
        </w:rPr>
        <w:t>20</w:t>
      </w:r>
      <w:r w:rsidR="000F3AE0">
        <w:rPr>
          <w:rFonts w:ascii="Times New Roman" w:hAnsi="Times New Roman"/>
          <w:sz w:val="28"/>
          <w:szCs w:val="28"/>
        </w:rPr>
        <w:t>20</w:t>
      </w:r>
      <w:r w:rsidR="008F3CEC">
        <w:rPr>
          <w:rFonts w:ascii="Times New Roman" w:hAnsi="Times New Roman"/>
          <w:sz w:val="28"/>
          <w:szCs w:val="28"/>
        </w:rPr>
        <w:t> </w:t>
      </w:r>
      <w:r w:rsidRPr="00481CA1">
        <w:rPr>
          <w:rFonts w:ascii="Times New Roman" w:hAnsi="Times New Roman"/>
          <w:sz w:val="28"/>
          <w:szCs w:val="28"/>
        </w:rPr>
        <w:t>г. №______</w:t>
      </w:r>
    </w:p>
    <w:p w:rsidR="00F66207" w:rsidRDefault="00F66207" w:rsidP="0099182A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850124" w:rsidRPr="003D38E4" w:rsidRDefault="00850124" w:rsidP="008F3CE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B0D45" w:rsidRDefault="009B0D45" w:rsidP="009B0D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B0D45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9B0D45" w:rsidRDefault="009B0D45" w:rsidP="009B0D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B0D45">
        <w:rPr>
          <w:rFonts w:ascii="Times New Roman" w:hAnsi="Times New Roman"/>
          <w:b/>
          <w:sz w:val="28"/>
          <w:szCs w:val="28"/>
        </w:rPr>
        <w:t xml:space="preserve">прохождения донорами медицинского обследования и допуска донора </w:t>
      </w:r>
    </w:p>
    <w:p w:rsidR="00AA52F8" w:rsidRDefault="009B0D45" w:rsidP="009B0D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B0D45">
        <w:rPr>
          <w:rFonts w:ascii="Times New Roman" w:hAnsi="Times New Roman"/>
          <w:b/>
          <w:sz w:val="28"/>
          <w:szCs w:val="28"/>
        </w:rPr>
        <w:t>к донации, в том числе после медицинского отвода</w:t>
      </w:r>
    </w:p>
    <w:p w:rsidR="009B0D45" w:rsidRPr="003D38E4" w:rsidRDefault="009B0D45" w:rsidP="00BB662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B0D45" w:rsidRPr="009B0D45" w:rsidRDefault="009B0D45" w:rsidP="00BB662B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B0D45">
        <w:rPr>
          <w:rFonts w:ascii="Times New Roman" w:hAnsi="Times New Roman"/>
          <w:bCs/>
          <w:sz w:val="28"/>
          <w:szCs w:val="28"/>
        </w:rPr>
        <w:t>Настоящий Порядок устанавливает правила проведения ме</w:t>
      </w:r>
      <w:r w:rsidR="00ED2039">
        <w:rPr>
          <w:rFonts w:ascii="Times New Roman" w:hAnsi="Times New Roman"/>
          <w:bCs/>
          <w:sz w:val="28"/>
          <w:szCs w:val="28"/>
        </w:rPr>
        <w:t>д</w:t>
      </w:r>
      <w:r w:rsidRPr="009B0D45">
        <w:rPr>
          <w:rFonts w:ascii="Times New Roman" w:hAnsi="Times New Roman"/>
          <w:bCs/>
          <w:sz w:val="28"/>
          <w:szCs w:val="28"/>
        </w:rPr>
        <w:t xml:space="preserve">ицинского обследования донора крови и (или) ее компонентов, с целью определения состояния здоровья для допуска к донации, наличия или отсутствия медицинских противопоказаний, а также определения сроков отвода, которому подлежит донор при наличии временных медицинских противопоказаний от донорства крови </w:t>
      </w:r>
      <w:r w:rsidR="00F238B3">
        <w:rPr>
          <w:rFonts w:ascii="Times New Roman" w:hAnsi="Times New Roman"/>
          <w:bCs/>
          <w:sz w:val="28"/>
          <w:szCs w:val="28"/>
        </w:rPr>
        <w:br/>
      </w:r>
      <w:r w:rsidRPr="009B0D45">
        <w:rPr>
          <w:rFonts w:ascii="Times New Roman" w:hAnsi="Times New Roman"/>
          <w:bCs/>
          <w:sz w:val="28"/>
          <w:szCs w:val="28"/>
        </w:rPr>
        <w:t>и (или) ее компонентов, согласно приложению №</w:t>
      </w:r>
      <w:r w:rsidR="00F238B3">
        <w:rPr>
          <w:rFonts w:ascii="Times New Roman" w:hAnsi="Times New Roman"/>
          <w:bCs/>
          <w:sz w:val="28"/>
          <w:szCs w:val="28"/>
        </w:rPr>
        <w:t> </w:t>
      </w:r>
      <w:r w:rsidRPr="009B0D45">
        <w:rPr>
          <w:rFonts w:ascii="Times New Roman" w:hAnsi="Times New Roman"/>
          <w:bCs/>
          <w:sz w:val="28"/>
          <w:szCs w:val="28"/>
        </w:rPr>
        <w:t>2 к настоящему приказу.</w:t>
      </w:r>
    </w:p>
    <w:p w:rsidR="009B0D45" w:rsidRPr="009B0D45" w:rsidRDefault="009B0D45" w:rsidP="00BB662B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B0D45">
        <w:rPr>
          <w:rFonts w:ascii="Times New Roman" w:hAnsi="Times New Roman"/>
          <w:bCs/>
          <w:sz w:val="28"/>
          <w:szCs w:val="28"/>
        </w:rPr>
        <w:t>Медицинское обследование донора проводится в организациях, входящих в службу крови</w:t>
      </w:r>
      <w:r w:rsidR="00ED2039">
        <w:rPr>
          <w:rFonts w:ascii="Times New Roman" w:hAnsi="Times New Roman"/>
          <w:bCs/>
          <w:sz w:val="28"/>
          <w:szCs w:val="28"/>
        </w:rPr>
        <w:t xml:space="preserve"> </w:t>
      </w:r>
      <w:r w:rsidR="00ED2039" w:rsidRPr="009B0D45">
        <w:rPr>
          <w:rFonts w:ascii="Times New Roman" w:hAnsi="Times New Roman"/>
          <w:bCs/>
          <w:sz w:val="28"/>
          <w:szCs w:val="28"/>
        </w:rPr>
        <w:t>субъект</w:t>
      </w:r>
      <w:r w:rsidR="00A143F3">
        <w:rPr>
          <w:rFonts w:ascii="Times New Roman" w:hAnsi="Times New Roman"/>
          <w:bCs/>
          <w:sz w:val="28"/>
          <w:szCs w:val="28"/>
        </w:rPr>
        <w:t xml:space="preserve">ов </w:t>
      </w:r>
      <w:r w:rsidRPr="009B0D45">
        <w:rPr>
          <w:rFonts w:ascii="Times New Roman" w:hAnsi="Times New Roman"/>
          <w:bCs/>
          <w:sz w:val="28"/>
          <w:szCs w:val="28"/>
        </w:rPr>
        <w:t>обращения донорской крови, осуществляющих заготовку и хранение донорской крови и (или) ее компонентов в соответствии с ч</w:t>
      </w:r>
      <w:r w:rsidR="00ED2039">
        <w:rPr>
          <w:rFonts w:ascii="Times New Roman" w:hAnsi="Times New Roman"/>
          <w:bCs/>
          <w:sz w:val="28"/>
          <w:szCs w:val="28"/>
        </w:rPr>
        <w:t>астью</w:t>
      </w:r>
      <w:r w:rsidRPr="009B0D45">
        <w:rPr>
          <w:rFonts w:ascii="Times New Roman" w:hAnsi="Times New Roman"/>
          <w:bCs/>
          <w:sz w:val="28"/>
          <w:szCs w:val="28"/>
        </w:rPr>
        <w:t xml:space="preserve"> 1 ст</w:t>
      </w:r>
      <w:r w:rsidR="00ED2039">
        <w:rPr>
          <w:rFonts w:ascii="Times New Roman" w:hAnsi="Times New Roman"/>
          <w:bCs/>
          <w:sz w:val="28"/>
          <w:szCs w:val="28"/>
        </w:rPr>
        <w:t>атьи</w:t>
      </w:r>
      <w:r w:rsidR="00F238B3">
        <w:rPr>
          <w:rFonts w:ascii="Times New Roman" w:hAnsi="Times New Roman"/>
          <w:bCs/>
          <w:sz w:val="28"/>
          <w:szCs w:val="28"/>
        </w:rPr>
        <w:t xml:space="preserve"> 15 Федерального закона от 20 июля </w:t>
      </w:r>
      <w:r w:rsidRPr="009B0D45">
        <w:rPr>
          <w:rFonts w:ascii="Times New Roman" w:hAnsi="Times New Roman"/>
          <w:bCs/>
          <w:sz w:val="28"/>
          <w:szCs w:val="28"/>
        </w:rPr>
        <w:t>2012</w:t>
      </w:r>
      <w:r w:rsidR="00F238B3">
        <w:rPr>
          <w:rFonts w:ascii="Times New Roman" w:hAnsi="Times New Roman"/>
          <w:bCs/>
          <w:sz w:val="28"/>
          <w:szCs w:val="28"/>
        </w:rPr>
        <w:t> г.</w:t>
      </w:r>
      <w:r w:rsidRPr="009B0D45">
        <w:rPr>
          <w:rFonts w:ascii="Times New Roman" w:hAnsi="Times New Roman"/>
          <w:bCs/>
          <w:sz w:val="28"/>
          <w:szCs w:val="28"/>
        </w:rPr>
        <w:t xml:space="preserve"> №</w:t>
      </w:r>
      <w:r w:rsidR="00F238B3">
        <w:rPr>
          <w:rFonts w:ascii="Times New Roman" w:hAnsi="Times New Roman"/>
          <w:bCs/>
          <w:sz w:val="28"/>
          <w:szCs w:val="28"/>
        </w:rPr>
        <w:t> </w:t>
      </w:r>
      <w:r w:rsidRPr="009B0D45">
        <w:rPr>
          <w:rFonts w:ascii="Times New Roman" w:hAnsi="Times New Roman"/>
          <w:bCs/>
          <w:sz w:val="28"/>
          <w:szCs w:val="28"/>
        </w:rPr>
        <w:t xml:space="preserve">125-ФЗ «О донорстве крови </w:t>
      </w:r>
      <w:r w:rsidR="00F238B3">
        <w:rPr>
          <w:rFonts w:ascii="Times New Roman" w:hAnsi="Times New Roman"/>
          <w:bCs/>
          <w:sz w:val="28"/>
          <w:szCs w:val="28"/>
        </w:rPr>
        <w:br/>
      </w:r>
      <w:r w:rsidRPr="009B0D45">
        <w:rPr>
          <w:rFonts w:ascii="Times New Roman" w:hAnsi="Times New Roman"/>
          <w:bCs/>
          <w:sz w:val="28"/>
          <w:szCs w:val="28"/>
        </w:rPr>
        <w:t>и ее компонентов» (далее – организации службы крови).</w:t>
      </w:r>
    </w:p>
    <w:p w:rsidR="009B0D45" w:rsidRDefault="009B0D45" w:rsidP="00BB662B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B0D45">
        <w:rPr>
          <w:rFonts w:ascii="Times New Roman" w:hAnsi="Times New Roman"/>
          <w:bCs/>
          <w:sz w:val="28"/>
          <w:szCs w:val="28"/>
        </w:rPr>
        <w:t xml:space="preserve">Медицинское обследование донора перед донацией и выдача справок </w:t>
      </w:r>
      <w:r w:rsidR="00ED2039">
        <w:rPr>
          <w:rFonts w:ascii="Times New Roman" w:hAnsi="Times New Roman"/>
          <w:bCs/>
          <w:sz w:val="28"/>
          <w:szCs w:val="28"/>
        </w:rPr>
        <w:br/>
      </w:r>
      <w:r w:rsidRPr="009B0D45">
        <w:rPr>
          <w:rFonts w:ascii="Times New Roman" w:hAnsi="Times New Roman"/>
          <w:bCs/>
          <w:sz w:val="28"/>
          <w:szCs w:val="28"/>
        </w:rPr>
        <w:t>о донации осуществляется за счет средств финансового обеспечения организации службы крови.</w:t>
      </w:r>
    </w:p>
    <w:p w:rsidR="00043899" w:rsidRPr="00043899" w:rsidRDefault="00043899" w:rsidP="00BB66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3899">
        <w:rPr>
          <w:rFonts w:ascii="Times New Roman" w:hAnsi="Times New Roman"/>
          <w:sz w:val="28"/>
          <w:szCs w:val="28"/>
          <w:lang w:eastAsia="ru-RU"/>
        </w:rPr>
        <w:t xml:space="preserve">Медицинское обследование </w:t>
      </w:r>
      <w:r w:rsidR="00EC6C97">
        <w:rPr>
          <w:rFonts w:ascii="Times New Roman" w:hAnsi="Times New Roman"/>
          <w:sz w:val="28"/>
          <w:szCs w:val="28"/>
          <w:lang w:eastAsia="ru-RU"/>
        </w:rPr>
        <w:t>осуществляется</w:t>
      </w:r>
      <w:r w:rsidRPr="00043899">
        <w:rPr>
          <w:rFonts w:ascii="Times New Roman" w:hAnsi="Times New Roman"/>
          <w:sz w:val="28"/>
          <w:szCs w:val="28"/>
          <w:lang w:eastAsia="ru-RU"/>
        </w:rPr>
        <w:t xml:space="preserve"> при наличии информированного добровольного согласия донора </w:t>
      </w:r>
      <w:r w:rsidR="006A21F9">
        <w:rPr>
          <w:rFonts w:ascii="Times New Roman" w:hAnsi="Times New Roman"/>
          <w:sz w:val="28"/>
          <w:szCs w:val="28"/>
          <w:lang w:eastAsia="ru-RU"/>
        </w:rPr>
        <w:t xml:space="preserve">на медицинское обследование </w:t>
      </w:r>
      <w:r w:rsidR="00F238B3">
        <w:rPr>
          <w:rFonts w:ascii="Times New Roman" w:hAnsi="Times New Roman"/>
          <w:sz w:val="28"/>
          <w:szCs w:val="28"/>
          <w:lang w:eastAsia="ru-RU"/>
        </w:rPr>
        <w:br/>
      </w:r>
      <w:r w:rsidR="006A21F9">
        <w:rPr>
          <w:rFonts w:ascii="Times New Roman" w:hAnsi="Times New Roman"/>
          <w:sz w:val="28"/>
          <w:szCs w:val="28"/>
          <w:lang w:eastAsia="ru-RU"/>
        </w:rPr>
        <w:t>и донацию</w:t>
      </w:r>
      <w:r w:rsidR="006A21F9" w:rsidRPr="000438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3899">
        <w:rPr>
          <w:rFonts w:ascii="Times New Roman" w:hAnsi="Times New Roman"/>
          <w:sz w:val="28"/>
          <w:szCs w:val="28"/>
          <w:lang w:eastAsia="ru-RU"/>
        </w:rPr>
        <w:t xml:space="preserve">с соблюдением требований, установленных </w:t>
      </w:r>
      <w:hyperlink r:id="rId9" w:history="1">
        <w:r w:rsidRPr="00043899">
          <w:rPr>
            <w:rFonts w:ascii="Times New Roman" w:hAnsi="Times New Roman"/>
            <w:sz w:val="28"/>
            <w:szCs w:val="28"/>
            <w:lang w:eastAsia="ru-RU"/>
          </w:rPr>
          <w:t>статьей 20</w:t>
        </w:r>
      </w:hyperlink>
      <w:r w:rsidRPr="00043899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21</w:t>
      </w:r>
      <w:r w:rsidR="008611EE">
        <w:rPr>
          <w:rFonts w:ascii="Times New Roman" w:hAnsi="Times New Roman"/>
          <w:sz w:val="28"/>
          <w:szCs w:val="28"/>
          <w:lang w:eastAsia="ru-RU"/>
        </w:rPr>
        <w:t> </w:t>
      </w:r>
      <w:r w:rsidRPr="00043899">
        <w:rPr>
          <w:rFonts w:ascii="Times New Roman" w:hAnsi="Times New Roman"/>
          <w:sz w:val="28"/>
          <w:szCs w:val="28"/>
          <w:lang w:eastAsia="ru-RU"/>
        </w:rPr>
        <w:t>ноября 2011</w:t>
      </w:r>
      <w:r w:rsidR="008611EE">
        <w:rPr>
          <w:rFonts w:ascii="Times New Roman" w:hAnsi="Times New Roman"/>
          <w:sz w:val="28"/>
          <w:szCs w:val="28"/>
          <w:lang w:eastAsia="ru-RU"/>
        </w:rPr>
        <w:t> </w:t>
      </w:r>
      <w:r w:rsidRPr="00043899">
        <w:rPr>
          <w:rFonts w:ascii="Times New Roman" w:hAnsi="Times New Roman"/>
          <w:sz w:val="28"/>
          <w:szCs w:val="28"/>
          <w:lang w:eastAsia="ru-RU"/>
        </w:rPr>
        <w:t xml:space="preserve">г.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="008611EE">
        <w:rPr>
          <w:rFonts w:ascii="Times New Roman" w:hAnsi="Times New Roman"/>
          <w:sz w:val="28"/>
          <w:szCs w:val="28"/>
          <w:lang w:eastAsia="ru-RU"/>
        </w:rPr>
        <w:t> </w:t>
      </w:r>
      <w:r w:rsidRPr="00043899">
        <w:rPr>
          <w:rFonts w:ascii="Times New Roman" w:hAnsi="Times New Roman"/>
          <w:sz w:val="28"/>
          <w:szCs w:val="28"/>
          <w:lang w:eastAsia="ru-RU"/>
        </w:rPr>
        <w:t xml:space="preserve">323-ФЗ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043899">
        <w:rPr>
          <w:rFonts w:ascii="Times New Roman" w:hAnsi="Times New Roman"/>
          <w:sz w:val="28"/>
          <w:szCs w:val="28"/>
          <w:lang w:eastAsia="ru-RU"/>
        </w:rPr>
        <w:t xml:space="preserve">Об основах охраны здоровья граждан </w:t>
      </w:r>
      <w:r w:rsidR="008611EE">
        <w:rPr>
          <w:rFonts w:ascii="Times New Roman" w:hAnsi="Times New Roman"/>
          <w:sz w:val="28"/>
          <w:szCs w:val="28"/>
          <w:lang w:eastAsia="ru-RU"/>
        </w:rPr>
        <w:br/>
      </w:r>
      <w:r w:rsidRPr="00043899">
        <w:rPr>
          <w:rFonts w:ascii="Times New Roman" w:hAnsi="Times New Roman"/>
          <w:sz w:val="28"/>
          <w:szCs w:val="28"/>
          <w:lang w:eastAsia="ru-RU"/>
        </w:rPr>
        <w:t>в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» и обработку персональных данных</w:t>
      </w:r>
      <w:r>
        <w:rPr>
          <w:rStyle w:val="ad"/>
          <w:rFonts w:ascii="Times New Roman" w:hAnsi="Times New Roman"/>
          <w:sz w:val="28"/>
          <w:szCs w:val="28"/>
          <w:lang w:eastAsia="ru-RU"/>
        </w:rPr>
        <w:footnoteReference w:id="1"/>
      </w:r>
      <w:r w:rsidR="00C16EA4" w:rsidRPr="00C16EA4">
        <w:rPr>
          <w:rFonts w:ascii="Times New Roman" w:hAnsi="Times New Roman"/>
          <w:sz w:val="28"/>
          <w:szCs w:val="28"/>
        </w:rPr>
        <w:t>, включая биометрических персональных данных</w:t>
      </w:r>
      <w:r w:rsidR="00F07436">
        <w:rPr>
          <w:rFonts w:ascii="Times New Roman" w:hAnsi="Times New Roman"/>
          <w:sz w:val="28"/>
          <w:szCs w:val="28"/>
        </w:rPr>
        <w:t>.</w:t>
      </w:r>
    </w:p>
    <w:p w:rsidR="009B0D45" w:rsidRPr="009B0D45" w:rsidRDefault="009B0D45" w:rsidP="00BB662B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B0D45">
        <w:rPr>
          <w:rFonts w:ascii="Times New Roman" w:hAnsi="Times New Roman"/>
          <w:bCs/>
          <w:sz w:val="28"/>
          <w:szCs w:val="28"/>
        </w:rPr>
        <w:t xml:space="preserve">Медицинское обследование организуется врачом трансфузиологом </w:t>
      </w:r>
      <w:r w:rsidR="00A143F3" w:rsidRPr="009B0D45">
        <w:rPr>
          <w:rFonts w:ascii="Times New Roman" w:hAnsi="Times New Roman"/>
          <w:bCs/>
          <w:sz w:val="28"/>
          <w:szCs w:val="28"/>
        </w:rPr>
        <w:t xml:space="preserve">организации службы крови </w:t>
      </w:r>
      <w:r w:rsidRPr="009B0D45">
        <w:rPr>
          <w:rFonts w:ascii="Times New Roman" w:hAnsi="Times New Roman"/>
          <w:bCs/>
          <w:sz w:val="28"/>
          <w:szCs w:val="28"/>
        </w:rPr>
        <w:t>и включает в себя:</w:t>
      </w:r>
    </w:p>
    <w:p w:rsidR="009B0D45" w:rsidRPr="009B0D45" w:rsidRDefault="009B0D45" w:rsidP="00BB662B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B0D45">
        <w:rPr>
          <w:rFonts w:ascii="Times New Roman" w:hAnsi="Times New Roman"/>
          <w:bCs/>
          <w:sz w:val="28"/>
          <w:szCs w:val="28"/>
        </w:rPr>
        <w:t>1) сбор анамнеза, включая оценку факторов риска наличия противопоказаний (сформировавшихся привычек и моделей поведения);</w:t>
      </w:r>
    </w:p>
    <w:p w:rsidR="009B0D45" w:rsidRPr="009B0D45" w:rsidRDefault="009B0D45" w:rsidP="00BB662B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B0D45">
        <w:rPr>
          <w:rFonts w:ascii="Times New Roman" w:hAnsi="Times New Roman"/>
          <w:bCs/>
          <w:sz w:val="28"/>
          <w:szCs w:val="28"/>
        </w:rPr>
        <w:t xml:space="preserve">2) анализ сведений, содержащихся в медицинской документации донора, информации, указанной донором в </w:t>
      </w:r>
      <w:r w:rsidR="007D4E7C">
        <w:rPr>
          <w:rFonts w:ascii="Times New Roman" w:hAnsi="Times New Roman"/>
          <w:bCs/>
          <w:sz w:val="28"/>
          <w:szCs w:val="28"/>
        </w:rPr>
        <w:t>а</w:t>
      </w:r>
      <w:r w:rsidRPr="009B0D45">
        <w:rPr>
          <w:rFonts w:ascii="Times New Roman" w:hAnsi="Times New Roman"/>
          <w:bCs/>
          <w:sz w:val="28"/>
          <w:szCs w:val="28"/>
        </w:rPr>
        <w:t xml:space="preserve">нкете донора (приложение 1), а также сведений, содержащихся в единой базе данных по осуществлению мероприятий, связанных </w:t>
      </w:r>
      <w:r w:rsidR="00F238B3">
        <w:rPr>
          <w:rFonts w:ascii="Times New Roman" w:hAnsi="Times New Roman"/>
          <w:bCs/>
          <w:sz w:val="28"/>
          <w:szCs w:val="28"/>
        </w:rPr>
        <w:br/>
      </w:r>
      <w:r w:rsidRPr="009B0D45">
        <w:rPr>
          <w:rFonts w:ascii="Times New Roman" w:hAnsi="Times New Roman"/>
          <w:bCs/>
          <w:sz w:val="28"/>
          <w:szCs w:val="28"/>
        </w:rPr>
        <w:t xml:space="preserve">с обеспечением безопасности донорской крови и ее компонентов, развитием, организацией и пропагандой донорства крови и ее компонентов (далее – база данных донорства крови и ее компонентов), и сведений, полученных в порядке, предусмотренном пунктом 8 части 4 статьи 13 Федерального закона </w:t>
      </w:r>
      <w:r w:rsidR="00ED2039" w:rsidRPr="00ED2039">
        <w:rPr>
          <w:rFonts w:ascii="Times New Roman" w:hAnsi="Times New Roman"/>
          <w:bCs/>
          <w:sz w:val="28"/>
          <w:szCs w:val="28"/>
        </w:rPr>
        <w:t>от 21</w:t>
      </w:r>
      <w:r w:rsidR="008611EE">
        <w:rPr>
          <w:rFonts w:ascii="Times New Roman" w:hAnsi="Times New Roman"/>
          <w:bCs/>
          <w:sz w:val="28"/>
          <w:szCs w:val="28"/>
        </w:rPr>
        <w:t xml:space="preserve"> ноября </w:t>
      </w:r>
      <w:r w:rsidR="00ED2039" w:rsidRPr="00ED2039">
        <w:rPr>
          <w:rFonts w:ascii="Times New Roman" w:hAnsi="Times New Roman"/>
          <w:bCs/>
          <w:sz w:val="28"/>
          <w:szCs w:val="28"/>
        </w:rPr>
        <w:lastRenderedPageBreak/>
        <w:t>2011</w:t>
      </w:r>
      <w:r w:rsidR="008611EE">
        <w:rPr>
          <w:rFonts w:ascii="Times New Roman" w:hAnsi="Times New Roman"/>
          <w:bCs/>
          <w:sz w:val="28"/>
          <w:szCs w:val="28"/>
        </w:rPr>
        <w:t> г.</w:t>
      </w:r>
      <w:r w:rsidR="00ED2039" w:rsidRPr="00ED2039">
        <w:rPr>
          <w:rFonts w:ascii="Times New Roman" w:hAnsi="Times New Roman"/>
          <w:bCs/>
          <w:sz w:val="28"/>
          <w:szCs w:val="28"/>
        </w:rPr>
        <w:t xml:space="preserve"> </w:t>
      </w:r>
      <w:r w:rsidRPr="009B0D45">
        <w:rPr>
          <w:rFonts w:ascii="Times New Roman" w:hAnsi="Times New Roman"/>
          <w:bCs/>
          <w:sz w:val="28"/>
          <w:szCs w:val="28"/>
        </w:rPr>
        <w:t>№</w:t>
      </w:r>
      <w:r w:rsidR="008611EE">
        <w:rPr>
          <w:rFonts w:ascii="Times New Roman" w:hAnsi="Times New Roman"/>
          <w:bCs/>
          <w:sz w:val="28"/>
          <w:szCs w:val="28"/>
        </w:rPr>
        <w:t xml:space="preserve"> </w:t>
      </w:r>
      <w:r w:rsidRPr="009B0D45">
        <w:rPr>
          <w:rFonts w:ascii="Times New Roman" w:hAnsi="Times New Roman"/>
          <w:bCs/>
          <w:sz w:val="28"/>
          <w:szCs w:val="28"/>
        </w:rPr>
        <w:t>323-ФЗ</w:t>
      </w:r>
      <w:r w:rsidR="00ED2039">
        <w:rPr>
          <w:rFonts w:ascii="Times New Roman" w:hAnsi="Times New Roman"/>
          <w:bCs/>
          <w:sz w:val="28"/>
          <w:szCs w:val="28"/>
        </w:rPr>
        <w:t xml:space="preserve"> «</w:t>
      </w:r>
      <w:r w:rsidR="00ED2039" w:rsidRPr="00ED2039">
        <w:rPr>
          <w:rFonts w:ascii="Times New Roman" w:hAnsi="Times New Roman"/>
          <w:bCs/>
          <w:sz w:val="28"/>
          <w:szCs w:val="28"/>
        </w:rPr>
        <w:t>Об основах охраны здоровья граждан в Российской Федерации</w:t>
      </w:r>
      <w:r w:rsidR="00ED2039">
        <w:rPr>
          <w:rFonts w:ascii="Times New Roman" w:hAnsi="Times New Roman"/>
          <w:bCs/>
          <w:sz w:val="28"/>
          <w:szCs w:val="28"/>
        </w:rPr>
        <w:t>»</w:t>
      </w:r>
      <w:r w:rsidR="00ED2039">
        <w:rPr>
          <w:rStyle w:val="ad"/>
          <w:rFonts w:ascii="Times New Roman" w:hAnsi="Times New Roman"/>
          <w:bCs/>
          <w:sz w:val="28"/>
          <w:szCs w:val="28"/>
        </w:rPr>
        <w:footnoteReference w:id="2"/>
      </w:r>
      <w:r w:rsidRPr="009B0D45">
        <w:rPr>
          <w:rFonts w:ascii="Times New Roman" w:hAnsi="Times New Roman"/>
          <w:bCs/>
          <w:sz w:val="28"/>
          <w:szCs w:val="28"/>
        </w:rPr>
        <w:t>;</w:t>
      </w:r>
    </w:p>
    <w:p w:rsidR="009B0D45" w:rsidRPr="009B0D45" w:rsidRDefault="009B0D45" w:rsidP="00BB662B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B0D45">
        <w:rPr>
          <w:rFonts w:ascii="Times New Roman" w:hAnsi="Times New Roman"/>
          <w:bCs/>
          <w:sz w:val="28"/>
          <w:szCs w:val="28"/>
        </w:rPr>
        <w:t>3) физикальный осмотр донора;</w:t>
      </w:r>
    </w:p>
    <w:p w:rsidR="009B0D45" w:rsidRPr="009B0D45" w:rsidRDefault="009B0D45" w:rsidP="00BB662B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B0D45">
        <w:rPr>
          <w:rFonts w:ascii="Times New Roman" w:hAnsi="Times New Roman"/>
          <w:bCs/>
          <w:sz w:val="28"/>
          <w:szCs w:val="28"/>
        </w:rPr>
        <w:t xml:space="preserve">4) лабораторные исследования периферической крови (перед донацией): </w:t>
      </w:r>
    </w:p>
    <w:p w:rsidR="009B0D45" w:rsidRPr="009B0D45" w:rsidRDefault="009B0D45" w:rsidP="00BB662B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B0D45">
        <w:rPr>
          <w:rFonts w:ascii="Times New Roman" w:hAnsi="Times New Roman"/>
          <w:bCs/>
          <w:sz w:val="28"/>
          <w:szCs w:val="28"/>
        </w:rPr>
        <w:t>исследование концентрации гемоглобина;</w:t>
      </w:r>
    </w:p>
    <w:p w:rsidR="009B0D45" w:rsidRPr="009B0D45" w:rsidRDefault="009B0D45" w:rsidP="00BB662B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B0D45">
        <w:rPr>
          <w:rFonts w:ascii="Times New Roman" w:hAnsi="Times New Roman"/>
          <w:bCs/>
          <w:sz w:val="28"/>
          <w:szCs w:val="28"/>
        </w:rPr>
        <w:t>определение группы крови по системе АВ0;</w:t>
      </w:r>
    </w:p>
    <w:p w:rsidR="009B0D45" w:rsidRPr="009B0D45" w:rsidRDefault="009B0D45" w:rsidP="00BB662B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B0D45">
        <w:rPr>
          <w:rFonts w:ascii="Times New Roman" w:hAnsi="Times New Roman"/>
          <w:bCs/>
          <w:sz w:val="28"/>
          <w:szCs w:val="28"/>
        </w:rPr>
        <w:t>определение активности аланинаминотрансферазы (АЛТ)</w:t>
      </w:r>
      <w:r w:rsidR="001F7048">
        <w:rPr>
          <w:rFonts w:ascii="Times New Roman" w:hAnsi="Times New Roman"/>
          <w:bCs/>
          <w:sz w:val="28"/>
          <w:szCs w:val="28"/>
        </w:rPr>
        <w:t xml:space="preserve"> (может быть осуществлено после донации)</w:t>
      </w:r>
      <w:r w:rsidRPr="009B0D45">
        <w:rPr>
          <w:rFonts w:ascii="Times New Roman" w:hAnsi="Times New Roman"/>
          <w:bCs/>
          <w:sz w:val="28"/>
          <w:szCs w:val="28"/>
        </w:rPr>
        <w:t>.</w:t>
      </w:r>
    </w:p>
    <w:p w:rsidR="009B0D45" w:rsidRPr="009B0D45" w:rsidRDefault="009B0D45" w:rsidP="00BB662B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B0D45">
        <w:rPr>
          <w:rFonts w:ascii="Times New Roman" w:hAnsi="Times New Roman"/>
          <w:bCs/>
          <w:sz w:val="28"/>
          <w:szCs w:val="28"/>
        </w:rPr>
        <w:t xml:space="preserve">5) лабораторные исследования венозной крови, взятой во время каждой донации: </w:t>
      </w:r>
    </w:p>
    <w:p w:rsidR="009B0D45" w:rsidRPr="009B0D45" w:rsidRDefault="009B0D45" w:rsidP="00BB662B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B0D45">
        <w:rPr>
          <w:rFonts w:ascii="Times New Roman" w:hAnsi="Times New Roman"/>
          <w:bCs/>
          <w:sz w:val="28"/>
          <w:szCs w:val="28"/>
        </w:rPr>
        <w:t>определение маркеров вируса гепатита В;</w:t>
      </w:r>
    </w:p>
    <w:p w:rsidR="009B0D45" w:rsidRPr="009B0D45" w:rsidRDefault="009B0D45" w:rsidP="00BB662B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B0D45">
        <w:rPr>
          <w:rFonts w:ascii="Times New Roman" w:hAnsi="Times New Roman"/>
          <w:bCs/>
          <w:sz w:val="28"/>
          <w:szCs w:val="28"/>
        </w:rPr>
        <w:t>определение маркеров вируса гепатита С;</w:t>
      </w:r>
    </w:p>
    <w:p w:rsidR="009B0D45" w:rsidRPr="009B0D45" w:rsidRDefault="009B0D45" w:rsidP="00BB662B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B0D45">
        <w:rPr>
          <w:rFonts w:ascii="Times New Roman" w:hAnsi="Times New Roman"/>
          <w:bCs/>
          <w:sz w:val="28"/>
          <w:szCs w:val="28"/>
        </w:rPr>
        <w:t>определение маркеров вируса иммунодефицита человека;</w:t>
      </w:r>
    </w:p>
    <w:p w:rsidR="009B0D45" w:rsidRPr="009B0D45" w:rsidRDefault="009B0D45" w:rsidP="00BB662B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B0D45">
        <w:rPr>
          <w:rFonts w:ascii="Times New Roman" w:hAnsi="Times New Roman"/>
          <w:bCs/>
          <w:sz w:val="28"/>
          <w:szCs w:val="28"/>
        </w:rPr>
        <w:t xml:space="preserve">определение маркеров возбудителя сифилиса; </w:t>
      </w:r>
    </w:p>
    <w:p w:rsidR="009B0D45" w:rsidRPr="009B0D45" w:rsidRDefault="009B0D45" w:rsidP="00BB662B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B0D45">
        <w:rPr>
          <w:rFonts w:ascii="Times New Roman" w:hAnsi="Times New Roman"/>
          <w:bCs/>
          <w:sz w:val="28"/>
          <w:szCs w:val="28"/>
        </w:rPr>
        <w:t>определение активности АЛТ (за исключением случаев определения активности АЛТ до донации);</w:t>
      </w:r>
    </w:p>
    <w:p w:rsidR="00F07436" w:rsidRDefault="009B0D45" w:rsidP="00BB662B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B0D45">
        <w:rPr>
          <w:rFonts w:ascii="Times New Roman" w:hAnsi="Times New Roman"/>
          <w:bCs/>
          <w:sz w:val="28"/>
          <w:szCs w:val="28"/>
        </w:rPr>
        <w:t>иммуногематологические исследования</w:t>
      </w:r>
      <w:r w:rsidR="00F07436">
        <w:rPr>
          <w:rFonts w:ascii="Times New Roman" w:hAnsi="Times New Roman"/>
          <w:bCs/>
          <w:sz w:val="28"/>
          <w:szCs w:val="28"/>
        </w:rPr>
        <w:t>:</w:t>
      </w:r>
    </w:p>
    <w:p w:rsidR="00F07436" w:rsidRDefault="00F07436" w:rsidP="00BB662B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идентификация </w:t>
      </w:r>
      <w:r w:rsidRPr="00F07436">
        <w:rPr>
          <w:rFonts w:ascii="Times New Roman" w:hAnsi="Times New Roman"/>
          <w:bCs/>
          <w:sz w:val="28"/>
          <w:szCs w:val="28"/>
        </w:rPr>
        <w:t>по систем</w:t>
      </w:r>
      <w:r>
        <w:rPr>
          <w:rFonts w:ascii="Times New Roman" w:hAnsi="Times New Roman"/>
          <w:bCs/>
          <w:sz w:val="28"/>
          <w:szCs w:val="28"/>
        </w:rPr>
        <w:t>е</w:t>
      </w:r>
      <w:r w:rsidRPr="00F07436">
        <w:rPr>
          <w:rFonts w:ascii="Times New Roman" w:hAnsi="Times New Roman"/>
          <w:bCs/>
          <w:sz w:val="28"/>
          <w:szCs w:val="28"/>
        </w:rPr>
        <w:t xml:space="preserve"> AB0</w:t>
      </w:r>
      <w:r>
        <w:rPr>
          <w:rFonts w:ascii="Times New Roman" w:hAnsi="Times New Roman"/>
          <w:bCs/>
          <w:sz w:val="28"/>
          <w:szCs w:val="28"/>
        </w:rPr>
        <w:t>;</w:t>
      </w:r>
      <w:r w:rsidRPr="00F07436">
        <w:rPr>
          <w:rFonts w:ascii="Times New Roman" w:hAnsi="Times New Roman"/>
          <w:bCs/>
          <w:sz w:val="28"/>
          <w:szCs w:val="28"/>
        </w:rPr>
        <w:t xml:space="preserve"> </w:t>
      </w:r>
    </w:p>
    <w:p w:rsidR="00F07436" w:rsidRDefault="00F07436" w:rsidP="00BB662B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определение Р</w:t>
      </w:r>
      <w:r w:rsidRPr="00F07436">
        <w:rPr>
          <w:rFonts w:ascii="Times New Roman" w:hAnsi="Times New Roman"/>
          <w:bCs/>
          <w:sz w:val="28"/>
          <w:szCs w:val="28"/>
        </w:rPr>
        <w:t>езус-принадлежности</w:t>
      </w:r>
      <w:r>
        <w:rPr>
          <w:rFonts w:ascii="Times New Roman" w:hAnsi="Times New Roman"/>
          <w:bCs/>
          <w:sz w:val="28"/>
          <w:szCs w:val="28"/>
        </w:rPr>
        <w:t>;</w:t>
      </w:r>
      <w:r w:rsidRPr="00F07436">
        <w:rPr>
          <w:rFonts w:ascii="Times New Roman" w:hAnsi="Times New Roman"/>
          <w:bCs/>
          <w:sz w:val="28"/>
          <w:szCs w:val="28"/>
        </w:rPr>
        <w:t xml:space="preserve"> </w:t>
      </w:r>
    </w:p>
    <w:p w:rsidR="00F07436" w:rsidRDefault="00F07436" w:rsidP="00BB662B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определение</w:t>
      </w:r>
      <w:r w:rsidRPr="00F07436">
        <w:rPr>
          <w:rFonts w:ascii="Times New Roman" w:hAnsi="Times New Roman"/>
          <w:bCs/>
          <w:sz w:val="28"/>
          <w:szCs w:val="28"/>
        </w:rPr>
        <w:t xml:space="preserve"> антиген</w:t>
      </w:r>
      <w:r>
        <w:rPr>
          <w:rFonts w:ascii="Times New Roman" w:hAnsi="Times New Roman"/>
          <w:bCs/>
          <w:sz w:val="28"/>
          <w:szCs w:val="28"/>
        </w:rPr>
        <w:t>ов</w:t>
      </w:r>
      <w:r w:rsidRPr="00F07436">
        <w:rPr>
          <w:rFonts w:ascii="Times New Roman" w:hAnsi="Times New Roman"/>
          <w:bCs/>
          <w:sz w:val="28"/>
          <w:szCs w:val="28"/>
        </w:rPr>
        <w:t xml:space="preserve"> эритроцитов C, c, E, e, К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9B0D45" w:rsidRPr="009B0D45" w:rsidRDefault="00F07436" w:rsidP="00BB662B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определение</w:t>
      </w:r>
      <w:r w:rsidRPr="00F07436">
        <w:rPr>
          <w:rFonts w:ascii="Times New Roman" w:hAnsi="Times New Roman"/>
          <w:bCs/>
          <w:sz w:val="28"/>
          <w:szCs w:val="28"/>
        </w:rPr>
        <w:t xml:space="preserve"> аллоиммунных антител к антигенам эритроцитов</w:t>
      </w:r>
      <w:r w:rsidR="009B0D45" w:rsidRPr="009B0D45">
        <w:rPr>
          <w:rFonts w:ascii="Times New Roman" w:hAnsi="Times New Roman"/>
          <w:bCs/>
          <w:sz w:val="28"/>
          <w:szCs w:val="28"/>
        </w:rPr>
        <w:t>;</w:t>
      </w:r>
    </w:p>
    <w:p w:rsidR="002E558C" w:rsidRDefault="009B0D45" w:rsidP="00BB662B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B0D45">
        <w:rPr>
          <w:rFonts w:ascii="Times New Roman" w:hAnsi="Times New Roman"/>
          <w:bCs/>
          <w:sz w:val="28"/>
          <w:szCs w:val="28"/>
        </w:rPr>
        <w:t>6) дополнительные лабораторные исследования в зависимости от вида донации и интервалов между донациями</w:t>
      </w:r>
      <w:r w:rsidR="002E558C">
        <w:rPr>
          <w:rFonts w:ascii="Times New Roman" w:hAnsi="Times New Roman"/>
          <w:bCs/>
          <w:sz w:val="28"/>
          <w:szCs w:val="28"/>
        </w:rPr>
        <w:t>:</w:t>
      </w:r>
    </w:p>
    <w:p w:rsidR="002E558C" w:rsidRDefault="002E558C" w:rsidP="00BB662B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 донорам плазмы:</w:t>
      </w:r>
    </w:p>
    <w:p w:rsidR="002E558C" w:rsidRDefault="002E558C" w:rsidP="00BB662B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 первичной донации плазмы –</w:t>
      </w:r>
      <w:r w:rsidR="001F704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биохимическое исследование венозной крови (общий белок, альбумин, глобулин);</w:t>
      </w:r>
    </w:p>
    <w:p w:rsidR="002E558C" w:rsidRDefault="002E558C" w:rsidP="00BB662B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после 5-ти донаций плазмы, а также при интервале между донациями плазмы более 2-х месяцев - биохимическое исследование венозной крови (общий белок, альбумин, глобулин);</w:t>
      </w:r>
    </w:p>
    <w:p w:rsidR="002E558C" w:rsidRDefault="002E558C" w:rsidP="00BB662B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донорам плазмы, которая планируется для передачи на производство лекарственных средств определение группы крови по системе AB0, </w:t>
      </w:r>
      <w:r w:rsidR="00F238B3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резус-принадлежности, антигенов эритроцитов C, c, Е, е, К, а также скрининг аллоиммунных антител не проводится;</w:t>
      </w:r>
    </w:p>
    <w:p w:rsidR="002E558C" w:rsidRDefault="002E558C" w:rsidP="00BB662B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в) донорам тромбоцитов:</w:t>
      </w:r>
    </w:p>
    <w:p w:rsidR="002E558C" w:rsidRDefault="002E558C" w:rsidP="00BB662B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 донации концентрата тромбоцитов, полученного методом афереза - клинический анализ крови (содержание тромбоцитов, гематокрит);</w:t>
      </w:r>
    </w:p>
    <w:p w:rsidR="002E558C" w:rsidRDefault="002E558C" w:rsidP="00BB662B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после 5-ти донаций концентрата тромбоцитов, полученного методом афереза без использования добавочного раствора - биохимическое исследование венозной крови (общий белок, альбумин, глобулин);</w:t>
      </w:r>
    </w:p>
    <w:p w:rsidR="002E558C" w:rsidRDefault="002E558C" w:rsidP="00BB662B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д) донорам эритроцитов:</w:t>
      </w:r>
    </w:p>
    <w:p w:rsidR="002E558C" w:rsidRDefault="002E558C" w:rsidP="00BB662B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 донации эритроцитсодержащих компонентов донорской крови, полученных методом афереза - клинический анализ крови (содержание тромбоцитов, лейкоцитов, эритроцитов</w:t>
      </w:r>
      <w:r w:rsidR="001F7048">
        <w:rPr>
          <w:rFonts w:ascii="Times New Roman" w:hAnsi="Times New Roman"/>
          <w:bCs/>
          <w:sz w:val="28"/>
          <w:szCs w:val="28"/>
        </w:rPr>
        <w:t>, определение гематокрита</w:t>
      </w:r>
      <w:r>
        <w:rPr>
          <w:rFonts w:ascii="Times New Roman" w:hAnsi="Times New Roman"/>
          <w:bCs/>
          <w:sz w:val="28"/>
          <w:szCs w:val="28"/>
        </w:rPr>
        <w:t>);</w:t>
      </w:r>
    </w:p>
    <w:p w:rsidR="002E558C" w:rsidRDefault="002E558C" w:rsidP="00BB662B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е) донорам гранулоцитов:</w:t>
      </w:r>
    </w:p>
    <w:p w:rsidR="002E558C" w:rsidRDefault="002E558C" w:rsidP="00BB662B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 донации гранулоцитного концентрата, полученного методом афереза - клинический анализ крови (содержание тромбоцитов, лейкоцитов</w:t>
      </w:r>
      <w:r w:rsidRPr="002E558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 лейкоцитарной формулой, эритроцитов</w:t>
      </w:r>
      <w:r w:rsidR="001F7048">
        <w:rPr>
          <w:rFonts w:ascii="Times New Roman" w:hAnsi="Times New Roman"/>
          <w:bCs/>
          <w:sz w:val="28"/>
          <w:szCs w:val="28"/>
        </w:rPr>
        <w:t>, определение гематокрита</w:t>
      </w:r>
      <w:r>
        <w:rPr>
          <w:rFonts w:ascii="Times New Roman" w:hAnsi="Times New Roman"/>
          <w:bCs/>
          <w:sz w:val="28"/>
          <w:szCs w:val="28"/>
        </w:rPr>
        <w:t>);</w:t>
      </w:r>
    </w:p>
    <w:p w:rsidR="002E558C" w:rsidRDefault="002E558C" w:rsidP="00BB662B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после 5-ти донаций гранулоцитного концентрата, полученного методом афереза - биохимическое исследование венозной крови (общий белок, альбумин, глобулин).</w:t>
      </w:r>
    </w:p>
    <w:p w:rsidR="002E558C" w:rsidRDefault="002E558C" w:rsidP="00BB662B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ж) донорам эритроцитов, плазмы, тромбоцитов:</w:t>
      </w:r>
    </w:p>
    <w:p w:rsidR="002E558C" w:rsidRDefault="002E558C" w:rsidP="00BB662B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один раз в год – клинический анализ крови (содержание тромбоцитов, лейкоцитов с лейкоцитарной формулой, эритроцитов).</w:t>
      </w:r>
    </w:p>
    <w:p w:rsidR="009B0D45" w:rsidRPr="009B0D45" w:rsidRDefault="00A143F3" w:rsidP="00BB662B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Pr="009B0D45">
        <w:rPr>
          <w:rFonts w:ascii="Times New Roman" w:hAnsi="Times New Roman"/>
          <w:bCs/>
          <w:sz w:val="28"/>
          <w:szCs w:val="28"/>
        </w:rPr>
        <w:t xml:space="preserve">егистрация донора </w:t>
      </w:r>
      <w:r w:rsidR="009C1178" w:rsidRPr="009B0D45">
        <w:rPr>
          <w:rFonts w:ascii="Times New Roman" w:hAnsi="Times New Roman"/>
          <w:bCs/>
          <w:sz w:val="28"/>
          <w:szCs w:val="28"/>
        </w:rPr>
        <w:t>(идентификация донора)</w:t>
      </w:r>
      <w:r w:rsidR="009C1178">
        <w:rPr>
          <w:rFonts w:ascii="Times New Roman" w:hAnsi="Times New Roman"/>
          <w:bCs/>
          <w:sz w:val="28"/>
          <w:szCs w:val="28"/>
        </w:rPr>
        <w:t xml:space="preserve"> </w:t>
      </w:r>
      <w:r w:rsidRPr="009B0D45">
        <w:rPr>
          <w:rFonts w:ascii="Times New Roman" w:hAnsi="Times New Roman"/>
          <w:bCs/>
          <w:sz w:val="28"/>
          <w:szCs w:val="28"/>
        </w:rPr>
        <w:t>осуществляется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238B3">
        <w:rPr>
          <w:rFonts w:ascii="Times New Roman" w:hAnsi="Times New Roman"/>
          <w:bCs/>
          <w:sz w:val="28"/>
          <w:szCs w:val="28"/>
        </w:rPr>
        <w:br/>
      </w:r>
      <w:r w:rsidR="009B0D45" w:rsidRPr="009B0D45">
        <w:rPr>
          <w:rFonts w:ascii="Times New Roman" w:hAnsi="Times New Roman"/>
          <w:bCs/>
          <w:sz w:val="28"/>
          <w:szCs w:val="28"/>
        </w:rPr>
        <w:t>на основании документа, удостоверяющего его личность</w:t>
      </w:r>
      <w:r w:rsidR="00826247">
        <w:rPr>
          <w:rStyle w:val="ad"/>
          <w:rFonts w:ascii="Times New Roman" w:hAnsi="Times New Roman"/>
          <w:bCs/>
          <w:sz w:val="28"/>
          <w:szCs w:val="28"/>
        </w:rPr>
        <w:footnoteReference w:id="3"/>
      </w:r>
      <w:r w:rsidR="009B0D45" w:rsidRPr="009B0D45">
        <w:rPr>
          <w:rFonts w:ascii="Times New Roman" w:hAnsi="Times New Roman"/>
          <w:bCs/>
          <w:sz w:val="28"/>
          <w:szCs w:val="28"/>
        </w:rPr>
        <w:t>.</w:t>
      </w:r>
    </w:p>
    <w:p w:rsidR="009B0D45" w:rsidRPr="009B0D45" w:rsidRDefault="00826247" w:rsidP="00BB662B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Медицинским регистратором </w:t>
      </w:r>
      <w:r w:rsidRPr="009B0D45">
        <w:rPr>
          <w:rFonts w:ascii="Times New Roman" w:hAnsi="Times New Roman"/>
          <w:bCs/>
          <w:sz w:val="28"/>
          <w:szCs w:val="28"/>
        </w:rPr>
        <w:t>проверяется информаци</w:t>
      </w:r>
      <w:r>
        <w:rPr>
          <w:rFonts w:ascii="Times New Roman" w:hAnsi="Times New Roman"/>
          <w:bCs/>
          <w:sz w:val="28"/>
          <w:szCs w:val="28"/>
        </w:rPr>
        <w:t>я</w:t>
      </w:r>
      <w:r w:rsidRPr="009B0D45">
        <w:rPr>
          <w:rFonts w:ascii="Times New Roman" w:hAnsi="Times New Roman"/>
          <w:bCs/>
          <w:sz w:val="28"/>
          <w:szCs w:val="28"/>
        </w:rPr>
        <w:t xml:space="preserve"> </w:t>
      </w:r>
      <w:r w:rsidR="009C4B83">
        <w:rPr>
          <w:rFonts w:ascii="Times New Roman" w:hAnsi="Times New Roman"/>
          <w:bCs/>
          <w:sz w:val="28"/>
          <w:szCs w:val="28"/>
        </w:rPr>
        <w:t xml:space="preserve">в </w:t>
      </w:r>
      <w:r w:rsidR="00A143F3" w:rsidRPr="009B0D45">
        <w:rPr>
          <w:rFonts w:ascii="Times New Roman" w:hAnsi="Times New Roman"/>
          <w:bCs/>
          <w:sz w:val="28"/>
          <w:szCs w:val="28"/>
        </w:rPr>
        <w:t xml:space="preserve">базе данных донорства крови и ее компонентов </w:t>
      </w:r>
      <w:r w:rsidR="009C4B83">
        <w:rPr>
          <w:rFonts w:ascii="Times New Roman" w:hAnsi="Times New Roman"/>
          <w:bCs/>
          <w:sz w:val="28"/>
          <w:szCs w:val="28"/>
        </w:rPr>
        <w:t>об отсутствии</w:t>
      </w:r>
      <w:r w:rsidR="009B0D45" w:rsidRPr="009B0D45">
        <w:rPr>
          <w:rFonts w:ascii="Times New Roman" w:hAnsi="Times New Roman"/>
          <w:bCs/>
          <w:sz w:val="28"/>
          <w:szCs w:val="28"/>
        </w:rPr>
        <w:t xml:space="preserve"> </w:t>
      </w:r>
      <w:r w:rsidR="009C4B83">
        <w:rPr>
          <w:rFonts w:ascii="Times New Roman" w:hAnsi="Times New Roman"/>
          <w:bCs/>
          <w:sz w:val="28"/>
          <w:szCs w:val="28"/>
        </w:rPr>
        <w:t xml:space="preserve">у </w:t>
      </w:r>
      <w:r w:rsidR="009C4B83" w:rsidRPr="009B0D45">
        <w:rPr>
          <w:rFonts w:ascii="Times New Roman" w:hAnsi="Times New Roman"/>
          <w:bCs/>
          <w:sz w:val="28"/>
          <w:szCs w:val="28"/>
        </w:rPr>
        <w:t>донор</w:t>
      </w:r>
      <w:r w:rsidR="009C4B83">
        <w:rPr>
          <w:rFonts w:ascii="Times New Roman" w:hAnsi="Times New Roman"/>
          <w:bCs/>
          <w:sz w:val="28"/>
          <w:szCs w:val="28"/>
        </w:rPr>
        <w:t>а</w:t>
      </w:r>
      <w:r w:rsidR="009C4B83" w:rsidRPr="009B0D45">
        <w:rPr>
          <w:rFonts w:ascii="Times New Roman" w:hAnsi="Times New Roman"/>
          <w:bCs/>
          <w:sz w:val="28"/>
          <w:szCs w:val="28"/>
        </w:rPr>
        <w:t xml:space="preserve"> </w:t>
      </w:r>
      <w:r w:rsidR="009B0D45" w:rsidRPr="009B0D45">
        <w:rPr>
          <w:rFonts w:ascii="Times New Roman" w:hAnsi="Times New Roman"/>
          <w:bCs/>
          <w:sz w:val="28"/>
          <w:szCs w:val="28"/>
        </w:rPr>
        <w:t xml:space="preserve">противопоказаний </w:t>
      </w:r>
      <w:r w:rsidR="009C4B83">
        <w:rPr>
          <w:rFonts w:ascii="Times New Roman" w:hAnsi="Times New Roman"/>
          <w:bCs/>
          <w:sz w:val="28"/>
          <w:szCs w:val="28"/>
        </w:rPr>
        <w:br/>
      </w:r>
      <w:r w:rsidR="009B0D45" w:rsidRPr="009B0D45">
        <w:rPr>
          <w:rFonts w:ascii="Times New Roman" w:hAnsi="Times New Roman"/>
          <w:bCs/>
          <w:sz w:val="28"/>
          <w:szCs w:val="28"/>
        </w:rPr>
        <w:t>к донорству:</w:t>
      </w:r>
    </w:p>
    <w:p w:rsidR="009B0D45" w:rsidRPr="009B0D45" w:rsidRDefault="009B0D45" w:rsidP="00BB662B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B0D45">
        <w:rPr>
          <w:rFonts w:ascii="Times New Roman" w:hAnsi="Times New Roman"/>
          <w:bCs/>
          <w:sz w:val="28"/>
          <w:szCs w:val="28"/>
        </w:rPr>
        <w:t>а) медицинск</w:t>
      </w:r>
      <w:r w:rsidR="00F07436">
        <w:rPr>
          <w:rFonts w:ascii="Times New Roman" w:hAnsi="Times New Roman"/>
          <w:bCs/>
          <w:sz w:val="28"/>
          <w:szCs w:val="28"/>
        </w:rPr>
        <w:t>ий</w:t>
      </w:r>
      <w:r w:rsidRPr="009B0D45">
        <w:rPr>
          <w:rFonts w:ascii="Times New Roman" w:hAnsi="Times New Roman"/>
          <w:bCs/>
          <w:sz w:val="28"/>
          <w:szCs w:val="28"/>
        </w:rPr>
        <w:t xml:space="preserve"> отвод донора от донации по результатам медицинского обследования</w:t>
      </w:r>
      <w:r w:rsidR="009C4B83">
        <w:rPr>
          <w:rFonts w:ascii="Times New Roman" w:hAnsi="Times New Roman"/>
          <w:bCs/>
          <w:sz w:val="28"/>
          <w:szCs w:val="28"/>
        </w:rPr>
        <w:t>, выполненного при предыдущих донациях</w:t>
      </w:r>
      <w:r w:rsidRPr="009B0D45">
        <w:rPr>
          <w:rFonts w:ascii="Times New Roman" w:hAnsi="Times New Roman"/>
          <w:bCs/>
          <w:sz w:val="28"/>
          <w:szCs w:val="28"/>
        </w:rPr>
        <w:t>;</w:t>
      </w:r>
    </w:p>
    <w:p w:rsidR="009B0D45" w:rsidRPr="009B0D45" w:rsidRDefault="009B0D45" w:rsidP="00BB662B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B0D45">
        <w:rPr>
          <w:rFonts w:ascii="Times New Roman" w:hAnsi="Times New Roman"/>
          <w:bCs/>
          <w:sz w:val="28"/>
          <w:szCs w:val="28"/>
        </w:rPr>
        <w:t>б) информаци</w:t>
      </w:r>
      <w:r w:rsidR="00F07436">
        <w:rPr>
          <w:rFonts w:ascii="Times New Roman" w:hAnsi="Times New Roman"/>
          <w:bCs/>
          <w:sz w:val="28"/>
          <w:szCs w:val="28"/>
        </w:rPr>
        <w:t xml:space="preserve">я </w:t>
      </w:r>
      <w:r w:rsidRPr="009B0D45">
        <w:rPr>
          <w:rFonts w:ascii="Times New Roman" w:hAnsi="Times New Roman"/>
          <w:bCs/>
          <w:sz w:val="28"/>
          <w:szCs w:val="28"/>
        </w:rPr>
        <w:t>специализированны</w:t>
      </w:r>
      <w:r w:rsidR="007C2149">
        <w:rPr>
          <w:rFonts w:ascii="Times New Roman" w:hAnsi="Times New Roman"/>
          <w:bCs/>
          <w:sz w:val="28"/>
          <w:szCs w:val="28"/>
        </w:rPr>
        <w:t>х</w:t>
      </w:r>
      <w:r w:rsidRPr="009B0D45">
        <w:rPr>
          <w:rFonts w:ascii="Times New Roman" w:hAnsi="Times New Roman"/>
          <w:bCs/>
          <w:sz w:val="28"/>
          <w:szCs w:val="28"/>
        </w:rPr>
        <w:t xml:space="preserve"> медицински</w:t>
      </w:r>
      <w:r w:rsidR="007C2149">
        <w:rPr>
          <w:rFonts w:ascii="Times New Roman" w:hAnsi="Times New Roman"/>
          <w:bCs/>
          <w:sz w:val="28"/>
          <w:szCs w:val="28"/>
        </w:rPr>
        <w:t>х</w:t>
      </w:r>
      <w:r w:rsidRPr="009B0D45">
        <w:rPr>
          <w:rFonts w:ascii="Times New Roman" w:hAnsi="Times New Roman"/>
          <w:bCs/>
          <w:sz w:val="28"/>
          <w:szCs w:val="28"/>
        </w:rPr>
        <w:t xml:space="preserve"> организаци</w:t>
      </w:r>
      <w:r w:rsidR="007C2149">
        <w:rPr>
          <w:rFonts w:ascii="Times New Roman" w:hAnsi="Times New Roman"/>
          <w:bCs/>
          <w:sz w:val="28"/>
          <w:szCs w:val="28"/>
        </w:rPr>
        <w:t>й</w:t>
      </w:r>
      <w:r w:rsidRPr="009B0D45">
        <w:rPr>
          <w:rFonts w:ascii="Times New Roman" w:hAnsi="Times New Roman"/>
          <w:bCs/>
          <w:sz w:val="28"/>
          <w:szCs w:val="28"/>
        </w:rPr>
        <w:t>, оказывающи</w:t>
      </w:r>
      <w:r w:rsidR="007C2149">
        <w:rPr>
          <w:rFonts w:ascii="Times New Roman" w:hAnsi="Times New Roman"/>
          <w:bCs/>
          <w:sz w:val="28"/>
          <w:szCs w:val="28"/>
        </w:rPr>
        <w:t>х</w:t>
      </w:r>
      <w:r w:rsidRPr="009B0D45">
        <w:rPr>
          <w:rFonts w:ascii="Times New Roman" w:hAnsi="Times New Roman"/>
          <w:bCs/>
          <w:sz w:val="28"/>
          <w:szCs w:val="28"/>
        </w:rPr>
        <w:t xml:space="preserve"> медицинскую помощь при социально значимых заболеваниях</w:t>
      </w:r>
      <w:r w:rsidR="006A21F9">
        <w:rPr>
          <w:rFonts w:ascii="Times New Roman" w:hAnsi="Times New Roman"/>
          <w:bCs/>
          <w:sz w:val="28"/>
          <w:szCs w:val="28"/>
        </w:rPr>
        <w:t>;</w:t>
      </w:r>
    </w:p>
    <w:p w:rsidR="006A21F9" w:rsidRDefault="009B0D45" w:rsidP="00BB662B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B0D45">
        <w:rPr>
          <w:rFonts w:ascii="Times New Roman" w:hAnsi="Times New Roman"/>
          <w:bCs/>
          <w:sz w:val="28"/>
          <w:szCs w:val="28"/>
        </w:rPr>
        <w:t>При отсутствии в базе данных донорства крови и ее компонентов информации</w:t>
      </w:r>
      <w:r w:rsidR="00F40E43">
        <w:rPr>
          <w:rFonts w:ascii="Times New Roman" w:hAnsi="Times New Roman"/>
          <w:bCs/>
          <w:sz w:val="28"/>
          <w:szCs w:val="28"/>
        </w:rPr>
        <w:t xml:space="preserve"> о </w:t>
      </w:r>
      <w:r w:rsidR="00F40E43" w:rsidRPr="009B0D45">
        <w:rPr>
          <w:rFonts w:ascii="Times New Roman" w:hAnsi="Times New Roman"/>
          <w:bCs/>
          <w:sz w:val="28"/>
          <w:szCs w:val="28"/>
        </w:rPr>
        <w:t>противопоказани</w:t>
      </w:r>
      <w:r w:rsidR="00F40E43">
        <w:rPr>
          <w:rFonts w:ascii="Times New Roman" w:hAnsi="Times New Roman"/>
          <w:bCs/>
          <w:sz w:val="28"/>
          <w:szCs w:val="28"/>
        </w:rPr>
        <w:t>ях</w:t>
      </w:r>
      <w:r w:rsidR="00F40E43" w:rsidRPr="009B0D45">
        <w:rPr>
          <w:rFonts w:ascii="Times New Roman" w:hAnsi="Times New Roman"/>
          <w:bCs/>
          <w:sz w:val="28"/>
          <w:szCs w:val="28"/>
        </w:rPr>
        <w:t xml:space="preserve"> к донорству</w:t>
      </w:r>
      <w:r w:rsidR="006A21F9">
        <w:rPr>
          <w:rFonts w:ascii="Times New Roman" w:hAnsi="Times New Roman"/>
          <w:bCs/>
          <w:sz w:val="28"/>
          <w:szCs w:val="28"/>
        </w:rPr>
        <w:t xml:space="preserve"> донор:</w:t>
      </w:r>
    </w:p>
    <w:p w:rsidR="00663C8F" w:rsidRDefault="00663C8F" w:rsidP="00BB662B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заполняет а</w:t>
      </w:r>
      <w:r w:rsidRPr="009B0D45">
        <w:rPr>
          <w:rFonts w:ascii="Times New Roman" w:hAnsi="Times New Roman"/>
          <w:bCs/>
          <w:sz w:val="28"/>
          <w:szCs w:val="28"/>
        </w:rPr>
        <w:t>нкет</w:t>
      </w:r>
      <w:r>
        <w:rPr>
          <w:rFonts w:ascii="Times New Roman" w:hAnsi="Times New Roman"/>
          <w:bCs/>
          <w:sz w:val="28"/>
          <w:szCs w:val="28"/>
        </w:rPr>
        <w:t>у</w:t>
      </w:r>
      <w:r w:rsidRPr="009B0D45">
        <w:rPr>
          <w:rFonts w:ascii="Times New Roman" w:hAnsi="Times New Roman"/>
          <w:bCs/>
          <w:sz w:val="28"/>
          <w:szCs w:val="28"/>
        </w:rPr>
        <w:t xml:space="preserve"> донора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Pr="009B0D45">
        <w:rPr>
          <w:rFonts w:ascii="Times New Roman" w:hAnsi="Times New Roman"/>
          <w:bCs/>
          <w:sz w:val="28"/>
          <w:szCs w:val="28"/>
        </w:rPr>
        <w:t>самостоятельно или с помощью медицинского регистратора</w:t>
      </w:r>
      <w:r>
        <w:rPr>
          <w:rFonts w:ascii="Times New Roman" w:hAnsi="Times New Roman"/>
          <w:bCs/>
          <w:sz w:val="28"/>
          <w:szCs w:val="28"/>
        </w:rPr>
        <w:t>);</w:t>
      </w:r>
    </w:p>
    <w:p w:rsidR="001F7048" w:rsidRDefault="006A21F9" w:rsidP="001F70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дает </w:t>
      </w:r>
      <w:r w:rsidRPr="00043899">
        <w:rPr>
          <w:rFonts w:ascii="Times New Roman" w:hAnsi="Times New Roman"/>
          <w:sz w:val="28"/>
          <w:szCs w:val="28"/>
          <w:lang w:eastAsia="ru-RU"/>
        </w:rPr>
        <w:t>информированно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043899">
        <w:rPr>
          <w:rFonts w:ascii="Times New Roman" w:hAnsi="Times New Roman"/>
          <w:sz w:val="28"/>
          <w:szCs w:val="28"/>
          <w:lang w:eastAsia="ru-RU"/>
        </w:rPr>
        <w:t xml:space="preserve"> добровольно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043899">
        <w:rPr>
          <w:rFonts w:ascii="Times New Roman" w:hAnsi="Times New Roman"/>
          <w:sz w:val="28"/>
          <w:szCs w:val="28"/>
          <w:lang w:eastAsia="ru-RU"/>
        </w:rPr>
        <w:t xml:space="preserve"> согласи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043899">
        <w:rPr>
          <w:rFonts w:ascii="Times New Roman" w:hAnsi="Times New Roman"/>
          <w:sz w:val="28"/>
          <w:szCs w:val="28"/>
          <w:lang w:eastAsia="ru-RU"/>
        </w:rPr>
        <w:t xml:space="preserve"> донора </w:t>
      </w:r>
      <w:r>
        <w:rPr>
          <w:rFonts w:ascii="Times New Roman" w:hAnsi="Times New Roman"/>
          <w:sz w:val="28"/>
          <w:szCs w:val="28"/>
          <w:lang w:eastAsia="ru-RU"/>
        </w:rPr>
        <w:t xml:space="preserve">на медицинское обследование и донацию </w:t>
      </w:r>
      <w:r w:rsidR="001F7048">
        <w:rPr>
          <w:rFonts w:ascii="Times New Roman" w:hAnsi="Times New Roman"/>
          <w:sz w:val="28"/>
          <w:szCs w:val="28"/>
          <w:lang w:eastAsia="ru-RU"/>
        </w:rPr>
        <w:t>(</w:t>
      </w:r>
      <w:r w:rsidR="001F7048">
        <w:rPr>
          <w:rFonts w:ascii="Times New Roman" w:hAnsi="Times New Roman"/>
          <w:sz w:val="28"/>
          <w:szCs w:val="28"/>
        </w:rPr>
        <w:t xml:space="preserve">приложение № 2 к </w:t>
      </w:r>
      <w:r w:rsidR="001F7048" w:rsidRPr="00A34D48">
        <w:rPr>
          <w:rFonts w:ascii="Times New Roman" w:hAnsi="Times New Roman"/>
          <w:sz w:val="28"/>
          <w:szCs w:val="28"/>
        </w:rPr>
        <w:t>Порядку прохождения донорами крови и (или) ее компонентов медицинского обследования</w:t>
      </w:r>
      <w:r w:rsidR="001F7048">
        <w:rPr>
          <w:rFonts w:ascii="Times New Roman" w:hAnsi="Times New Roman"/>
          <w:sz w:val="28"/>
          <w:szCs w:val="28"/>
        </w:rPr>
        <w:t xml:space="preserve"> </w:t>
      </w:r>
      <w:r w:rsidR="001F7048" w:rsidRPr="00647C58">
        <w:rPr>
          <w:rFonts w:ascii="Times New Roman" w:hAnsi="Times New Roman"/>
          <w:sz w:val="28"/>
          <w:szCs w:val="28"/>
        </w:rPr>
        <w:t>и допуска донора к донации, в том числе после медицинского отвода</w:t>
      </w:r>
      <w:r w:rsidR="001F7048">
        <w:rPr>
          <w:rFonts w:ascii="Times New Roman" w:hAnsi="Times New Roman"/>
          <w:sz w:val="28"/>
          <w:szCs w:val="28"/>
        </w:rPr>
        <w:t>);</w:t>
      </w:r>
    </w:p>
    <w:p w:rsidR="009B0D45" w:rsidRPr="009B0D45" w:rsidRDefault="00663C8F" w:rsidP="00BB662B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дает</w:t>
      </w:r>
      <w:r w:rsidRPr="00C16EA4">
        <w:rPr>
          <w:rFonts w:ascii="Times New Roman" w:hAnsi="Times New Roman"/>
          <w:sz w:val="28"/>
          <w:szCs w:val="28"/>
        </w:rPr>
        <w:t xml:space="preserve"> согласие донора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6EA4">
        <w:rPr>
          <w:rFonts w:ascii="Times New Roman" w:hAnsi="Times New Roman"/>
          <w:sz w:val="28"/>
          <w:szCs w:val="28"/>
        </w:rPr>
        <w:t>на обработку персональных данных, включая би</w:t>
      </w:r>
      <w:r w:rsidR="006A5E1C">
        <w:rPr>
          <w:rFonts w:ascii="Times New Roman" w:hAnsi="Times New Roman"/>
          <w:sz w:val="28"/>
          <w:szCs w:val="28"/>
        </w:rPr>
        <w:t>ометрических персональных данных</w:t>
      </w:r>
      <w:r w:rsidR="001F7048" w:rsidRPr="001F7048">
        <w:rPr>
          <w:rFonts w:ascii="Times New Roman" w:hAnsi="Times New Roman"/>
          <w:sz w:val="28"/>
          <w:szCs w:val="28"/>
        </w:rPr>
        <w:t xml:space="preserve"> </w:t>
      </w:r>
      <w:r w:rsidR="006A5E1C">
        <w:rPr>
          <w:rFonts w:ascii="Times New Roman" w:hAnsi="Times New Roman"/>
          <w:sz w:val="28"/>
          <w:szCs w:val="28"/>
        </w:rPr>
        <w:t>(</w:t>
      </w:r>
      <w:r w:rsidR="001F7048">
        <w:rPr>
          <w:rFonts w:ascii="Times New Roman" w:hAnsi="Times New Roman"/>
          <w:sz w:val="28"/>
          <w:szCs w:val="28"/>
        </w:rPr>
        <w:t xml:space="preserve">приложению № 3 к </w:t>
      </w:r>
      <w:r w:rsidR="001F7048" w:rsidRPr="00A34D48">
        <w:rPr>
          <w:rFonts w:ascii="Times New Roman" w:hAnsi="Times New Roman"/>
          <w:sz w:val="28"/>
          <w:szCs w:val="28"/>
        </w:rPr>
        <w:t>Порядку прохождения донорами крови и (или) ее компонентов медицинского обследования</w:t>
      </w:r>
      <w:r w:rsidR="001F7048">
        <w:rPr>
          <w:rFonts w:ascii="Times New Roman" w:hAnsi="Times New Roman"/>
          <w:sz w:val="28"/>
          <w:szCs w:val="28"/>
        </w:rPr>
        <w:t xml:space="preserve"> </w:t>
      </w:r>
      <w:r w:rsidR="001F7048" w:rsidRPr="00647C58">
        <w:rPr>
          <w:rFonts w:ascii="Times New Roman" w:hAnsi="Times New Roman"/>
          <w:sz w:val="28"/>
          <w:szCs w:val="28"/>
        </w:rPr>
        <w:t>и допуска донора к донации, в том числе после медицинского отвода</w:t>
      </w:r>
      <w:r w:rsidR="006A5E1C">
        <w:rPr>
          <w:rFonts w:ascii="Times New Roman" w:hAnsi="Times New Roman"/>
          <w:sz w:val="28"/>
          <w:szCs w:val="28"/>
        </w:rPr>
        <w:t>);</w:t>
      </w:r>
    </w:p>
    <w:p w:rsidR="009B0D45" w:rsidRPr="009B0D45" w:rsidRDefault="006A21F9" w:rsidP="00BB662B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043899">
        <w:rPr>
          <w:rFonts w:ascii="Times New Roman" w:hAnsi="Times New Roman"/>
          <w:sz w:val="28"/>
          <w:szCs w:val="28"/>
          <w:lang w:eastAsia="ru-RU"/>
        </w:rPr>
        <w:t>нформированно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043899">
        <w:rPr>
          <w:rFonts w:ascii="Times New Roman" w:hAnsi="Times New Roman"/>
          <w:sz w:val="28"/>
          <w:szCs w:val="28"/>
          <w:lang w:eastAsia="ru-RU"/>
        </w:rPr>
        <w:t xml:space="preserve"> добровольно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043899">
        <w:rPr>
          <w:rFonts w:ascii="Times New Roman" w:hAnsi="Times New Roman"/>
          <w:sz w:val="28"/>
          <w:szCs w:val="28"/>
          <w:lang w:eastAsia="ru-RU"/>
        </w:rPr>
        <w:t xml:space="preserve"> согласи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043899">
        <w:rPr>
          <w:rFonts w:ascii="Times New Roman" w:hAnsi="Times New Roman"/>
          <w:sz w:val="28"/>
          <w:szCs w:val="28"/>
          <w:lang w:eastAsia="ru-RU"/>
        </w:rPr>
        <w:t xml:space="preserve"> донора </w:t>
      </w:r>
      <w:r>
        <w:rPr>
          <w:rFonts w:ascii="Times New Roman" w:hAnsi="Times New Roman"/>
          <w:sz w:val="28"/>
          <w:szCs w:val="28"/>
          <w:lang w:eastAsia="ru-RU"/>
        </w:rPr>
        <w:t>на медицинское обследование и донацию, а также а</w:t>
      </w:r>
      <w:r w:rsidR="009B0D45" w:rsidRPr="009B0D45">
        <w:rPr>
          <w:rFonts w:ascii="Times New Roman" w:hAnsi="Times New Roman"/>
          <w:bCs/>
          <w:sz w:val="28"/>
          <w:szCs w:val="28"/>
        </w:rPr>
        <w:t>нкета</w:t>
      </w:r>
      <w:r w:rsidR="00F40E43">
        <w:rPr>
          <w:rFonts w:ascii="Times New Roman" w:hAnsi="Times New Roman"/>
          <w:bCs/>
          <w:sz w:val="28"/>
          <w:szCs w:val="28"/>
        </w:rPr>
        <w:t xml:space="preserve"> донора</w:t>
      </w:r>
      <w:r>
        <w:rPr>
          <w:rFonts w:ascii="Times New Roman" w:hAnsi="Times New Roman"/>
          <w:bCs/>
          <w:sz w:val="28"/>
          <w:szCs w:val="28"/>
        </w:rPr>
        <w:t xml:space="preserve"> храня</w:t>
      </w:r>
      <w:r w:rsidR="009B0D45" w:rsidRPr="009B0D45">
        <w:rPr>
          <w:rFonts w:ascii="Times New Roman" w:hAnsi="Times New Roman"/>
          <w:bCs/>
          <w:sz w:val="28"/>
          <w:szCs w:val="28"/>
        </w:rPr>
        <w:t>тся в организации</w:t>
      </w:r>
      <w:r w:rsidR="00A143F3">
        <w:rPr>
          <w:rFonts w:ascii="Times New Roman" w:hAnsi="Times New Roman"/>
          <w:bCs/>
          <w:sz w:val="28"/>
          <w:szCs w:val="28"/>
        </w:rPr>
        <w:t xml:space="preserve"> </w:t>
      </w:r>
      <w:r w:rsidR="00A143F3" w:rsidRPr="009B0D45">
        <w:rPr>
          <w:rFonts w:ascii="Times New Roman" w:hAnsi="Times New Roman"/>
          <w:bCs/>
          <w:sz w:val="28"/>
          <w:szCs w:val="28"/>
        </w:rPr>
        <w:t>службы крови</w:t>
      </w:r>
      <w:r w:rsidR="00A143F3">
        <w:rPr>
          <w:rFonts w:ascii="Times New Roman" w:hAnsi="Times New Roman"/>
          <w:bCs/>
          <w:sz w:val="28"/>
          <w:szCs w:val="28"/>
        </w:rPr>
        <w:t xml:space="preserve"> </w:t>
      </w:r>
      <w:r w:rsidR="009B0D45" w:rsidRPr="009B0D45">
        <w:rPr>
          <w:rFonts w:ascii="Times New Roman" w:hAnsi="Times New Roman"/>
          <w:bCs/>
          <w:sz w:val="28"/>
          <w:szCs w:val="28"/>
        </w:rPr>
        <w:t xml:space="preserve">в течение 5 лет </w:t>
      </w:r>
      <w:r w:rsidR="00F40E43">
        <w:rPr>
          <w:rFonts w:ascii="Times New Roman" w:hAnsi="Times New Roman"/>
          <w:bCs/>
          <w:sz w:val="28"/>
          <w:szCs w:val="28"/>
        </w:rPr>
        <w:t>после</w:t>
      </w:r>
      <w:r w:rsidR="009B0D45" w:rsidRPr="009B0D45">
        <w:rPr>
          <w:rFonts w:ascii="Times New Roman" w:hAnsi="Times New Roman"/>
          <w:bCs/>
          <w:sz w:val="28"/>
          <w:szCs w:val="28"/>
        </w:rPr>
        <w:t xml:space="preserve"> даты донации.</w:t>
      </w:r>
    </w:p>
    <w:p w:rsidR="000011EE" w:rsidRDefault="009B0D45" w:rsidP="00BB662B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011EE">
        <w:rPr>
          <w:rFonts w:ascii="Times New Roman" w:hAnsi="Times New Roman"/>
          <w:bCs/>
          <w:sz w:val="28"/>
          <w:szCs w:val="28"/>
        </w:rPr>
        <w:t xml:space="preserve">После заполнения анкеты донор направляется </w:t>
      </w:r>
      <w:r w:rsidR="000011EE" w:rsidRPr="000011EE">
        <w:rPr>
          <w:rFonts w:ascii="Times New Roman" w:hAnsi="Times New Roman"/>
          <w:bCs/>
          <w:sz w:val="28"/>
          <w:szCs w:val="28"/>
        </w:rPr>
        <w:t xml:space="preserve">в лабораторию </w:t>
      </w:r>
      <w:r w:rsidR="00F238B3">
        <w:rPr>
          <w:rFonts w:ascii="Times New Roman" w:hAnsi="Times New Roman"/>
          <w:bCs/>
          <w:sz w:val="28"/>
          <w:szCs w:val="28"/>
        </w:rPr>
        <w:br/>
      </w:r>
      <w:r w:rsidR="000011EE" w:rsidRPr="000011EE">
        <w:rPr>
          <w:rFonts w:ascii="Times New Roman" w:hAnsi="Times New Roman"/>
          <w:bCs/>
          <w:sz w:val="28"/>
          <w:szCs w:val="28"/>
        </w:rPr>
        <w:t>для проведения исследований</w:t>
      </w:r>
      <w:r w:rsidR="000011EE">
        <w:rPr>
          <w:rFonts w:ascii="Times New Roman" w:hAnsi="Times New Roman"/>
          <w:bCs/>
          <w:sz w:val="28"/>
          <w:szCs w:val="28"/>
        </w:rPr>
        <w:t xml:space="preserve"> периферической крови (перед донацией). </w:t>
      </w:r>
    </w:p>
    <w:p w:rsidR="000011EE" w:rsidRDefault="000011EE" w:rsidP="00BB662B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011EE">
        <w:rPr>
          <w:rFonts w:ascii="Times New Roman" w:hAnsi="Times New Roman"/>
          <w:bCs/>
          <w:sz w:val="28"/>
          <w:szCs w:val="28"/>
        </w:rPr>
        <w:t>Результаты лабораторного исследования</w:t>
      </w:r>
      <w:r w:rsidR="00E55678" w:rsidRPr="00E55678">
        <w:rPr>
          <w:rFonts w:ascii="Times New Roman" w:hAnsi="Times New Roman"/>
          <w:bCs/>
          <w:sz w:val="28"/>
          <w:szCs w:val="28"/>
        </w:rPr>
        <w:t xml:space="preserve"> </w:t>
      </w:r>
      <w:r w:rsidR="00E55678">
        <w:rPr>
          <w:rFonts w:ascii="Times New Roman" w:hAnsi="Times New Roman"/>
          <w:bCs/>
          <w:sz w:val="28"/>
          <w:szCs w:val="28"/>
        </w:rPr>
        <w:t>периферической</w:t>
      </w:r>
      <w:r w:rsidR="00E55678" w:rsidRPr="000011EE">
        <w:rPr>
          <w:rFonts w:ascii="Times New Roman" w:hAnsi="Times New Roman"/>
          <w:bCs/>
          <w:sz w:val="28"/>
          <w:szCs w:val="28"/>
        </w:rPr>
        <w:t xml:space="preserve"> </w:t>
      </w:r>
      <w:r w:rsidRPr="000011EE">
        <w:rPr>
          <w:rFonts w:ascii="Times New Roman" w:hAnsi="Times New Roman"/>
          <w:bCs/>
          <w:sz w:val="28"/>
          <w:szCs w:val="28"/>
        </w:rPr>
        <w:t xml:space="preserve">крови заносятся в </w:t>
      </w:r>
      <w:r w:rsidR="009C1178">
        <w:rPr>
          <w:rFonts w:ascii="Times New Roman" w:hAnsi="Times New Roman"/>
          <w:bCs/>
          <w:sz w:val="28"/>
          <w:szCs w:val="28"/>
        </w:rPr>
        <w:t xml:space="preserve">базу </w:t>
      </w:r>
      <w:r w:rsidR="009C1178" w:rsidRPr="009B0D45">
        <w:rPr>
          <w:rFonts w:ascii="Times New Roman" w:hAnsi="Times New Roman"/>
          <w:bCs/>
          <w:sz w:val="28"/>
          <w:szCs w:val="28"/>
        </w:rPr>
        <w:t>данных донорства крови и ее компонентов</w:t>
      </w:r>
      <w:r w:rsidR="009C1178">
        <w:rPr>
          <w:rFonts w:ascii="Times New Roman" w:hAnsi="Times New Roman"/>
          <w:bCs/>
          <w:sz w:val="28"/>
          <w:szCs w:val="28"/>
        </w:rPr>
        <w:t xml:space="preserve"> и </w:t>
      </w:r>
      <w:r>
        <w:rPr>
          <w:rFonts w:ascii="Times New Roman" w:hAnsi="Times New Roman"/>
          <w:bCs/>
          <w:sz w:val="28"/>
          <w:szCs w:val="28"/>
        </w:rPr>
        <w:t>медицинскую документацию</w:t>
      </w:r>
      <w:r w:rsidRPr="000011EE">
        <w:rPr>
          <w:rFonts w:ascii="Times New Roman" w:hAnsi="Times New Roman"/>
          <w:bCs/>
          <w:sz w:val="28"/>
          <w:szCs w:val="28"/>
        </w:rPr>
        <w:t>.</w:t>
      </w:r>
    </w:p>
    <w:p w:rsidR="009B0D45" w:rsidRPr="000011EE" w:rsidRDefault="000011EE" w:rsidP="00BB662B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011EE">
        <w:rPr>
          <w:rFonts w:ascii="Times New Roman" w:hAnsi="Times New Roman"/>
          <w:bCs/>
          <w:sz w:val="28"/>
          <w:szCs w:val="28"/>
        </w:rPr>
        <w:t xml:space="preserve">После лабораторного исследования </w:t>
      </w:r>
      <w:r>
        <w:rPr>
          <w:rFonts w:ascii="Times New Roman" w:hAnsi="Times New Roman"/>
          <w:bCs/>
          <w:sz w:val="28"/>
          <w:szCs w:val="28"/>
        </w:rPr>
        <w:t xml:space="preserve">периферической крови </w:t>
      </w:r>
      <w:r w:rsidRPr="000011EE">
        <w:rPr>
          <w:rFonts w:ascii="Times New Roman" w:hAnsi="Times New Roman"/>
          <w:bCs/>
          <w:sz w:val="28"/>
          <w:szCs w:val="28"/>
        </w:rPr>
        <w:t xml:space="preserve">донор направляется </w:t>
      </w:r>
      <w:r>
        <w:rPr>
          <w:rFonts w:ascii="Times New Roman" w:hAnsi="Times New Roman"/>
          <w:bCs/>
          <w:sz w:val="28"/>
          <w:szCs w:val="28"/>
        </w:rPr>
        <w:t xml:space="preserve">к врачу </w:t>
      </w:r>
      <w:r w:rsidRPr="000011EE">
        <w:rPr>
          <w:rFonts w:ascii="Times New Roman" w:hAnsi="Times New Roman"/>
          <w:bCs/>
          <w:sz w:val="28"/>
          <w:szCs w:val="28"/>
        </w:rPr>
        <w:t>трансфузиологу</w:t>
      </w:r>
      <w:r w:rsidR="009B0D45" w:rsidRPr="000011EE">
        <w:rPr>
          <w:rFonts w:ascii="Times New Roman" w:hAnsi="Times New Roman"/>
          <w:bCs/>
          <w:sz w:val="28"/>
          <w:szCs w:val="28"/>
        </w:rPr>
        <w:t>.</w:t>
      </w:r>
    </w:p>
    <w:p w:rsidR="00DA76F7" w:rsidRDefault="00DA76F7" w:rsidP="00BB662B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2AA4">
        <w:rPr>
          <w:rFonts w:ascii="Times New Roman" w:hAnsi="Times New Roman"/>
          <w:sz w:val="28"/>
          <w:szCs w:val="28"/>
        </w:rPr>
        <w:t>Врачом-трансфузиологом осуществляется</w:t>
      </w:r>
      <w:r w:rsidR="00572AA4" w:rsidRPr="00572AA4">
        <w:rPr>
          <w:rFonts w:ascii="Times New Roman" w:hAnsi="Times New Roman"/>
          <w:sz w:val="28"/>
          <w:szCs w:val="28"/>
        </w:rPr>
        <w:t xml:space="preserve"> </w:t>
      </w:r>
      <w:r w:rsidRPr="00572AA4">
        <w:rPr>
          <w:rFonts w:ascii="Times New Roman" w:hAnsi="Times New Roman"/>
          <w:sz w:val="28"/>
          <w:szCs w:val="28"/>
        </w:rPr>
        <w:t xml:space="preserve">подробный сбор анамнеза </w:t>
      </w:r>
      <w:r w:rsidR="00F238B3">
        <w:rPr>
          <w:rFonts w:ascii="Times New Roman" w:hAnsi="Times New Roman"/>
          <w:sz w:val="28"/>
          <w:szCs w:val="28"/>
        </w:rPr>
        <w:br/>
      </w:r>
      <w:r w:rsidRPr="00572AA4">
        <w:rPr>
          <w:rFonts w:ascii="Times New Roman" w:hAnsi="Times New Roman"/>
          <w:sz w:val="28"/>
          <w:szCs w:val="28"/>
        </w:rPr>
        <w:t xml:space="preserve">с учетом данных </w:t>
      </w:r>
      <w:hyperlink w:anchor="Par137" w:tooltip="                          АНКЕТА ДОНОРА" w:history="1">
        <w:r w:rsidRPr="00572AA4">
          <w:rPr>
            <w:rFonts w:ascii="Times New Roman" w:hAnsi="Times New Roman"/>
            <w:sz w:val="28"/>
            <w:szCs w:val="28"/>
          </w:rPr>
          <w:t>анкеты</w:t>
        </w:r>
      </w:hyperlink>
      <w:r w:rsidRPr="00572AA4">
        <w:rPr>
          <w:rFonts w:ascii="Times New Roman" w:hAnsi="Times New Roman"/>
          <w:sz w:val="28"/>
          <w:szCs w:val="28"/>
        </w:rPr>
        <w:t xml:space="preserve"> донора, осмотр кожных покровов, видимых слизистых оболочек, склер, пальпация лимфатических </w:t>
      </w:r>
      <w:r w:rsidR="000011EE" w:rsidRPr="00572AA4">
        <w:rPr>
          <w:rFonts w:ascii="Times New Roman" w:hAnsi="Times New Roman"/>
          <w:sz w:val="28"/>
          <w:szCs w:val="28"/>
        </w:rPr>
        <w:t>узлов</w:t>
      </w:r>
      <w:r w:rsidR="00DA4685" w:rsidRPr="00572AA4">
        <w:rPr>
          <w:rFonts w:ascii="Times New Roman" w:hAnsi="Times New Roman"/>
          <w:sz w:val="28"/>
          <w:szCs w:val="28"/>
        </w:rPr>
        <w:t>.</w:t>
      </w:r>
    </w:p>
    <w:p w:rsidR="00DA76F7" w:rsidRDefault="00DA4685" w:rsidP="00BB662B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2AA4">
        <w:rPr>
          <w:rFonts w:ascii="Times New Roman" w:hAnsi="Times New Roman"/>
          <w:sz w:val="28"/>
          <w:szCs w:val="28"/>
        </w:rPr>
        <w:t xml:space="preserve">В случае выявления </w:t>
      </w:r>
      <w:r w:rsidR="007D4E7C" w:rsidRPr="00572AA4">
        <w:rPr>
          <w:rFonts w:ascii="Times New Roman" w:hAnsi="Times New Roman"/>
          <w:sz w:val="28"/>
          <w:szCs w:val="28"/>
        </w:rPr>
        <w:t>фактор</w:t>
      </w:r>
      <w:r w:rsidR="007D4E7C">
        <w:rPr>
          <w:rFonts w:ascii="Times New Roman" w:hAnsi="Times New Roman"/>
          <w:sz w:val="28"/>
          <w:szCs w:val="28"/>
        </w:rPr>
        <w:t>ов</w:t>
      </w:r>
      <w:r w:rsidR="007D4E7C" w:rsidRPr="00572AA4">
        <w:rPr>
          <w:rFonts w:ascii="Times New Roman" w:hAnsi="Times New Roman"/>
          <w:sz w:val="28"/>
          <w:szCs w:val="28"/>
        </w:rPr>
        <w:t xml:space="preserve"> риска заражения инфекционными заболеваниями, передаваемыми с кровью</w:t>
      </w:r>
      <w:r w:rsidR="007D4E7C">
        <w:rPr>
          <w:rFonts w:ascii="Times New Roman" w:hAnsi="Times New Roman"/>
          <w:sz w:val="28"/>
          <w:szCs w:val="28"/>
        </w:rPr>
        <w:t xml:space="preserve">, </w:t>
      </w:r>
      <w:r w:rsidR="00DA76F7" w:rsidRPr="00572AA4">
        <w:rPr>
          <w:rFonts w:ascii="Times New Roman" w:hAnsi="Times New Roman"/>
          <w:sz w:val="28"/>
          <w:szCs w:val="28"/>
        </w:rPr>
        <w:t xml:space="preserve">при </w:t>
      </w:r>
      <w:r w:rsidR="00ED018F">
        <w:rPr>
          <w:rFonts w:ascii="Times New Roman" w:hAnsi="Times New Roman"/>
          <w:sz w:val="28"/>
          <w:szCs w:val="28"/>
        </w:rPr>
        <w:t xml:space="preserve">физикальном </w:t>
      </w:r>
      <w:r w:rsidR="00DA76F7" w:rsidRPr="00572AA4">
        <w:rPr>
          <w:rFonts w:ascii="Times New Roman" w:hAnsi="Times New Roman"/>
          <w:sz w:val="28"/>
          <w:szCs w:val="28"/>
        </w:rPr>
        <w:t>обследовании</w:t>
      </w:r>
      <w:r w:rsidR="007D4E7C">
        <w:rPr>
          <w:rFonts w:ascii="Times New Roman" w:hAnsi="Times New Roman"/>
          <w:sz w:val="28"/>
          <w:szCs w:val="28"/>
        </w:rPr>
        <w:t xml:space="preserve"> донора</w:t>
      </w:r>
      <w:r w:rsidRPr="00572AA4">
        <w:rPr>
          <w:rFonts w:ascii="Times New Roman" w:hAnsi="Times New Roman"/>
          <w:sz w:val="28"/>
          <w:szCs w:val="28"/>
        </w:rPr>
        <w:t>,</w:t>
      </w:r>
      <w:r w:rsidR="00DA76F7" w:rsidRPr="00572AA4">
        <w:rPr>
          <w:rFonts w:ascii="Times New Roman" w:hAnsi="Times New Roman"/>
          <w:sz w:val="28"/>
          <w:szCs w:val="28"/>
        </w:rPr>
        <w:t xml:space="preserve"> сборе медицинского анамнеза</w:t>
      </w:r>
      <w:r w:rsidRPr="00572AA4">
        <w:rPr>
          <w:rFonts w:ascii="Times New Roman" w:hAnsi="Times New Roman"/>
          <w:sz w:val="28"/>
          <w:szCs w:val="28"/>
        </w:rPr>
        <w:t xml:space="preserve">, в том числе данных анкеты донора, при </w:t>
      </w:r>
      <w:r w:rsidR="00DA76F7" w:rsidRPr="00572AA4">
        <w:rPr>
          <w:rFonts w:ascii="Times New Roman" w:hAnsi="Times New Roman"/>
          <w:sz w:val="28"/>
          <w:szCs w:val="28"/>
        </w:rPr>
        <w:t>оценке общего состояния здоровья</w:t>
      </w:r>
      <w:r w:rsidRPr="00572AA4">
        <w:rPr>
          <w:rFonts w:ascii="Times New Roman" w:hAnsi="Times New Roman"/>
          <w:sz w:val="28"/>
          <w:szCs w:val="28"/>
        </w:rPr>
        <w:t xml:space="preserve"> и</w:t>
      </w:r>
      <w:r w:rsidR="00DA76F7" w:rsidRPr="00572AA4">
        <w:rPr>
          <w:rFonts w:ascii="Times New Roman" w:hAnsi="Times New Roman"/>
          <w:sz w:val="28"/>
          <w:szCs w:val="28"/>
        </w:rPr>
        <w:t xml:space="preserve"> связанного с ним образа жизни, донор отв</w:t>
      </w:r>
      <w:r w:rsidRPr="00572AA4">
        <w:rPr>
          <w:rFonts w:ascii="Times New Roman" w:hAnsi="Times New Roman"/>
          <w:sz w:val="28"/>
          <w:szCs w:val="28"/>
        </w:rPr>
        <w:t>о</w:t>
      </w:r>
      <w:r w:rsidR="00DA76F7" w:rsidRPr="00572AA4">
        <w:rPr>
          <w:rFonts w:ascii="Times New Roman" w:hAnsi="Times New Roman"/>
          <w:sz w:val="28"/>
          <w:szCs w:val="28"/>
        </w:rPr>
        <w:t>д</w:t>
      </w:r>
      <w:r w:rsidRPr="00572AA4">
        <w:rPr>
          <w:rFonts w:ascii="Times New Roman" w:hAnsi="Times New Roman"/>
          <w:sz w:val="28"/>
          <w:szCs w:val="28"/>
        </w:rPr>
        <w:t>ится</w:t>
      </w:r>
      <w:r w:rsidR="00DA76F7" w:rsidRPr="00572AA4">
        <w:rPr>
          <w:rFonts w:ascii="Times New Roman" w:hAnsi="Times New Roman"/>
          <w:sz w:val="28"/>
          <w:szCs w:val="28"/>
        </w:rPr>
        <w:t xml:space="preserve"> </w:t>
      </w:r>
      <w:r w:rsidR="008611EE">
        <w:rPr>
          <w:rFonts w:ascii="Times New Roman" w:hAnsi="Times New Roman"/>
          <w:sz w:val="28"/>
          <w:szCs w:val="28"/>
        </w:rPr>
        <w:br/>
      </w:r>
      <w:r w:rsidR="00DA76F7" w:rsidRPr="00572AA4">
        <w:rPr>
          <w:rFonts w:ascii="Times New Roman" w:hAnsi="Times New Roman"/>
          <w:sz w:val="28"/>
          <w:szCs w:val="28"/>
        </w:rPr>
        <w:t xml:space="preserve">от </w:t>
      </w:r>
      <w:r w:rsidR="00572AA4" w:rsidRPr="00572AA4">
        <w:rPr>
          <w:rFonts w:ascii="Times New Roman" w:hAnsi="Times New Roman"/>
          <w:sz w:val="28"/>
          <w:szCs w:val="28"/>
        </w:rPr>
        <w:t>донации.</w:t>
      </w:r>
    </w:p>
    <w:p w:rsidR="007D4E7C" w:rsidRPr="00403F17" w:rsidRDefault="007D4E7C" w:rsidP="00BB662B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03F17">
        <w:rPr>
          <w:rFonts w:ascii="Times New Roman" w:hAnsi="Times New Roman"/>
          <w:bCs/>
          <w:sz w:val="28"/>
          <w:szCs w:val="28"/>
        </w:rPr>
        <w:t xml:space="preserve">При выявлении медицинских противопоказаний </w:t>
      </w:r>
      <w:r w:rsidR="00403F17" w:rsidRPr="00403F17">
        <w:rPr>
          <w:rFonts w:ascii="Times New Roman" w:hAnsi="Times New Roman"/>
          <w:bCs/>
          <w:sz w:val="28"/>
          <w:szCs w:val="28"/>
        </w:rPr>
        <w:t xml:space="preserve">донору может быть оформлен отвод от донорства крови и (или) ее компонентов </w:t>
      </w:r>
      <w:r w:rsidR="00403F17">
        <w:rPr>
          <w:rFonts w:ascii="Times New Roman" w:hAnsi="Times New Roman"/>
          <w:bCs/>
          <w:sz w:val="28"/>
          <w:szCs w:val="28"/>
        </w:rPr>
        <w:t>(</w:t>
      </w:r>
      <w:r w:rsidR="00403F17" w:rsidRPr="00403F17">
        <w:rPr>
          <w:rFonts w:ascii="Times New Roman" w:hAnsi="Times New Roman"/>
          <w:bCs/>
          <w:sz w:val="28"/>
          <w:szCs w:val="28"/>
        </w:rPr>
        <w:t>согласно приложению № 2 к настоящему приказу</w:t>
      </w:r>
      <w:r w:rsidR="00403F17">
        <w:rPr>
          <w:rFonts w:ascii="Times New Roman" w:hAnsi="Times New Roman"/>
          <w:bCs/>
          <w:sz w:val="28"/>
          <w:szCs w:val="28"/>
        </w:rPr>
        <w:t>)</w:t>
      </w:r>
      <w:r w:rsidR="00403F17" w:rsidRPr="00403F17">
        <w:rPr>
          <w:rFonts w:ascii="Times New Roman" w:hAnsi="Times New Roman"/>
          <w:bCs/>
          <w:sz w:val="28"/>
          <w:szCs w:val="28"/>
        </w:rPr>
        <w:t xml:space="preserve"> на любом этапе медицинского обследования</w:t>
      </w:r>
      <w:r w:rsidR="009C5E27" w:rsidRPr="00403F17">
        <w:rPr>
          <w:rFonts w:ascii="Times New Roman" w:hAnsi="Times New Roman"/>
          <w:bCs/>
          <w:sz w:val="28"/>
          <w:szCs w:val="28"/>
        </w:rPr>
        <w:t>.</w:t>
      </w:r>
    </w:p>
    <w:p w:rsidR="007D4E7C" w:rsidRPr="009B0D45" w:rsidRDefault="007D4E7C" w:rsidP="00BB662B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B0D45">
        <w:rPr>
          <w:rFonts w:ascii="Times New Roman" w:hAnsi="Times New Roman"/>
          <w:bCs/>
          <w:sz w:val="28"/>
          <w:szCs w:val="28"/>
        </w:rPr>
        <w:t>Лицам, которым оформлен отвод от донорства крови и (или) ее компонентов (постоянный или временный), врачом</w:t>
      </w:r>
      <w:r w:rsidR="009C1178">
        <w:rPr>
          <w:rFonts w:ascii="Times New Roman" w:hAnsi="Times New Roman"/>
          <w:bCs/>
          <w:sz w:val="28"/>
          <w:szCs w:val="28"/>
        </w:rPr>
        <w:t xml:space="preserve"> </w:t>
      </w:r>
      <w:r w:rsidRPr="009B0D45">
        <w:rPr>
          <w:rFonts w:ascii="Times New Roman" w:hAnsi="Times New Roman"/>
          <w:bCs/>
          <w:sz w:val="28"/>
          <w:szCs w:val="28"/>
        </w:rPr>
        <w:t xml:space="preserve">трансфузиологом разъясняются причины отвода. </w:t>
      </w:r>
    </w:p>
    <w:p w:rsidR="007D4E7C" w:rsidRPr="009B0D45" w:rsidRDefault="007D4E7C" w:rsidP="00BB662B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B0D45">
        <w:rPr>
          <w:rFonts w:ascii="Times New Roman" w:hAnsi="Times New Roman"/>
          <w:bCs/>
          <w:sz w:val="28"/>
          <w:szCs w:val="28"/>
        </w:rPr>
        <w:t xml:space="preserve">Отвод от донорства крови и (или) ее компонентов оформляется </w:t>
      </w:r>
      <w:r w:rsidR="009C1178">
        <w:rPr>
          <w:rFonts w:ascii="Times New Roman" w:hAnsi="Times New Roman"/>
          <w:bCs/>
          <w:sz w:val="28"/>
          <w:szCs w:val="28"/>
        </w:rPr>
        <w:t xml:space="preserve">базе </w:t>
      </w:r>
      <w:r w:rsidR="009C1178" w:rsidRPr="009B0D45">
        <w:rPr>
          <w:rFonts w:ascii="Times New Roman" w:hAnsi="Times New Roman"/>
          <w:bCs/>
          <w:sz w:val="28"/>
          <w:szCs w:val="28"/>
        </w:rPr>
        <w:t xml:space="preserve">данных донорства крови и ее компонентов </w:t>
      </w:r>
      <w:r w:rsidR="009C1178">
        <w:rPr>
          <w:rFonts w:ascii="Times New Roman" w:hAnsi="Times New Roman"/>
          <w:bCs/>
          <w:sz w:val="28"/>
          <w:szCs w:val="28"/>
        </w:rPr>
        <w:t xml:space="preserve">и </w:t>
      </w:r>
      <w:r w:rsidRPr="009B0D45">
        <w:rPr>
          <w:rFonts w:ascii="Times New Roman" w:hAnsi="Times New Roman"/>
          <w:bCs/>
          <w:sz w:val="28"/>
          <w:szCs w:val="28"/>
        </w:rPr>
        <w:t xml:space="preserve">в медицинской документации </w:t>
      </w:r>
      <w:r w:rsidR="008611EE">
        <w:rPr>
          <w:rFonts w:ascii="Times New Roman" w:hAnsi="Times New Roman"/>
          <w:bCs/>
          <w:sz w:val="28"/>
          <w:szCs w:val="28"/>
        </w:rPr>
        <w:br/>
      </w:r>
      <w:r w:rsidRPr="009B0D45">
        <w:rPr>
          <w:rFonts w:ascii="Times New Roman" w:hAnsi="Times New Roman"/>
          <w:bCs/>
          <w:sz w:val="28"/>
          <w:szCs w:val="28"/>
        </w:rPr>
        <w:t xml:space="preserve">с указанием наименования медицинского противопоказания и соответствующего срока отвода от донорства крови и (или) ее компонентов. </w:t>
      </w:r>
    </w:p>
    <w:p w:rsidR="009C1178" w:rsidRDefault="007D4E7C" w:rsidP="00BB662B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B0D45">
        <w:rPr>
          <w:rFonts w:ascii="Times New Roman" w:hAnsi="Times New Roman"/>
          <w:bCs/>
          <w:sz w:val="28"/>
          <w:szCs w:val="28"/>
        </w:rPr>
        <w:t xml:space="preserve">Решение о допуске донора к </w:t>
      </w:r>
      <w:r w:rsidR="009C1178">
        <w:rPr>
          <w:rFonts w:ascii="Times New Roman" w:hAnsi="Times New Roman"/>
          <w:bCs/>
          <w:sz w:val="28"/>
          <w:szCs w:val="28"/>
        </w:rPr>
        <w:t>донации</w:t>
      </w:r>
      <w:r w:rsidRPr="009B0D45">
        <w:rPr>
          <w:rFonts w:ascii="Times New Roman" w:hAnsi="Times New Roman"/>
          <w:bCs/>
          <w:sz w:val="28"/>
          <w:szCs w:val="28"/>
        </w:rPr>
        <w:t xml:space="preserve"> крови и (или) ее компонентов</w:t>
      </w:r>
      <w:r w:rsidR="009C1178" w:rsidRPr="009C1178">
        <w:rPr>
          <w:rFonts w:ascii="Times New Roman" w:hAnsi="Times New Roman"/>
          <w:bCs/>
          <w:sz w:val="28"/>
          <w:szCs w:val="28"/>
        </w:rPr>
        <w:t xml:space="preserve"> </w:t>
      </w:r>
      <w:r w:rsidR="009C1178" w:rsidRPr="009B0D45">
        <w:rPr>
          <w:rFonts w:ascii="Times New Roman" w:hAnsi="Times New Roman"/>
          <w:bCs/>
          <w:sz w:val="28"/>
          <w:szCs w:val="28"/>
        </w:rPr>
        <w:t>осуществляется</w:t>
      </w:r>
      <w:r w:rsidR="009C1178">
        <w:rPr>
          <w:rFonts w:ascii="Times New Roman" w:hAnsi="Times New Roman"/>
          <w:bCs/>
          <w:sz w:val="28"/>
          <w:szCs w:val="28"/>
        </w:rPr>
        <w:t xml:space="preserve"> врачом трансфузиологом </w:t>
      </w:r>
      <w:r w:rsidR="00ED676C" w:rsidRPr="009B0D45">
        <w:rPr>
          <w:rFonts w:ascii="Times New Roman" w:hAnsi="Times New Roman"/>
          <w:bCs/>
          <w:sz w:val="28"/>
          <w:szCs w:val="28"/>
        </w:rPr>
        <w:t xml:space="preserve">в присутствии донора </w:t>
      </w:r>
      <w:r w:rsidR="009C1178" w:rsidRPr="009B0D45">
        <w:rPr>
          <w:rFonts w:ascii="Times New Roman" w:hAnsi="Times New Roman"/>
          <w:bCs/>
          <w:sz w:val="28"/>
          <w:szCs w:val="28"/>
        </w:rPr>
        <w:t xml:space="preserve">на основании данных регистрации донора (идентификация донора), информации анкеты донора, информации, содержащейся в базе данных донорства крови и ее компонентов </w:t>
      </w:r>
      <w:r w:rsidR="008611EE">
        <w:rPr>
          <w:rFonts w:ascii="Times New Roman" w:hAnsi="Times New Roman"/>
          <w:bCs/>
          <w:sz w:val="28"/>
          <w:szCs w:val="28"/>
        </w:rPr>
        <w:br/>
      </w:r>
      <w:r w:rsidR="009C1178" w:rsidRPr="009B0D45">
        <w:rPr>
          <w:rFonts w:ascii="Times New Roman" w:hAnsi="Times New Roman"/>
          <w:bCs/>
          <w:sz w:val="28"/>
          <w:szCs w:val="28"/>
        </w:rPr>
        <w:t>(в том числе информации о предыдущих донациях)</w:t>
      </w:r>
      <w:r w:rsidR="00663C8F">
        <w:rPr>
          <w:rFonts w:ascii="Times New Roman" w:hAnsi="Times New Roman"/>
          <w:bCs/>
          <w:sz w:val="28"/>
          <w:szCs w:val="28"/>
        </w:rPr>
        <w:t xml:space="preserve"> с учетом потребности </w:t>
      </w:r>
      <w:r w:rsidR="008611EE">
        <w:rPr>
          <w:rFonts w:ascii="Times New Roman" w:hAnsi="Times New Roman"/>
          <w:bCs/>
          <w:sz w:val="28"/>
          <w:szCs w:val="28"/>
        </w:rPr>
        <w:br/>
      </w:r>
      <w:r w:rsidR="00663C8F">
        <w:rPr>
          <w:rFonts w:ascii="Times New Roman" w:hAnsi="Times New Roman"/>
          <w:bCs/>
          <w:sz w:val="28"/>
          <w:szCs w:val="28"/>
        </w:rPr>
        <w:t>в донорской крови и ее компонентах для клинического и иного использования</w:t>
      </w:r>
      <w:r w:rsidR="009C1178" w:rsidRPr="009B0D45">
        <w:rPr>
          <w:rFonts w:ascii="Times New Roman" w:hAnsi="Times New Roman"/>
          <w:bCs/>
          <w:sz w:val="28"/>
          <w:szCs w:val="28"/>
        </w:rPr>
        <w:t>.</w:t>
      </w:r>
      <w:r w:rsidR="00ED676C" w:rsidRPr="00ED676C">
        <w:rPr>
          <w:rFonts w:ascii="Times New Roman" w:hAnsi="Times New Roman"/>
          <w:bCs/>
          <w:sz w:val="28"/>
          <w:szCs w:val="28"/>
        </w:rPr>
        <w:t xml:space="preserve"> </w:t>
      </w:r>
      <w:r w:rsidR="00ED676C">
        <w:rPr>
          <w:rFonts w:ascii="Times New Roman" w:hAnsi="Times New Roman"/>
          <w:bCs/>
          <w:sz w:val="28"/>
          <w:szCs w:val="28"/>
        </w:rPr>
        <w:t>Решение о допуске донора к донации</w:t>
      </w:r>
      <w:r w:rsidR="00ED676C" w:rsidRPr="009B0D45">
        <w:rPr>
          <w:rFonts w:ascii="Times New Roman" w:hAnsi="Times New Roman"/>
          <w:bCs/>
          <w:sz w:val="28"/>
          <w:szCs w:val="28"/>
        </w:rPr>
        <w:t xml:space="preserve"> действ</w:t>
      </w:r>
      <w:r w:rsidR="00ED676C">
        <w:rPr>
          <w:rFonts w:ascii="Times New Roman" w:hAnsi="Times New Roman"/>
          <w:bCs/>
          <w:sz w:val="28"/>
          <w:szCs w:val="28"/>
        </w:rPr>
        <w:t>ует</w:t>
      </w:r>
      <w:r w:rsidR="00ED676C" w:rsidRPr="009B0D45">
        <w:rPr>
          <w:rFonts w:ascii="Times New Roman" w:hAnsi="Times New Roman"/>
          <w:bCs/>
          <w:sz w:val="28"/>
          <w:szCs w:val="28"/>
        </w:rPr>
        <w:t xml:space="preserve"> на день оформления</w:t>
      </w:r>
      <w:r w:rsidR="00ED676C">
        <w:rPr>
          <w:rFonts w:ascii="Times New Roman" w:hAnsi="Times New Roman"/>
          <w:bCs/>
          <w:sz w:val="28"/>
          <w:szCs w:val="28"/>
        </w:rPr>
        <w:t>,</w:t>
      </w:r>
      <w:r w:rsidR="00ED676C" w:rsidRPr="009B0D45">
        <w:rPr>
          <w:rFonts w:ascii="Times New Roman" w:hAnsi="Times New Roman"/>
          <w:bCs/>
          <w:sz w:val="28"/>
          <w:szCs w:val="28"/>
        </w:rPr>
        <w:t xml:space="preserve"> вносится </w:t>
      </w:r>
      <w:r w:rsidR="008611EE">
        <w:rPr>
          <w:rFonts w:ascii="Times New Roman" w:hAnsi="Times New Roman"/>
          <w:bCs/>
          <w:sz w:val="28"/>
          <w:szCs w:val="28"/>
        </w:rPr>
        <w:br/>
      </w:r>
      <w:r w:rsidR="00ED676C" w:rsidRPr="009B0D45">
        <w:rPr>
          <w:rFonts w:ascii="Times New Roman" w:hAnsi="Times New Roman"/>
          <w:bCs/>
          <w:sz w:val="28"/>
          <w:szCs w:val="28"/>
        </w:rPr>
        <w:t xml:space="preserve">в </w:t>
      </w:r>
      <w:r w:rsidR="00ED676C">
        <w:rPr>
          <w:rFonts w:ascii="Times New Roman" w:hAnsi="Times New Roman"/>
          <w:bCs/>
          <w:sz w:val="28"/>
          <w:szCs w:val="28"/>
        </w:rPr>
        <w:t xml:space="preserve">базу </w:t>
      </w:r>
      <w:r w:rsidR="00ED676C" w:rsidRPr="009B0D45">
        <w:rPr>
          <w:rFonts w:ascii="Times New Roman" w:hAnsi="Times New Roman"/>
          <w:bCs/>
          <w:sz w:val="28"/>
          <w:szCs w:val="28"/>
        </w:rPr>
        <w:t xml:space="preserve">данных донорства крови и ее компонентов </w:t>
      </w:r>
      <w:r w:rsidR="00ED676C">
        <w:rPr>
          <w:rFonts w:ascii="Times New Roman" w:hAnsi="Times New Roman"/>
          <w:bCs/>
          <w:sz w:val="28"/>
          <w:szCs w:val="28"/>
        </w:rPr>
        <w:t xml:space="preserve">и </w:t>
      </w:r>
      <w:r w:rsidR="00ED676C" w:rsidRPr="009B0D45">
        <w:rPr>
          <w:rFonts w:ascii="Times New Roman" w:hAnsi="Times New Roman"/>
          <w:bCs/>
          <w:sz w:val="28"/>
          <w:szCs w:val="28"/>
        </w:rPr>
        <w:t>медицинскую документацию.</w:t>
      </w:r>
    </w:p>
    <w:p w:rsidR="00ED676C" w:rsidRDefault="009C1178" w:rsidP="00BB662B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Врач трансфузиолог </w:t>
      </w:r>
      <w:r w:rsidR="007D4E7C" w:rsidRPr="009B0D45">
        <w:rPr>
          <w:rFonts w:ascii="Times New Roman" w:hAnsi="Times New Roman"/>
          <w:bCs/>
          <w:sz w:val="28"/>
          <w:szCs w:val="28"/>
        </w:rPr>
        <w:t>определ</w:t>
      </w:r>
      <w:r>
        <w:rPr>
          <w:rFonts w:ascii="Times New Roman" w:hAnsi="Times New Roman"/>
          <w:bCs/>
          <w:sz w:val="28"/>
          <w:szCs w:val="28"/>
        </w:rPr>
        <w:t>яет</w:t>
      </w:r>
      <w:r w:rsidR="007D4E7C" w:rsidRPr="009B0D45">
        <w:rPr>
          <w:rFonts w:ascii="Times New Roman" w:hAnsi="Times New Roman"/>
          <w:bCs/>
          <w:sz w:val="28"/>
          <w:szCs w:val="28"/>
        </w:rPr>
        <w:t xml:space="preserve"> вид донации и объем единицы крови </w:t>
      </w:r>
      <w:r w:rsidR="008611EE">
        <w:rPr>
          <w:rFonts w:ascii="Times New Roman" w:hAnsi="Times New Roman"/>
          <w:bCs/>
          <w:sz w:val="28"/>
          <w:szCs w:val="28"/>
        </w:rPr>
        <w:br/>
      </w:r>
      <w:r w:rsidR="007D4E7C" w:rsidRPr="009B0D45">
        <w:rPr>
          <w:rFonts w:ascii="Times New Roman" w:hAnsi="Times New Roman"/>
          <w:bCs/>
          <w:sz w:val="28"/>
          <w:szCs w:val="28"/>
        </w:rPr>
        <w:t>и (или) ее компонентов в соответствии с требованиями к определению вида донорства, объема взятия донорской крови и (или) ее компонентов согласно приложению № 5 к настоящему приказу</w:t>
      </w:r>
      <w:r w:rsidR="00ED676C">
        <w:rPr>
          <w:rFonts w:ascii="Times New Roman" w:hAnsi="Times New Roman"/>
          <w:bCs/>
          <w:sz w:val="28"/>
          <w:szCs w:val="28"/>
        </w:rPr>
        <w:t>.</w:t>
      </w:r>
    </w:p>
    <w:p w:rsidR="000E6A41" w:rsidRDefault="00C849B6" w:rsidP="00BB662B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9B0D45">
        <w:rPr>
          <w:rFonts w:ascii="Times New Roman" w:hAnsi="Times New Roman"/>
          <w:sz w:val="28"/>
          <w:szCs w:val="28"/>
        </w:rPr>
        <w:t xml:space="preserve">опуск донора к донации после </w:t>
      </w:r>
      <w:r w:rsidR="00BA3D81">
        <w:rPr>
          <w:rFonts w:ascii="Times New Roman" w:hAnsi="Times New Roman"/>
          <w:sz w:val="28"/>
          <w:szCs w:val="28"/>
        </w:rPr>
        <w:t xml:space="preserve">окончания срока </w:t>
      </w:r>
      <w:r>
        <w:rPr>
          <w:rFonts w:ascii="Times New Roman" w:hAnsi="Times New Roman"/>
          <w:sz w:val="28"/>
          <w:szCs w:val="28"/>
        </w:rPr>
        <w:t xml:space="preserve">временного </w:t>
      </w:r>
      <w:r w:rsidRPr="009B0D45">
        <w:rPr>
          <w:rFonts w:ascii="Times New Roman" w:hAnsi="Times New Roman"/>
          <w:sz w:val="28"/>
          <w:szCs w:val="28"/>
        </w:rPr>
        <w:t>медицинского отвода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49B6">
        <w:rPr>
          <w:rFonts w:ascii="Times New Roman" w:hAnsi="Times New Roman"/>
          <w:sz w:val="28"/>
          <w:szCs w:val="28"/>
        </w:rPr>
        <w:t xml:space="preserve">осуществляется по истечению </w:t>
      </w:r>
      <w:r>
        <w:rPr>
          <w:rFonts w:ascii="Times New Roman" w:hAnsi="Times New Roman"/>
          <w:sz w:val="28"/>
          <w:szCs w:val="28"/>
        </w:rPr>
        <w:t>с</w:t>
      </w:r>
      <w:r w:rsidRPr="00C849B6">
        <w:rPr>
          <w:rFonts w:ascii="Times New Roman" w:hAnsi="Times New Roman"/>
          <w:sz w:val="28"/>
          <w:szCs w:val="28"/>
        </w:rPr>
        <w:t>рок</w:t>
      </w:r>
      <w:r>
        <w:rPr>
          <w:rFonts w:ascii="Times New Roman" w:hAnsi="Times New Roman"/>
          <w:sz w:val="28"/>
          <w:szCs w:val="28"/>
        </w:rPr>
        <w:t>а</w:t>
      </w:r>
      <w:r w:rsidRPr="00C849B6">
        <w:rPr>
          <w:rFonts w:ascii="Times New Roman" w:hAnsi="Times New Roman"/>
          <w:sz w:val="28"/>
          <w:szCs w:val="28"/>
        </w:rPr>
        <w:t xml:space="preserve"> отвода, которому подлежит лицо при наличии временных медицинских противопоказаний, </w:t>
      </w:r>
      <w:r w:rsidR="00BA3D81">
        <w:rPr>
          <w:rFonts w:ascii="Times New Roman" w:hAnsi="Times New Roman"/>
          <w:sz w:val="28"/>
          <w:szCs w:val="28"/>
        </w:rPr>
        <w:br/>
      </w:r>
      <w:r w:rsidRPr="00C849B6">
        <w:rPr>
          <w:rFonts w:ascii="Times New Roman" w:hAnsi="Times New Roman"/>
          <w:sz w:val="28"/>
          <w:szCs w:val="28"/>
        </w:rPr>
        <w:t>от донорства крови и (или) ее компонентов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0E6A41">
        <w:rPr>
          <w:rFonts w:ascii="Times New Roman" w:hAnsi="Times New Roman"/>
          <w:sz w:val="28"/>
          <w:szCs w:val="28"/>
        </w:rPr>
        <w:t>в случаях</w:t>
      </w:r>
      <w:r w:rsidR="006A2D76">
        <w:rPr>
          <w:rFonts w:ascii="Times New Roman" w:hAnsi="Times New Roman"/>
          <w:sz w:val="28"/>
          <w:szCs w:val="28"/>
        </w:rPr>
        <w:t>, когда</w:t>
      </w:r>
      <w:r w:rsidR="000E6A41">
        <w:rPr>
          <w:rFonts w:ascii="Times New Roman" w:hAnsi="Times New Roman"/>
          <w:sz w:val="28"/>
          <w:szCs w:val="28"/>
        </w:rPr>
        <w:t xml:space="preserve"> </w:t>
      </w:r>
      <w:r w:rsidR="006A2D76">
        <w:rPr>
          <w:rFonts w:ascii="Times New Roman" w:hAnsi="Times New Roman"/>
          <w:sz w:val="28"/>
          <w:szCs w:val="28"/>
        </w:rPr>
        <w:t>срок отвода определен</w:t>
      </w:r>
      <w:r w:rsidR="000E6A41">
        <w:rPr>
          <w:rFonts w:ascii="Times New Roman" w:hAnsi="Times New Roman"/>
          <w:sz w:val="28"/>
          <w:szCs w:val="28"/>
        </w:rPr>
        <w:t xml:space="preserve"> </w:t>
      </w:r>
      <w:r w:rsidR="006A2D76">
        <w:rPr>
          <w:rFonts w:ascii="Times New Roman" w:hAnsi="Times New Roman"/>
          <w:sz w:val="28"/>
          <w:szCs w:val="28"/>
        </w:rPr>
        <w:t>(</w:t>
      </w:r>
      <w:r w:rsidR="008611EE">
        <w:rPr>
          <w:rFonts w:ascii="Times New Roman" w:hAnsi="Times New Roman"/>
          <w:sz w:val="28"/>
          <w:szCs w:val="28"/>
        </w:rPr>
        <w:t>приложение № </w:t>
      </w:r>
      <w:r w:rsidR="000E6A41">
        <w:rPr>
          <w:rFonts w:ascii="Times New Roman" w:hAnsi="Times New Roman"/>
          <w:sz w:val="28"/>
          <w:szCs w:val="28"/>
        </w:rPr>
        <w:t>2</w:t>
      </w:r>
      <w:r w:rsidR="006A2D76">
        <w:rPr>
          <w:rFonts w:ascii="Times New Roman" w:hAnsi="Times New Roman"/>
          <w:sz w:val="28"/>
          <w:szCs w:val="28"/>
        </w:rPr>
        <w:t>)</w:t>
      </w:r>
      <w:r w:rsidR="000E6A41">
        <w:rPr>
          <w:rFonts w:ascii="Times New Roman" w:hAnsi="Times New Roman"/>
          <w:sz w:val="28"/>
          <w:szCs w:val="28"/>
        </w:rPr>
        <w:t xml:space="preserve">. </w:t>
      </w:r>
    </w:p>
    <w:p w:rsidR="00BA3D81" w:rsidRDefault="00BA3D81" w:rsidP="00BB662B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D45">
        <w:rPr>
          <w:rFonts w:ascii="Times New Roman" w:hAnsi="Times New Roman"/>
          <w:bCs/>
          <w:sz w:val="28"/>
          <w:szCs w:val="28"/>
        </w:rPr>
        <w:t xml:space="preserve">Решение о допуске донора к </w:t>
      </w:r>
      <w:r>
        <w:rPr>
          <w:rFonts w:ascii="Times New Roman" w:hAnsi="Times New Roman"/>
          <w:bCs/>
          <w:sz w:val="28"/>
          <w:szCs w:val="28"/>
        </w:rPr>
        <w:t>донации</w:t>
      </w:r>
      <w:r w:rsidRPr="009B0D45">
        <w:rPr>
          <w:rFonts w:ascii="Times New Roman" w:hAnsi="Times New Roman"/>
          <w:bCs/>
          <w:sz w:val="28"/>
          <w:szCs w:val="28"/>
        </w:rPr>
        <w:t xml:space="preserve"> крови и (или) ее компонентов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B0D45">
        <w:rPr>
          <w:rFonts w:ascii="Times New Roman" w:hAnsi="Times New Roman"/>
          <w:bCs/>
          <w:sz w:val="28"/>
          <w:szCs w:val="28"/>
        </w:rPr>
        <w:t xml:space="preserve">оформляется </w:t>
      </w:r>
      <w:r>
        <w:rPr>
          <w:rFonts w:ascii="Times New Roman" w:hAnsi="Times New Roman"/>
          <w:bCs/>
          <w:sz w:val="28"/>
          <w:szCs w:val="28"/>
        </w:rPr>
        <w:t xml:space="preserve">базе </w:t>
      </w:r>
      <w:r w:rsidRPr="009B0D45">
        <w:rPr>
          <w:rFonts w:ascii="Times New Roman" w:hAnsi="Times New Roman"/>
          <w:bCs/>
          <w:sz w:val="28"/>
          <w:szCs w:val="28"/>
        </w:rPr>
        <w:t xml:space="preserve">данных донорства крови и ее компонентов </w:t>
      </w:r>
      <w:r>
        <w:rPr>
          <w:rFonts w:ascii="Times New Roman" w:hAnsi="Times New Roman"/>
          <w:bCs/>
          <w:sz w:val="28"/>
          <w:szCs w:val="28"/>
        </w:rPr>
        <w:t xml:space="preserve">и </w:t>
      </w:r>
      <w:r w:rsidRPr="009B0D45">
        <w:rPr>
          <w:rFonts w:ascii="Times New Roman" w:hAnsi="Times New Roman"/>
          <w:bCs/>
          <w:sz w:val="28"/>
          <w:szCs w:val="28"/>
        </w:rPr>
        <w:t>в медицинской документации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C6DFC" w:rsidRDefault="000E6A41" w:rsidP="00BB662B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9B0D45">
        <w:rPr>
          <w:rFonts w:ascii="Times New Roman" w:hAnsi="Times New Roman"/>
          <w:sz w:val="28"/>
          <w:szCs w:val="28"/>
        </w:rPr>
        <w:t>опуск донора к донации после</w:t>
      </w:r>
      <w:r w:rsidR="00BA3D81" w:rsidRPr="00BA3D81">
        <w:rPr>
          <w:rFonts w:ascii="Times New Roman" w:hAnsi="Times New Roman"/>
          <w:sz w:val="28"/>
          <w:szCs w:val="28"/>
        </w:rPr>
        <w:t xml:space="preserve"> </w:t>
      </w:r>
      <w:r w:rsidR="00BA3D81">
        <w:rPr>
          <w:rFonts w:ascii="Times New Roman" w:hAnsi="Times New Roman"/>
          <w:sz w:val="28"/>
          <w:szCs w:val="28"/>
        </w:rPr>
        <w:t>окончания срока</w:t>
      </w:r>
      <w:r w:rsidRPr="009B0D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временного </w:t>
      </w:r>
      <w:r w:rsidRPr="009B0D45">
        <w:rPr>
          <w:rFonts w:ascii="Times New Roman" w:hAnsi="Times New Roman"/>
          <w:sz w:val="28"/>
          <w:szCs w:val="28"/>
        </w:rPr>
        <w:t>медицинского отвода</w:t>
      </w:r>
      <w:r w:rsidR="008859D2">
        <w:rPr>
          <w:rFonts w:ascii="Times New Roman" w:hAnsi="Times New Roman"/>
          <w:sz w:val="28"/>
          <w:szCs w:val="28"/>
        </w:rPr>
        <w:t>, срок снятия которого связан с выполнением соответствующих условий, осуществляется при выполнении указанных условий, подтвержденных результатами медицинского обследования</w:t>
      </w:r>
      <w:r w:rsidR="00345ACA">
        <w:rPr>
          <w:rFonts w:ascii="Times New Roman" w:hAnsi="Times New Roman"/>
          <w:sz w:val="28"/>
          <w:szCs w:val="28"/>
        </w:rPr>
        <w:t xml:space="preserve"> </w:t>
      </w:r>
      <w:r w:rsidR="00403F17">
        <w:rPr>
          <w:rFonts w:ascii="Times New Roman" w:hAnsi="Times New Roman"/>
          <w:sz w:val="28"/>
          <w:szCs w:val="28"/>
        </w:rPr>
        <w:t>донора в организации службы крови</w:t>
      </w:r>
      <w:r w:rsidR="001B43F6">
        <w:rPr>
          <w:rFonts w:ascii="Times New Roman" w:hAnsi="Times New Roman"/>
          <w:sz w:val="28"/>
          <w:szCs w:val="28"/>
        </w:rPr>
        <w:t xml:space="preserve"> </w:t>
      </w:r>
      <w:r w:rsidR="00345ACA">
        <w:rPr>
          <w:rFonts w:ascii="Times New Roman" w:hAnsi="Times New Roman"/>
          <w:sz w:val="28"/>
          <w:szCs w:val="28"/>
        </w:rPr>
        <w:t>(приложение №</w:t>
      </w:r>
      <w:r w:rsidR="008611EE">
        <w:rPr>
          <w:rFonts w:ascii="Times New Roman" w:hAnsi="Times New Roman"/>
          <w:sz w:val="28"/>
          <w:szCs w:val="28"/>
        </w:rPr>
        <w:t> </w:t>
      </w:r>
      <w:r w:rsidR="00345ACA">
        <w:rPr>
          <w:rFonts w:ascii="Times New Roman" w:hAnsi="Times New Roman"/>
          <w:sz w:val="28"/>
          <w:szCs w:val="28"/>
        </w:rPr>
        <w:t xml:space="preserve">2, пункты </w:t>
      </w:r>
      <w:r w:rsidR="007E478C">
        <w:rPr>
          <w:rFonts w:ascii="Times New Roman" w:hAnsi="Times New Roman"/>
          <w:sz w:val="28"/>
          <w:szCs w:val="28"/>
        </w:rPr>
        <w:t>25, 28, 38, 43 приложения №</w:t>
      </w:r>
      <w:r w:rsidR="008611EE">
        <w:rPr>
          <w:rFonts w:ascii="Times New Roman" w:hAnsi="Times New Roman"/>
          <w:sz w:val="28"/>
          <w:szCs w:val="28"/>
        </w:rPr>
        <w:t> </w:t>
      </w:r>
      <w:r w:rsidR="007E478C">
        <w:rPr>
          <w:rFonts w:ascii="Times New Roman" w:hAnsi="Times New Roman"/>
          <w:sz w:val="28"/>
          <w:szCs w:val="28"/>
        </w:rPr>
        <w:t>3</w:t>
      </w:r>
      <w:r w:rsidR="00345ACA">
        <w:rPr>
          <w:rFonts w:ascii="Times New Roman" w:hAnsi="Times New Roman"/>
          <w:sz w:val="28"/>
          <w:szCs w:val="28"/>
        </w:rPr>
        <w:t>)</w:t>
      </w:r>
      <w:r w:rsidR="008859D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E18AA" w:rsidRPr="00BA3D81" w:rsidRDefault="001B43F6" w:rsidP="00BA3D81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3D81">
        <w:rPr>
          <w:rFonts w:ascii="Times New Roman" w:hAnsi="Times New Roman"/>
          <w:sz w:val="28"/>
          <w:szCs w:val="28"/>
        </w:rPr>
        <w:t xml:space="preserve">Решение </w:t>
      </w:r>
      <w:r w:rsidR="007C2149" w:rsidRPr="00BA3D81">
        <w:rPr>
          <w:rFonts w:ascii="Times New Roman" w:hAnsi="Times New Roman"/>
          <w:sz w:val="28"/>
          <w:szCs w:val="28"/>
        </w:rPr>
        <w:t xml:space="preserve">о допуске донора к донации после </w:t>
      </w:r>
      <w:r w:rsidR="00BA3D81" w:rsidRPr="00BA3D81">
        <w:rPr>
          <w:rFonts w:ascii="Times New Roman" w:hAnsi="Times New Roman"/>
          <w:sz w:val="28"/>
          <w:szCs w:val="28"/>
        </w:rPr>
        <w:t>завершения срок отвода, которому подлежал донор при наличии временных медицинских противопоказаний, от донорства крови и (или) ее компонентов</w:t>
      </w:r>
      <w:r w:rsidR="00BA3D81">
        <w:rPr>
          <w:rFonts w:ascii="Times New Roman" w:hAnsi="Times New Roman"/>
          <w:sz w:val="28"/>
          <w:szCs w:val="28"/>
        </w:rPr>
        <w:t xml:space="preserve"> в связи с п</w:t>
      </w:r>
      <w:r w:rsidR="00BA3D81" w:rsidRPr="009B0D45">
        <w:rPr>
          <w:rFonts w:ascii="Times New Roman" w:hAnsi="Times New Roman"/>
          <w:sz w:val="28"/>
          <w:szCs w:val="28"/>
        </w:rPr>
        <w:t>ервичны</w:t>
      </w:r>
      <w:r w:rsidR="00BA3D81">
        <w:rPr>
          <w:rFonts w:ascii="Times New Roman" w:hAnsi="Times New Roman"/>
          <w:sz w:val="28"/>
          <w:szCs w:val="28"/>
        </w:rPr>
        <w:t>м</w:t>
      </w:r>
      <w:r w:rsidR="00BA3D81" w:rsidRPr="009B0D45">
        <w:rPr>
          <w:rFonts w:ascii="Times New Roman" w:hAnsi="Times New Roman"/>
          <w:sz w:val="28"/>
          <w:szCs w:val="28"/>
        </w:rPr>
        <w:t xml:space="preserve"> положительны</w:t>
      </w:r>
      <w:r w:rsidR="00BA3D81">
        <w:rPr>
          <w:rFonts w:ascii="Times New Roman" w:hAnsi="Times New Roman"/>
          <w:sz w:val="28"/>
          <w:szCs w:val="28"/>
        </w:rPr>
        <w:t>м</w:t>
      </w:r>
      <w:r w:rsidR="00BA3D81" w:rsidRPr="009B0D45">
        <w:rPr>
          <w:rFonts w:ascii="Times New Roman" w:hAnsi="Times New Roman"/>
          <w:sz w:val="28"/>
          <w:szCs w:val="28"/>
        </w:rPr>
        <w:t xml:space="preserve"> или сомнительны</w:t>
      </w:r>
      <w:r w:rsidR="00BA3D81">
        <w:rPr>
          <w:rFonts w:ascii="Times New Roman" w:hAnsi="Times New Roman"/>
          <w:sz w:val="28"/>
          <w:szCs w:val="28"/>
        </w:rPr>
        <w:t>м</w:t>
      </w:r>
      <w:r w:rsidR="00BA3D81" w:rsidRPr="009B0D45">
        <w:rPr>
          <w:rFonts w:ascii="Times New Roman" w:hAnsi="Times New Roman"/>
          <w:sz w:val="28"/>
          <w:szCs w:val="28"/>
        </w:rPr>
        <w:t xml:space="preserve"> результат</w:t>
      </w:r>
      <w:r w:rsidR="00BA3D81">
        <w:rPr>
          <w:rFonts w:ascii="Times New Roman" w:hAnsi="Times New Roman"/>
          <w:sz w:val="28"/>
          <w:szCs w:val="28"/>
        </w:rPr>
        <w:t>ом</w:t>
      </w:r>
      <w:r w:rsidR="00BA3D81" w:rsidRPr="009B0D45">
        <w:rPr>
          <w:rFonts w:ascii="Times New Roman" w:hAnsi="Times New Roman"/>
          <w:sz w:val="28"/>
          <w:szCs w:val="28"/>
        </w:rPr>
        <w:t xml:space="preserve"> на маркеры вирусн</w:t>
      </w:r>
      <w:r w:rsidR="00BA3D81">
        <w:rPr>
          <w:rFonts w:ascii="Times New Roman" w:hAnsi="Times New Roman"/>
          <w:sz w:val="28"/>
          <w:szCs w:val="28"/>
        </w:rPr>
        <w:t>ых инфекций</w:t>
      </w:r>
      <w:r w:rsidR="007E18AA" w:rsidRPr="00BA3D81">
        <w:rPr>
          <w:rFonts w:ascii="Times New Roman" w:hAnsi="Times New Roman"/>
          <w:sz w:val="28"/>
          <w:szCs w:val="28"/>
        </w:rPr>
        <w:t xml:space="preserve">, принимается </w:t>
      </w:r>
      <w:r w:rsidR="00BA3D81">
        <w:rPr>
          <w:rFonts w:ascii="Times New Roman" w:hAnsi="Times New Roman"/>
          <w:sz w:val="28"/>
          <w:szCs w:val="28"/>
        </w:rPr>
        <w:br/>
      </w:r>
      <w:r w:rsidR="007E18AA" w:rsidRPr="00BA3D81">
        <w:rPr>
          <w:rFonts w:ascii="Times New Roman" w:hAnsi="Times New Roman"/>
          <w:sz w:val="28"/>
          <w:szCs w:val="28"/>
        </w:rPr>
        <w:t xml:space="preserve">на основании результатов </w:t>
      </w:r>
      <w:r w:rsidR="00333786" w:rsidRPr="00BA3D81">
        <w:rPr>
          <w:rFonts w:ascii="Times New Roman" w:hAnsi="Times New Roman"/>
          <w:sz w:val="28"/>
          <w:szCs w:val="28"/>
        </w:rPr>
        <w:t xml:space="preserve">исследования образца крови донора, полученных </w:t>
      </w:r>
      <w:r w:rsidR="00BA3D81">
        <w:rPr>
          <w:rFonts w:ascii="Times New Roman" w:hAnsi="Times New Roman"/>
          <w:sz w:val="28"/>
          <w:szCs w:val="28"/>
        </w:rPr>
        <w:br/>
      </w:r>
      <w:r w:rsidR="00333786" w:rsidRPr="00BA3D81">
        <w:rPr>
          <w:rFonts w:ascii="Times New Roman" w:hAnsi="Times New Roman"/>
          <w:sz w:val="28"/>
          <w:szCs w:val="28"/>
        </w:rPr>
        <w:t xml:space="preserve">в </w:t>
      </w:r>
      <w:r w:rsidR="007E18AA" w:rsidRPr="00BA3D81">
        <w:rPr>
          <w:rFonts w:ascii="Times New Roman" w:hAnsi="Times New Roman"/>
          <w:sz w:val="28"/>
          <w:szCs w:val="28"/>
        </w:rPr>
        <w:t>организаци</w:t>
      </w:r>
      <w:r w:rsidR="00333786" w:rsidRPr="00BA3D81">
        <w:rPr>
          <w:rFonts w:ascii="Times New Roman" w:hAnsi="Times New Roman"/>
          <w:sz w:val="28"/>
          <w:szCs w:val="28"/>
        </w:rPr>
        <w:t>и</w:t>
      </w:r>
      <w:r w:rsidR="007E18AA" w:rsidRPr="00BA3D81">
        <w:rPr>
          <w:rFonts w:ascii="Times New Roman" w:hAnsi="Times New Roman"/>
          <w:sz w:val="28"/>
          <w:szCs w:val="28"/>
        </w:rPr>
        <w:t xml:space="preserve"> службы крови, в которой донор осуществлял соответствующую донацию, результаты иных организаций не учитываются</w:t>
      </w:r>
      <w:r w:rsidR="0005434A" w:rsidRPr="00BA3D81">
        <w:rPr>
          <w:rFonts w:ascii="Times New Roman" w:hAnsi="Times New Roman"/>
          <w:sz w:val="28"/>
          <w:szCs w:val="28"/>
        </w:rPr>
        <w:t xml:space="preserve">, за исключением </w:t>
      </w:r>
      <w:r w:rsidR="00333786" w:rsidRPr="00BA3D81">
        <w:rPr>
          <w:rFonts w:ascii="Times New Roman" w:hAnsi="Times New Roman"/>
          <w:sz w:val="28"/>
          <w:szCs w:val="28"/>
        </w:rPr>
        <w:t>результатов исследований, проведенных и подтвержденных</w:t>
      </w:r>
      <w:r w:rsidR="00333786" w:rsidRPr="00BA3D81">
        <w:rPr>
          <w:rFonts w:ascii="Times New Roman" w:hAnsi="Times New Roman"/>
          <w:bCs/>
          <w:sz w:val="28"/>
          <w:szCs w:val="28"/>
        </w:rPr>
        <w:t xml:space="preserve"> </w:t>
      </w:r>
      <w:r w:rsidR="0005434A" w:rsidRPr="00BA3D81">
        <w:rPr>
          <w:rFonts w:ascii="Times New Roman" w:hAnsi="Times New Roman"/>
          <w:bCs/>
          <w:sz w:val="28"/>
          <w:szCs w:val="28"/>
        </w:rPr>
        <w:t>специализированными медицинскими организаци</w:t>
      </w:r>
      <w:r w:rsidR="00333786" w:rsidRPr="00BA3D81">
        <w:rPr>
          <w:rFonts w:ascii="Times New Roman" w:hAnsi="Times New Roman"/>
          <w:bCs/>
          <w:sz w:val="28"/>
          <w:szCs w:val="28"/>
        </w:rPr>
        <w:t>ями</w:t>
      </w:r>
      <w:r w:rsidR="0005434A" w:rsidRPr="00BA3D81">
        <w:rPr>
          <w:rFonts w:ascii="Times New Roman" w:hAnsi="Times New Roman"/>
          <w:bCs/>
          <w:sz w:val="28"/>
          <w:szCs w:val="28"/>
        </w:rPr>
        <w:t>, оказывающи</w:t>
      </w:r>
      <w:r w:rsidR="00333786" w:rsidRPr="00BA3D81">
        <w:rPr>
          <w:rFonts w:ascii="Times New Roman" w:hAnsi="Times New Roman"/>
          <w:bCs/>
          <w:sz w:val="28"/>
          <w:szCs w:val="28"/>
        </w:rPr>
        <w:t>ми</w:t>
      </w:r>
      <w:r w:rsidR="0005434A" w:rsidRPr="00BA3D81">
        <w:rPr>
          <w:rFonts w:ascii="Times New Roman" w:hAnsi="Times New Roman"/>
          <w:bCs/>
          <w:sz w:val="28"/>
          <w:szCs w:val="28"/>
        </w:rPr>
        <w:t xml:space="preserve"> медицинскую помощь </w:t>
      </w:r>
      <w:r w:rsidR="00BA3D81">
        <w:rPr>
          <w:rFonts w:ascii="Times New Roman" w:hAnsi="Times New Roman"/>
          <w:bCs/>
          <w:sz w:val="28"/>
          <w:szCs w:val="28"/>
        </w:rPr>
        <w:br/>
      </w:r>
      <w:r w:rsidR="0005434A" w:rsidRPr="00BA3D81">
        <w:rPr>
          <w:rFonts w:ascii="Times New Roman" w:hAnsi="Times New Roman"/>
          <w:bCs/>
          <w:sz w:val="28"/>
          <w:szCs w:val="28"/>
        </w:rPr>
        <w:t>при социально значимых заболеваниях.</w:t>
      </w:r>
      <w:r w:rsidR="0005434A" w:rsidRPr="00BA3D81">
        <w:rPr>
          <w:rFonts w:ascii="Times New Roman" w:hAnsi="Times New Roman"/>
          <w:sz w:val="28"/>
          <w:szCs w:val="28"/>
        </w:rPr>
        <w:t xml:space="preserve"> </w:t>
      </w:r>
    </w:p>
    <w:p w:rsidR="00BA3D81" w:rsidRPr="00BA3D81" w:rsidRDefault="00D4440C" w:rsidP="00BB662B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если донор </w:t>
      </w:r>
      <w:r w:rsidR="00694D8E">
        <w:rPr>
          <w:rFonts w:ascii="Times New Roman" w:hAnsi="Times New Roman"/>
          <w:sz w:val="28"/>
          <w:szCs w:val="28"/>
        </w:rPr>
        <w:t>по завершению срока</w:t>
      </w:r>
      <w:r>
        <w:rPr>
          <w:rFonts w:ascii="Times New Roman" w:hAnsi="Times New Roman"/>
          <w:sz w:val="28"/>
          <w:szCs w:val="28"/>
        </w:rPr>
        <w:t xml:space="preserve"> временн</w:t>
      </w:r>
      <w:r w:rsidR="00694D8E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медицинск</w:t>
      </w:r>
      <w:r w:rsidR="00694D8E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отвод</w:t>
      </w:r>
      <w:r w:rsidR="00694D8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обращается для донаций в разные организации службы крови, </w:t>
      </w:r>
      <w:r w:rsidR="00DC37F3">
        <w:rPr>
          <w:rFonts w:ascii="Times New Roman" w:hAnsi="Times New Roman"/>
          <w:sz w:val="28"/>
          <w:szCs w:val="28"/>
        </w:rPr>
        <w:t xml:space="preserve">допуск донора к донациям осуществляется на основании сведений базы </w:t>
      </w:r>
      <w:r w:rsidR="00DC37F3" w:rsidRPr="009B0D45">
        <w:rPr>
          <w:rFonts w:ascii="Times New Roman" w:hAnsi="Times New Roman"/>
          <w:bCs/>
          <w:sz w:val="28"/>
          <w:szCs w:val="28"/>
        </w:rPr>
        <w:t xml:space="preserve">данных донорства крови </w:t>
      </w:r>
      <w:r w:rsidR="00694D8E">
        <w:rPr>
          <w:rFonts w:ascii="Times New Roman" w:hAnsi="Times New Roman"/>
          <w:bCs/>
          <w:sz w:val="28"/>
          <w:szCs w:val="28"/>
        </w:rPr>
        <w:br/>
      </w:r>
      <w:r w:rsidR="00DC37F3" w:rsidRPr="009B0D45">
        <w:rPr>
          <w:rFonts w:ascii="Times New Roman" w:hAnsi="Times New Roman"/>
          <w:bCs/>
          <w:sz w:val="28"/>
          <w:szCs w:val="28"/>
        </w:rPr>
        <w:t>и ее компонентов</w:t>
      </w:r>
      <w:r w:rsidR="00DC37F3">
        <w:rPr>
          <w:rFonts w:ascii="Times New Roman" w:hAnsi="Times New Roman"/>
          <w:bCs/>
          <w:sz w:val="28"/>
          <w:szCs w:val="28"/>
        </w:rPr>
        <w:t xml:space="preserve">. </w:t>
      </w:r>
    </w:p>
    <w:p w:rsidR="009B0D45" w:rsidRDefault="009B0D45" w:rsidP="009B0D45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9B0D45" w:rsidRDefault="009B0D45" w:rsidP="009B0D45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  <w:sectPr w:rsidR="009B0D45" w:rsidSect="009B0D45">
          <w:pgSz w:w="11906" w:h="16838"/>
          <w:pgMar w:top="1134" w:right="624" w:bottom="851" w:left="1134" w:header="567" w:footer="0" w:gutter="0"/>
          <w:pgNumType w:start="1"/>
          <w:cols w:space="720"/>
          <w:noEndnote/>
          <w:titlePg/>
          <w:docGrid w:linePitch="299"/>
        </w:sectPr>
      </w:pPr>
    </w:p>
    <w:p w:rsidR="009B0D45" w:rsidRPr="00481CA1" w:rsidRDefault="008611EE" w:rsidP="009B0D45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 </w:t>
      </w:r>
      <w:r w:rsidR="009B0D45">
        <w:rPr>
          <w:rFonts w:ascii="Times New Roman" w:hAnsi="Times New Roman"/>
          <w:sz w:val="28"/>
          <w:szCs w:val="28"/>
        </w:rPr>
        <w:t>2</w:t>
      </w:r>
    </w:p>
    <w:p w:rsidR="009B0D45" w:rsidRPr="00481CA1" w:rsidRDefault="009B0D45" w:rsidP="009B0D45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481CA1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у</w:t>
      </w:r>
      <w:r w:rsidRPr="00481CA1">
        <w:rPr>
          <w:rFonts w:ascii="Times New Roman" w:hAnsi="Times New Roman"/>
          <w:sz w:val="28"/>
          <w:szCs w:val="28"/>
        </w:rPr>
        <w:t xml:space="preserve"> Министерства здравоохранения</w:t>
      </w:r>
    </w:p>
    <w:p w:rsidR="009B0D45" w:rsidRPr="00481CA1" w:rsidRDefault="009B0D45" w:rsidP="009B0D45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481CA1">
        <w:rPr>
          <w:rFonts w:ascii="Times New Roman" w:hAnsi="Times New Roman"/>
          <w:sz w:val="28"/>
          <w:szCs w:val="28"/>
        </w:rPr>
        <w:t>Российской Федерации</w:t>
      </w:r>
    </w:p>
    <w:p w:rsidR="009B0D45" w:rsidRPr="00481CA1" w:rsidRDefault="009B0D45" w:rsidP="009B0D45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481CA1">
        <w:rPr>
          <w:rFonts w:ascii="Times New Roman" w:hAnsi="Times New Roman"/>
          <w:sz w:val="28"/>
          <w:szCs w:val="28"/>
        </w:rPr>
        <w:t>от «___» _______ 20</w:t>
      </w:r>
      <w:r>
        <w:rPr>
          <w:rFonts w:ascii="Times New Roman" w:hAnsi="Times New Roman"/>
          <w:sz w:val="28"/>
          <w:szCs w:val="28"/>
        </w:rPr>
        <w:t>20 </w:t>
      </w:r>
      <w:r w:rsidRPr="00481CA1">
        <w:rPr>
          <w:rFonts w:ascii="Times New Roman" w:hAnsi="Times New Roman"/>
          <w:sz w:val="28"/>
          <w:szCs w:val="28"/>
        </w:rPr>
        <w:t>г. №______</w:t>
      </w:r>
    </w:p>
    <w:p w:rsidR="009B0D45" w:rsidRDefault="009B0D45" w:rsidP="009B0D45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9B0D45" w:rsidRPr="009B0D45" w:rsidRDefault="009B0D45" w:rsidP="009B0D45">
      <w:pPr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B0D45">
        <w:rPr>
          <w:rFonts w:ascii="Times New Roman" w:hAnsi="Times New Roman"/>
          <w:b/>
          <w:sz w:val="28"/>
          <w:szCs w:val="28"/>
        </w:rPr>
        <w:t>ПЕРЕЧЕНЬ</w:t>
      </w:r>
      <w:r>
        <w:rPr>
          <w:rFonts w:ascii="Times New Roman" w:hAnsi="Times New Roman"/>
          <w:b/>
          <w:sz w:val="28"/>
          <w:szCs w:val="28"/>
        </w:rPr>
        <w:br/>
      </w:r>
      <w:r w:rsidRPr="009B0D45">
        <w:rPr>
          <w:rFonts w:ascii="Times New Roman" w:hAnsi="Times New Roman"/>
          <w:b/>
          <w:sz w:val="28"/>
          <w:szCs w:val="28"/>
        </w:rPr>
        <w:t xml:space="preserve"> медицинских противопоказаний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B0D45">
        <w:rPr>
          <w:rFonts w:ascii="Times New Roman" w:hAnsi="Times New Roman"/>
          <w:b/>
          <w:sz w:val="28"/>
          <w:szCs w:val="28"/>
        </w:rPr>
        <w:t xml:space="preserve">(временных и постоянных) для </w:t>
      </w:r>
      <w:r w:rsidR="002033D1">
        <w:rPr>
          <w:rFonts w:ascii="Times New Roman" w:hAnsi="Times New Roman"/>
          <w:b/>
          <w:sz w:val="28"/>
          <w:szCs w:val="28"/>
        </w:rPr>
        <w:t>донации</w:t>
      </w:r>
      <w:r w:rsidRPr="009B0D45">
        <w:rPr>
          <w:rFonts w:ascii="Times New Roman" w:hAnsi="Times New Roman"/>
          <w:b/>
          <w:sz w:val="28"/>
          <w:szCs w:val="28"/>
        </w:rPr>
        <w:t xml:space="preserve"> крови и (или) ее компонентов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B0D45">
        <w:rPr>
          <w:rFonts w:ascii="Times New Roman" w:hAnsi="Times New Roman"/>
          <w:b/>
          <w:sz w:val="28"/>
          <w:szCs w:val="28"/>
        </w:rPr>
        <w:t>и сроки отвода, которому подлежит донор при наличии временных медицинских противопоказаний, от донорства крови</w:t>
      </w:r>
    </w:p>
    <w:p w:rsidR="009B0D45" w:rsidRPr="009B0D45" w:rsidRDefault="009B0D45" w:rsidP="009B0D45">
      <w:pPr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B0D45">
        <w:rPr>
          <w:rFonts w:ascii="Times New Roman" w:hAnsi="Times New Roman"/>
          <w:b/>
          <w:sz w:val="28"/>
          <w:szCs w:val="28"/>
        </w:rPr>
        <w:t>и (или) ее компонентов</w:t>
      </w:r>
    </w:p>
    <w:p w:rsidR="009B0D45" w:rsidRPr="009B0D45" w:rsidRDefault="009B0D45" w:rsidP="009B0D45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9B0D45" w:rsidRPr="00B26F93" w:rsidRDefault="009B0D45" w:rsidP="00B26F93">
      <w:pPr>
        <w:pStyle w:val="a3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26F93">
        <w:rPr>
          <w:rFonts w:ascii="Times New Roman" w:hAnsi="Times New Roman"/>
          <w:b/>
          <w:sz w:val="28"/>
          <w:szCs w:val="28"/>
        </w:rPr>
        <w:t>Перечень постоянных медицинских противопоказаний</w:t>
      </w:r>
    </w:p>
    <w:p w:rsidR="009B0D45" w:rsidRDefault="009B0D45" w:rsidP="009B0D45">
      <w:pPr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B0D45">
        <w:rPr>
          <w:rFonts w:ascii="Times New Roman" w:hAnsi="Times New Roman"/>
          <w:b/>
          <w:sz w:val="28"/>
          <w:szCs w:val="28"/>
        </w:rPr>
        <w:t xml:space="preserve">для </w:t>
      </w:r>
      <w:r w:rsidR="00AC6DFC">
        <w:rPr>
          <w:rFonts w:ascii="Times New Roman" w:hAnsi="Times New Roman"/>
          <w:b/>
          <w:sz w:val="28"/>
          <w:szCs w:val="28"/>
        </w:rPr>
        <w:t>донации</w:t>
      </w:r>
      <w:r w:rsidRPr="009B0D45">
        <w:rPr>
          <w:rFonts w:ascii="Times New Roman" w:hAnsi="Times New Roman"/>
          <w:b/>
          <w:sz w:val="28"/>
          <w:szCs w:val="28"/>
        </w:rPr>
        <w:t xml:space="preserve"> крови и (или) ее компонентов</w:t>
      </w:r>
    </w:p>
    <w:p w:rsidR="009B0D45" w:rsidRPr="009B0D45" w:rsidRDefault="009B0D45" w:rsidP="009B0D45">
      <w:pPr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9497"/>
      </w:tblGrid>
      <w:tr w:rsidR="009B0D45" w:rsidRPr="00B71347" w:rsidTr="009B0D45">
        <w:tc>
          <w:tcPr>
            <w:tcW w:w="709" w:type="dxa"/>
          </w:tcPr>
          <w:p w:rsidR="009B0D45" w:rsidRPr="009F7A8B" w:rsidRDefault="009B0D45" w:rsidP="00BB662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A8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B0D45" w:rsidRPr="009F7A8B" w:rsidRDefault="009B0D45" w:rsidP="00BB662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A8B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9497" w:type="dxa"/>
          </w:tcPr>
          <w:p w:rsidR="009B0D45" w:rsidRDefault="009B0D45" w:rsidP="00BB662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постоянных медицинских </w:t>
            </w:r>
            <w:r w:rsidRPr="009F7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противопоказаний </w:t>
            </w:r>
          </w:p>
          <w:p w:rsidR="009B0D45" w:rsidRPr="009F7A8B" w:rsidRDefault="009B0D45" w:rsidP="002033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</w:t>
            </w:r>
            <w:r w:rsidR="002033D1">
              <w:rPr>
                <w:rFonts w:ascii="Times New Roman" w:hAnsi="Times New Roman" w:cs="Times New Roman"/>
                <w:b/>
                <w:sz w:val="28"/>
                <w:szCs w:val="28"/>
              </w:rPr>
              <w:t>донаци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крови и (или) ее</w:t>
            </w:r>
            <w:r w:rsidRPr="009F7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компонентов</w:t>
            </w:r>
          </w:p>
        </w:tc>
      </w:tr>
      <w:tr w:rsidR="009B0D45" w:rsidRPr="00B71347" w:rsidTr="009B0D45">
        <w:tc>
          <w:tcPr>
            <w:tcW w:w="709" w:type="dxa"/>
          </w:tcPr>
          <w:p w:rsidR="009B0D45" w:rsidRPr="00B71347" w:rsidRDefault="009B0D45" w:rsidP="00BB66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97" w:type="dxa"/>
          </w:tcPr>
          <w:p w:rsidR="009B0D45" w:rsidRDefault="00DA4685" w:rsidP="00BB66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B0D45" w:rsidRPr="00B71347">
              <w:rPr>
                <w:rFonts w:ascii="Times New Roman" w:hAnsi="Times New Roman" w:cs="Times New Roman"/>
                <w:sz w:val="28"/>
                <w:szCs w:val="28"/>
              </w:rPr>
              <w:t>нфекционные</w:t>
            </w:r>
            <w:r w:rsidR="009B0D45">
              <w:rPr>
                <w:rFonts w:ascii="Times New Roman" w:hAnsi="Times New Roman" w:cs="Times New Roman"/>
                <w:sz w:val="28"/>
                <w:szCs w:val="28"/>
              </w:rPr>
              <w:t xml:space="preserve"> и паразитарные болезни (болезнь, вызванная вирусом иммунодефицита человека</w:t>
            </w:r>
            <w:r w:rsidR="009B0D45" w:rsidRPr="00B713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0D4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B0D45" w:rsidRPr="00B71347">
              <w:rPr>
                <w:rFonts w:ascii="Times New Roman" w:hAnsi="Times New Roman" w:cs="Times New Roman"/>
                <w:sz w:val="28"/>
                <w:szCs w:val="28"/>
              </w:rPr>
              <w:t>ВИЧ-инфекция</w:t>
            </w:r>
            <w:r w:rsidR="009B0D45" w:rsidRPr="00220E17">
              <w:rPr>
                <w:rFonts w:ascii="Times New Roman" w:hAnsi="Times New Roman" w:cs="Times New Roman"/>
                <w:sz w:val="28"/>
                <w:szCs w:val="28"/>
              </w:rPr>
              <w:t>); подтвержденный</w:t>
            </w:r>
            <w:r w:rsidR="009B0D45" w:rsidRPr="009C3B69">
              <w:footnoteReference w:customMarkFollows="1" w:id="4"/>
              <w:t>*</w:t>
            </w:r>
            <w:r w:rsidR="009B0D45" w:rsidRPr="00220E17">
              <w:rPr>
                <w:rFonts w:ascii="Times New Roman" w:hAnsi="Times New Roman" w:cs="Times New Roman"/>
                <w:sz w:val="28"/>
                <w:szCs w:val="28"/>
              </w:rPr>
              <w:t xml:space="preserve"> положительный результат исследования на маркеры </w:t>
            </w:r>
            <w:r w:rsidR="009B0D45">
              <w:rPr>
                <w:rFonts w:ascii="Times New Roman" w:hAnsi="Times New Roman" w:cs="Times New Roman"/>
                <w:sz w:val="28"/>
                <w:szCs w:val="28"/>
              </w:rPr>
              <w:t>болезни, вызванной вирусом иммунодефицита человека</w:t>
            </w:r>
            <w:r w:rsidR="009B0D45" w:rsidRPr="00B713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0D4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B0D45" w:rsidRPr="00B71347">
              <w:rPr>
                <w:rFonts w:ascii="Times New Roman" w:hAnsi="Times New Roman" w:cs="Times New Roman"/>
                <w:sz w:val="28"/>
                <w:szCs w:val="28"/>
              </w:rPr>
              <w:t>ВИЧ-инфекция</w:t>
            </w:r>
            <w:r w:rsidR="009B0D45" w:rsidRPr="00220E17">
              <w:rPr>
                <w:rFonts w:ascii="Times New Roman" w:hAnsi="Times New Roman" w:cs="Times New Roman"/>
                <w:sz w:val="28"/>
                <w:szCs w:val="28"/>
              </w:rPr>
              <w:t xml:space="preserve">); сифилис, врожденный или </w:t>
            </w:r>
            <w:r w:rsidR="009B0D45" w:rsidRPr="00DE0DAB">
              <w:rPr>
                <w:rFonts w:ascii="Times New Roman" w:hAnsi="Times New Roman" w:cs="Times New Roman"/>
                <w:sz w:val="28"/>
                <w:szCs w:val="28"/>
              </w:rPr>
              <w:t>приобретенный;</w:t>
            </w:r>
            <w:r w:rsidR="009B0D45" w:rsidRPr="00DE0DAB">
              <w:t xml:space="preserve"> </w:t>
            </w:r>
            <w:r w:rsidR="00B037A4">
              <w:rPr>
                <w:rFonts w:ascii="Times New Roman" w:hAnsi="Times New Roman" w:cs="Times New Roman"/>
                <w:sz w:val="28"/>
                <w:szCs w:val="28"/>
              </w:rPr>
              <w:t>повтор</w:t>
            </w:r>
            <w:r w:rsidR="009B0D45" w:rsidRPr="00DE0DAB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r w:rsidR="009B0D45">
              <w:rPr>
                <w:rStyle w:val="ad"/>
                <w:rFonts w:ascii="Times New Roman" w:hAnsi="Times New Roman" w:cs="Times New Roman"/>
                <w:sz w:val="28"/>
                <w:szCs w:val="28"/>
              </w:rPr>
              <w:footnoteReference w:customMarkFollows="1" w:id="5"/>
              <w:t>**</w:t>
            </w:r>
            <w:r w:rsidR="009B0D45" w:rsidRPr="00DE0DAB">
              <w:rPr>
                <w:rFonts w:ascii="Times New Roman" w:hAnsi="Times New Roman" w:cs="Times New Roman"/>
                <w:sz w:val="28"/>
                <w:szCs w:val="28"/>
              </w:rPr>
              <w:t xml:space="preserve"> положительный результат на маркеры возбудителя сифилиса; вирусные гепатиты;</w:t>
            </w:r>
            <w:r w:rsidR="009B0D45" w:rsidRPr="00DE0DAB">
              <w:t xml:space="preserve"> </w:t>
            </w:r>
            <w:r w:rsidR="00B037A4">
              <w:rPr>
                <w:rFonts w:ascii="Times New Roman" w:hAnsi="Times New Roman" w:cs="Times New Roman"/>
                <w:sz w:val="28"/>
                <w:szCs w:val="28"/>
              </w:rPr>
              <w:t>повторный</w:t>
            </w:r>
            <w:r w:rsidR="009B0D45">
              <w:rPr>
                <w:rStyle w:val="ad"/>
                <w:rFonts w:ascii="Times New Roman" w:hAnsi="Times New Roman" w:cs="Times New Roman"/>
                <w:sz w:val="28"/>
                <w:szCs w:val="28"/>
              </w:rPr>
              <w:t>**</w:t>
            </w:r>
            <w:r w:rsidR="009B0D45" w:rsidRPr="00220E17">
              <w:rPr>
                <w:rFonts w:ascii="Times New Roman" w:hAnsi="Times New Roman" w:cs="Times New Roman"/>
                <w:sz w:val="28"/>
                <w:szCs w:val="28"/>
              </w:rPr>
              <w:t xml:space="preserve"> положительный результат исследования</w:t>
            </w:r>
            <w:r w:rsidR="009B0D45" w:rsidRPr="00B71347">
              <w:rPr>
                <w:rFonts w:ascii="Times New Roman" w:hAnsi="Times New Roman" w:cs="Times New Roman"/>
                <w:sz w:val="28"/>
                <w:szCs w:val="28"/>
              </w:rPr>
              <w:t xml:space="preserve"> на м</w:t>
            </w:r>
            <w:r w:rsidR="009B0D45">
              <w:rPr>
                <w:rFonts w:ascii="Times New Roman" w:hAnsi="Times New Roman" w:cs="Times New Roman"/>
                <w:sz w:val="28"/>
                <w:szCs w:val="28"/>
              </w:rPr>
              <w:t>аркеры вирусных гепатитов В и С; туберкулез (</w:t>
            </w:r>
            <w:r w:rsidR="009B0D45" w:rsidRPr="00B71347">
              <w:rPr>
                <w:rFonts w:ascii="Times New Roman" w:hAnsi="Times New Roman" w:cs="Times New Roman"/>
                <w:sz w:val="28"/>
                <w:szCs w:val="28"/>
              </w:rPr>
              <w:t>все формы</w:t>
            </w:r>
            <w:r w:rsidR="009B0D45">
              <w:rPr>
                <w:rFonts w:ascii="Times New Roman" w:hAnsi="Times New Roman" w:cs="Times New Roman"/>
                <w:sz w:val="28"/>
                <w:szCs w:val="28"/>
              </w:rPr>
              <w:t>); б</w:t>
            </w:r>
            <w:r w:rsidR="009B0D45" w:rsidRPr="00B71347">
              <w:rPr>
                <w:rFonts w:ascii="Times New Roman" w:hAnsi="Times New Roman" w:cs="Times New Roman"/>
                <w:sz w:val="28"/>
                <w:szCs w:val="28"/>
              </w:rPr>
              <w:t>руцеллез</w:t>
            </w:r>
            <w:r w:rsidR="009B0D45">
              <w:rPr>
                <w:rFonts w:ascii="Times New Roman" w:hAnsi="Times New Roman" w:cs="Times New Roman"/>
                <w:sz w:val="28"/>
                <w:szCs w:val="28"/>
              </w:rPr>
              <w:t>; с</w:t>
            </w:r>
            <w:r w:rsidR="009B0D45" w:rsidRPr="00B71347">
              <w:rPr>
                <w:rFonts w:ascii="Times New Roman" w:hAnsi="Times New Roman" w:cs="Times New Roman"/>
                <w:sz w:val="28"/>
                <w:szCs w:val="28"/>
              </w:rPr>
              <w:t>ыпной тиф</w:t>
            </w:r>
            <w:r w:rsidR="009B0D45">
              <w:rPr>
                <w:rFonts w:ascii="Times New Roman" w:hAnsi="Times New Roman" w:cs="Times New Roman"/>
                <w:sz w:val="28"/>
                <w:szCs w:val="28"/>
              </w:rPr>
              <w:t>; т</w:t>
            </w:r>
            <w:r w:rsidR="009B0D45" w:rsidRPr="00B71347">
              <w:rPr>
                <w:rFonts w:ascii="Times New Roman" w:hAnsi="Times New Roman" w:cs="Times New Roman"/>
                <w:sz w:val="28"/>
                <w:szCs w:val="28"/>
              </w:rPr>
              <w:t>уляремия</w:t>
            </w:r>
            <w:r w:rsidR="009B0D45">
              <w:rPr>
                <w:rFonts w:ascii="Times New Roman" w:hAnsi="Times New Roman" w:cs="Times New Roman"/>
                <w:sz w:val="28"/>
                <w:szCs w:val="28"/>
              </w:rPr>
              <w:t>; л</w:t>
            </w:r>
            <w:r w:rsidR="009B0D45" w:rsidRPr="00B71347">
              <w:rPr>
                <w:rFonts w:ascii="Times New Roman" w:hAnsi="Times New Roman" w:cs="Times New Roman"/>
                <w:sz w:val="28"/>
                <w:szCs w:val="28"/>
              </w:rPr>
              <w:t>епра</w:t>
            </w:r>
            <w:r w:rsidR="00D600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00D0" w:rsidRPr="00D600D0">
              <w:rPr>
                <w:rFonts w:ascii="Times New Roman" w:hAnsi="Times New Roman" w:cs="Times New Roman"/>
                <w:sz w:val="28"/>
                <w:szCs w:val="28"/>
              </w:rPr>
              <w:t>[болезнь Гансена]).</w:t>
            </w:r>
            <w:r w:rsidR="009B0D4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9B0D45" w:rsidRPr="00B71347" w:rsidRDefault="009B0D45" w:rsidP="00BB66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347">
              <w:rPr>
                <w:rFonts w:ascii="Times New Roman" w:hAnsi="Times New Roman" w:cs="Times New Roman"/>
                <w:sz w:val="28"/>
                <w:szCs w:val="28"/>
              </w:rPr>
              <w:t>Паразитарные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болезни (э</w:t>
            </w:r>
            <w:r w:rsidRPr="00B71347">
              <w:rPr>
                <w:rFonts w:ascii="Times New Roman" w:hAnsi="Times New Roman" w:cs="Times New Roman"/>
                <w:sz w:val="28"/>
                <w:szCs w:val="28"/>
              </w:rPr>
              <w:t>хинококкоз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</w:t>
            </w:r>
            <w:r w:rsidRPr="00B71347">
              <w:rPr>
                <w:rFonts w:ascii="Times New Roman" w:hAnsi="Times New Roman" w:cs="Times New Roman"/>
                <w:sz w:val="28"/>
                <w:szCs w:val="28"/>
              </w:rPr>
              <w:t>оксоплазмоз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африканский т</w:t>
            </w:r>
            <w:r w:rsidRPr="00B71347">
              <w:rPr>
                <w:rFonts w:ascii="Times New Roman" w:hAnsi="Times New Roman" w:cs="Times New Roman"/>
                <w:sz w:val="28"/>
                <w:szCs w:val="28"/>
              </w:rPr>
              <w:t>рипаносомоз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</w:t>
            </w:r>
            <w:r w:rsidRPr="00B71347">
              <w:rPr>
                <w:rFonts w:ascii="Times New Roman" w:hAnsi="Times New Roman" w:cs="Times New Roman"/>
                <w:sz w:val="28"/>
                <w:szCs w:val="28"/>
              </w:rPr>
              <w:t>иляриатоз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дракункулез, л</w:t>
            </w:r>
            <w:r w:rsidRPr="00B71347">
              <w:rPr>
                <w:rFonts w:ascii="Times New Roman" w:hAnsi="Times New Roman" w:cs="Times New Roman"/>
                <w:sz w:val="28"/>
                <w:szCs w:val="28"/>
              </w:rPr>
              <w:t>ейшманиоз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9B0D45" w:rsidRPr="00B71347" w:rsidTr="009B0D45">
        <w:tc>
          <w:tcPr>
            <w:tcW w:w="709" w:type="dxa"/>
          </w:tcPr>
          <w:p w:rsidR="009B0D45" w:rsidRPr="00B71347" w:rsidRDefault="009B0D45" w:rsidP="00BB66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497" w:type="dxa"/>
          </w:tcPr>
          <w:p w:rsidR="009B0D45" w:rsidRPr="00B71347" w:rsidRDefault="00D600D0" w:rsidP="00BB66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71347">
              <w:rPr>
                <w:rFonts w:ascii="Times New Roman" w:hAnsi="Times New Roman" w:cs="Times New Roman"/>
                <w:sz w:val="28"/>
                <w:szCs w:val="28"/>
              </w:rPr>
              <w:t>локачественные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B71347">
              <w:rPr>
                <w:rFonts w:ascii="Times New Roman" w:hAnsi="Times New Roman" w:cs="Times New Roman"/>
                <w:sz w:val="28"/>
                <w:szCs w:val="28"/>
              </w:rPr>
              <w:t>овообразования</w:t>
            </w:r>
          </w:p>
        </w:tc>
      </w:tr>
      <w:tr w:rsidR="009B0D45" w:rsidRPr="00B71347" w:rsidTr="009B0D45">
        <w:tc>
          <w:tcPr>
            <w:tcW w:w="709" w:type="dxa"/>
          </w:tcPr>
          <w:p w:rsidR="009B0D45" w:rsidRPr="00B71347" w:rsidRDefault="009B0D45" w:rsidP="00BB66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497" w:type="dxa"/>
          </w:tcPr>
          <w:p w:rsidR="009B0D45" w:rsidRPr="00B71347" w:rsidRDefault="009B0D45" w:rsidP="00BB662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71347">
              <w:rPr>
                <w:rFonts w:ascii="Times New Roman" w:hAnsi="Times New Roman" w:cs="Times New Roman"/>
                <w:sz w:val="28"/>
                <w:szCs w:val="28"/>
              </w:rPr>
              <w:t>Болезни крови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кроветворных органов и отдельные нарушения, вовлекающие иммунный механизм</w:t>
            </w:r>
          </w:p>
        </w:tc>
      </w:tr>
      <w:tr w:rsidR="009B0D45" w:rsidRPr="00B71347" w:rsidTr="009B0D45">
        <w:tc>
          <w:tcPr>
            <w:tcW w:w="709" w:type="dxa"/>
          </w:tcPr>
          <w:p w:rsidR="009B0D45" w:rsidRPr="00B71347" w:rsidRDefault="009B0D45" w:rsidP="00BB66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497" w:type="dxa"/>
          </w:tcPr>
          <w:p w:rsidR="009B0D45" w:rsidRPr="00B71347" w:rsidRDefault="009B0D45" w:rsidP="00BB66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Болезни </w:t>
            </w:r>
            <w:r w:rsidRPr="00B71347">
              <w:rPr>
                <w:rFonts w:ascii="Times New Roman" w:hAnsi="Times New Roman" w:cs="Times New Roman"/>
                <w:sz w:val="28"/>
                <w:szCs w:val="28"/>
              </w:rPr>
              <w:t>центральной нервной системы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(органические нарушения)</w:t>
            </w:r>
          </w:p>
        </w:tc>
      </w:tr>
      <w:tr w:rsidR="009B0D45" w:rsidRPr="00B71347" w:rsidTr="009B0D45">
        <w:tc>
          <w:tcPr>
            <w:tcW w:w="709" w:type="dxa"/>
          </w:tcPr>
          <w:p w:rsidR="009B0D45" w:rsidRPr="00B71347" w:rsidRDefault="009B0D45" w:rsidP="00BB66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497" w:type="dxa"/>
          </w:tcPr>
          <w:p w:rsidR="009B0D45" w:rsidRPr="00B71347" w:rsidRDefault="009B0D45" w:rsidP="00BB66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347">
              <w:rPr>
                <w:rFonts w:ascii="Times New Roman" w:hAnsi="Times New Roman" w:cs="Times New Roman"/>
                <w:sz w:val="28"/>
                <w:szCs w:val="28"/>
              </w:rPr>
              <w:t>Полное отсутствие слуха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(или)</w:t>
            </w:r>
            <w:r w:rsidRPr="00B71347">
              <w:rPr>
                <w:rFonts w:ascii="Times New Roman" w:hAnsi="Times New Roman" w:cs="Times New Roman"/>
                <w:sz w:val="28"/>
                <w:szCs w:val="28"/>
              </w:rPr>
              <w:t xml:space="preserve"> речи</w:t>
            </w:r>
          </w:p>
        </w:tc>
      </w:tr>
      <w:tr w:rsidR="009B0D45" w:rsidRPr="00B71347" w:rsidTr="009B0D45">
        <w:tc>
          <w:tcPr>
            <w:tcW w:w="709" w:type="dxa"/>
          </w:tcPr>
          <w:p w:rsidR="009B0D45" w:rsidRPr="00B71347" w:rsidRDefault="009B0D45" w:rsidP="00BB66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497" w:type="dxa"/>
          </w:tcPr>
          <w:p w:rsidR="009B0D45" w:rsidRPr="00B71347" w:rsidRDefault="009B0D45" w:rsidP="00BB66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347">
              <w:rPr>
                <w:rFonts w:ascii="Times New Roman" w:hAnsi="Times New Roman" w:cs="Times New Roman"/>
                <w:sz w:val="28"/>
                <w:szCs w:val="28"/>
              </w:rPr>
              <w:t xml:space="preserve">Психические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расстройства и расстройства поведения, в том числе связанные с употреблением психоактивных веществ</w:t>
            </w:r>
          </w:p>
        </w:tc>
      </w:tr>
      <w:tr w:rsidR="009B0D45" w:rsidRPr="00B71347" w:rsidTr="009B0D45">
        <w:tc>
          <w:tcPr>
            <w:tcW w:w="709" w:type="dxa"/>
          </w:tcPr>
          <w:p w:rsidR="009B0D45" w:rsidRPr="00B71347" w:rsidRDefault="009B0D45" w:rsidP="00BB66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497" w:type="dxa"/>
          </w:tcPr>
          <w:p w:rsidR="009B0D45" w:rsidRPr="00B71347" w:rsidRDefault="009B0D45" w:rsidP="00D600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Болезни системы кровообращения (гипертензивная (</w:t>
            </w:r>
            <w:r w:rsidRPr="00B71347">
              <w:rPr>
                <w:rFonts w:ascii="Times New Roman" w:hAnsi="Times New Roman" w:cs="Times New Roman"/>
                <w:sz w:val="28"/>
                <w:szCs w:val="28"/>
              </w:rPr>
              <w:t>гипертоническая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71347">
              <w:rPr>
                <w:rFonts w:ascii="Times New Roman" w:hAnsi="Times New Roman" w:cs="Times New Roman"/>
                <w:sz w:val="28"/>
                <w:szCs w:val="28"/>
              </w:rPr>
              <w:t xml:space="preserve"> болезнь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сердца </w:t>
            </w:r>
            <w:r w:rsidRPr="00B71347">
              <w:rPr>
                <w:rFonts w:ascii="Times New Roman" w:hAnsi="Times New Roman" w:cs="Times New Roman"/>
                <w:sz w:val="28"/>
                <w:szCs w:val="28"/>
              </w:rPr>
              <w:t>II-III ст.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71347">
              <w:rPr>
                <w:rFonts w:ascii="Times New Roman" w:hAnsi="Times New Roman" w:cs="Times New Roman"/>
                <w:sz w:val="28"/>
                <w:szCs w:val="28"/>
              </w:rPr>
              <w:t>ишемическая болезнь сердца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71347">
              <w:rPr>
                <w:rFonts w:ascii="Times New Roman" w:hAnsi="Times New Roman" w:cs="Times New Roman"/>
                <w:sz w:val="28"/>
                <w:szCs w:val="28"/>
              </w:rPr>
              <w:t>облитерирующий эндартериит, неспецифический аортоартериит, рецидивирующий тромбофлебит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71347">
              <w:rPr>
                <w:rFonts w:ascii="Times New Roman" w:hAnsi="Times New Roman" w:cs="Times New Roman"/>
                <w:sz w:val="28"/>
                <w:szCs w:val="28"/>
              </w:rPr>
              <w:t>эндокардит, миокардит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600D0" w:rsidRPr="00D600D0">
              <w:rPr>
                <w:rFonts w:ascii="Times New Roman" w:hAnsi="Times New Roman" w:cs="Times New Roman"/>
                <w:sz w:val="28"/>
                <w:szCs w:val="28"/>
              </w:rPr>
              <w:t>врожденный порок сердца</w:t>
            </w:r>
          </w:p>
        </w:tc>
      </w:tr>
      <w:tr w:rsidR="009B0D45" w:rsidRPr="00B71347" w:rsidTr="009B0D45">
        <w:tc>
          <w:tcPr>
            <w:tcW w:w="709" w:type="dxa"/>
          </w:tcPr>
          <w:p w:rsidR="009B0D45" w:rsidRPr="00B71347" w:rsidRDefault="009B0D45" w:rsidP="00BB66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497" w:type="dxa"/>
          </w:tcPr>
          <w:p w:rsidR="009B0D45" w:rsidRPr="00B71347" w:rsidRDefault="009B0D45" w:rsidP="00BB66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Болезни органов дыхания (</w:t>
            </w:r>
            <w:r w:rsidRPr="00B71347">
              <w:rPr>
                <w:rFonts w:ascii="Times New Roman" w:hAnsi="Times New Roman" w:cs="Times New Roman"/>
                <w:sz w:val="28"/>
                <w:szCs w:val="28"/>
              </w:rPr>
              <w:t>астма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71347">
              <w:rPr>
                <w:rFonts w:ascii="Times New Roman" w:hAnsi="Times New Roman" w:cs="Times New Roman"/>
                <w:sz w:val="28"/>
                <w:szCs w:val="28"/>
              </w:rPr>
              <w:t xml:space="preserve">бронхоэктатическая болезнь, эмфизема,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хронические воспалительные заболевания)</w:t>
            </w:r>
          </w:p>
        </w:tc>
      </w:tr>
      <w:tr w:rsidR="009B0D45" w:rsidRPr="00B71347" w:rsidTr="009B0D45">
        <w:tc>
          <w:tcPr>
            <w:tcW w:w="709" w:type="dxa"/>
          </w:tcPr>
          <w:p w:rsidR="009B0D45" w:rsidRPr="00B71347" w:rsidRDefault="009B0D45" w:rsidP="00BB66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497" w:type="dxa"/>
          </w:tcPr>
          <w:p w:rsidR="009B0D45" w:rsidRPr="00B71347" w:rsidRDefault="009B0D45" w:rsidP="00BB66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Болезни органов пищеварения (</w:t>
            </w:r>
            <w:r w:rsidRPr="00B71347">
              <w:rPr>
                <w:rFonts w:ascii="Times New Roman" w:hAnsi="Times New Roman" w:cs="Times New Roman"/>
                <w:sz w:val="28"/>
                <w:szCs w:val="28"/>
              </w:rPr>
              <w:t>ахилический гастрит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71347">
              <w:rPr>
                <w:rFonts w:ascii="Times New Roman" w:hAnsi="Times New Roman" w:cs="Times New Roman"/>
                <w:sz w:val="28"/>
                <w:szCs w:val="28"/>
              </w:rPr>
              <w:t xml:space="preserve">хронические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болезни</w:t>
            </w:r>
            <w:r w:rsidRPr="00B71347">
              <w:rPr>
                <w:rFonts w:ascii="Times New Roman" w:hAnsi="Times New Roman" w:cs="Times New Roman"/>
                <w:sz w:val="28"/>
                <w:szCs w:val="28"/>
              </w:rPr>
              <w:t xml:space="preserve"> печени,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неуточненные, </w:t>
            </w:r>
            <w:r w:rsidRPr="00B71347">
              <w:rPr>
                <w:rFonts w:ascii="Times New Roman" w:hAnsi="Times New Roman" w:cs="Times New Roman"/>
                <w:sz w:val="28"/>
                <w:szCs w:val="28"/>
              </w:rPr>
              <w:t>токсическ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поражения печени, </w:t>
            </w:r>
            <w:r w:rsidRPr="00B71347">
              <w:rPr>
                <w:rFonts w:ascii="Times New Roman" w:hAnsi="Times New Roman" w:cs="Times New Roman"/>
                <w:sz w:val="28"/>
                <w:szCs w:val="28"/>
              </w:rPr>
              <w:t>калькулезный холецистит с повторяющимися приступами и явлениями холангита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71347">
              <w:rPr>
                <w:rFonts w:ascii="Times New Roman" w:hAnsi="Times New Roman" w:cs="Times New Roman"/>
                <w:sz w:val="28"/>
                <w:szCs w:val="28"/>
              </w:rPr>
              <w:t>цирроз печени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9B0D45" w:rsidRPr="00B71347" w:rsidTr="009B0D45">
        <w:trPr>
          <w:trHeight w:val="772"/>
        </w:trPr>
        <w:tc>
          <w:tcPr>
            <w:tcW w:w="709" w:type="dxa"/>
          </w:tcPr>
          <w:p w:rsidR="009B0D45" w:rsidRPr="00B71347" w:rsidRDefault="009B0D45" w:rsidP="00BB66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497" w:type="dxa"/>
          </w:tcPr>
          <w:p w:rsidR="009B0D45" w:rsidRPr="00B71347" w:rsidRDefault="009B0D45" w:rsidP="00BB66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Болезни мочеполовой системы </w:t>
            </w:r>
            <w:r w:rsidRPr="00B71347">
              <w:rPr>
                <w:rFonts w:ascii="Times New Roman" w:hAnsi="Times New Roman" w:cs="Times New Roman"/>
                <w:sz w:val="28"/>
                <w:szCs w:val="28"/>
              </w:rPr>
              <w:t>в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адии декомпенсации (</w:t>
            </w:r>
            <w:r w:rsidRPr="00B71347">
              <w:rPr>
                <w:rFonts w:ascii="Times New Roman" w:hAnsi="Times New Roman" w:cs="Times New Roman"/>
                <w:sz w:val="28"/>
                <w:szCs w:val="28"/>
              </w:rPr>
              <w:t xml:space="preserve">диффузные </w:t>
            </w:r>
            <w:r w:rsidR="008611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1347">
              <w:rPr>
                <w:rFonts w:ascii="Times New Roman" w:hAnsi="Times New Roman" w:cs="Times New Roman"/>
                <w:sz w:val="28"/>
                <w:szCs w:val="28"/>
              </w:rPr>
              <w:t>и очаговые поражения почек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71347">
              <w:rPr>
                <w:rFonts w:ascii="Times New Roman" w:hAnsi="Times New Roman" w:cs="Times New Roman"/>
                <w:sz w:val="28"/>
                <w:szCs w:val="28"/>
              </w:rPr>
              <w:t>мочекаменная болезнь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B0D45" w:rsidRPr="00B71347" w:rsidTr="009B0D45">
        <w:tc>
          <w:tcPr>
            <w:tcW w:w="709" w:type="dxa"/>
          </w:tcPr>
          <w:p w:rsidR="009B0D45" w:rsidRPr="00B71347" w:rsidRDefault="009B0D45" w:rsidP="00BB66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497" w:type="dxa"/>
          </w:tcPr>
          <w:p w:rsidR="009B0D45" w:rsidRPr="00B71347" w:rsidRDefault="009B0D45" w:rsidP="00BB66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Болезни </w:t>
            </w:r>
            <w:r w:rsidRPr="00B71347">
              <w:rPr>
                <w:rFonts w:ascii="Times New Roman" w:hAnsi="Times New Roman" w:cs="Times New Roman"/>
                <w:sz w:val="28"/>
                <w:szCs w:val="28"/>
              </w:rPr>
              <w:t>соединительной ткани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 также острый и (или) хронический</w:t>
            </w:r>
            <w:r w:rsidRPr="00B713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остеомиелит</w:t>
            </w:r>
          </w:p>
        </w:tc>
      </w:tr>
      <w:tr w:rsidR="009B0D45" w:rsidRPr="00B71347" w:rsidTr="009B0D45">
        <w:tc>
          <w:tcPr>
            <w:tcW w:w="709" w:type="dxa"/>
          </w:tcPr>
          <w:p w:rsidR="009B0D45" w:rsidRPr="00B71347" w:rsidRDefault="009B0D45" w:rsidP="00BB66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497" w:type="dxa"/>
          </w:tcPr>
          <w:p w:rsidR="009B0D45" w:rsidRPr="00B71347" w:rsidRDefault="009B0D45" w:rsidP="00BB66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Лучевая болезнь</w:t>
            </w:r>
          </w:p>
        </w:tc>
      </w:tr>
      <w:tr w:rsidR="009B0D45" w:rsidRPr="00B71347" w:rsidTr="009B0D45">
        <w:tc>
          <w:tcPr>
            <w:tcW w:w="709" w:type="dxa"/>
          </w:tcPr>
          <w:p w:rsidR="009B0D45" w:rsidRPr="00B71347" w:rsidRDefault="009B0D45" w:rsidP="00BB66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9497" w:type="dxa"/>
          </w:tcPr>
          <w:p w:rsidR="009B0D45" w:rsidRPr="00B71347" w:rsidRDefault="009B0D45" w:rsidP="00BB66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347">
              <w:rPr>
                <w:rFonts w:ascii="Times New Roman" w:hAnsi="Times New Roman" w:cs="Times New Roman"/>
                <w:sz w:val="28"/>
                <w:szCs w:val="28"/>
              </w:rPr>
              <w:t xml:space="preserve">Болезни эндокринной системы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9147E5">
              <w:rPr>
                <w:rFonts w:ascii="Times New Roman" w:hAnsi="Times New Roman" w:cs="Times New Roman"/>
                <w:sz w:val="28"/>
                <w:szCs w:val="28"/>
              </w:rPr>
              <w:t>нарушения обмена веществ</w:t>
            </w:r>
          </w:p>
        </w:tc>
      </w:tr>
      <w:tr w:rsidR="009B0D45" w:rsidRPr="00B71347" w:rsidTr="009B0D45">
        <w:tc>
          <w:tcPr>
            <w:tcW w:w="709" w:type="dxa"/>
          </w:tcPr>
          <w:p w:rsidR="009B0D45" w:rsidRPr="00B71347" w:rsidRDefault="009B0D45" w:rsidP="00BB66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9497" w:type="dxa"/>
          </w:tcPr>
          <w:p w:rsidR="009B0D45" w:rsidRPr="00B71347" w:rsidRDefault="009B0D45" w:rsidP="00BB66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Болезни глаза и его придаточного аппарата (</w:t>
            </w:r>
            <w:r w:rsidRPr="00B71347">
              <w:rPr>
                <w:rFonts w:ascii="Times New Roman" w:hAnsi="Times New Roman" w:cs="Times New Roman"/>
                <w:sz w:val="28"/>
                <w:szCs w:val="28"/>
              </w:rPr>
              <w:t>увеит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ирит, иридоциклит, хориоретинальное воспаление, </w:t>
            </w:r>
            <w:r w:rsidRPr="00B71347">
              <w:rPr>
                <w:rFonts w:ascii="Times New Roman" w:hAnsi="Times New Roman" w:cs="Times New Roman"/>
                <w:sz w:val="28"/>
                <w:szCs w:val="28"/>
              </w:rPr>
              <w:t>высокая миопия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6F9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1347">
              <w:rPr>
                <w:rFonts w:ascii="Times New Roman" w:hAnsi="Times New Roman" w:cs="Times New Roman"/>
                <w:sz w:val="28"/>
                <w:szCs w:val="28"/>
              </w:rPr>
              <w:t>6 и более диоптрий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B71347">
              <w:rPr>
                <w:rFonts w:ascii="Times New Roman" w:hAnsi="Times New Roman" w:cs="Times New Roman"/>
                <w:sz w:val="28"/>
                <w:szCs w:val="28"/>
              </w:rPr>
              <w:t>трахома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B0D45" w:rsidRPr="00B71347" w:rsidTr="009B0D45">
        <w:tc>
          <w:tcPr>
            <w:tcW w:w="709" w:type="dxa"/>
          </w:tcPr>
          <w:p w:rsidR="009B0D45" w:rsidRPr="00B71347" w:rsidRDefault="009B0D45" w:rsidP="00BB66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9497" w:type="dxa"/>
          </w:tcPr>
          <w:p w:rsidR="009B0D45" w:rsidRPr="00B71347" w:rsidRDefault="009B0D45" w:rsidP="00D600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Болезни кожи и подкожной клетчатки </w:t>
            </w:r>
            <w:r w:rsidR="00D600D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600D0" w:rsidRPr="00B71347">
              <w:rPr>
                <w:rFonts w:ascii="Times New Roman" w:hAnsi="Times New Roman" w:cs="Times New Roman"/>
                <w:sz w:val="28"/>
                <w:szCs w:val="28"/>
              </w:rPr>
              <w:t>заболевания кожи воспалительного характера</w:t>
            </w:r>
            <w:r w:rsidR="00D600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600D0" w:rsidRPr="00631BD4">
              <w:rPr>
                <w:rFonts w:ascii="Times New Roman" w:hAnsi="Times New Roman" w:cs="Times New Roman"/>
                <w:sz w:val="28"/>
                <w:szCs w:val="28"/>
              </w:rPr>
              <w:t>инфекции кожи и подкожной клетчатки, псориаз, эритема, экзема, пиодермия, сикоз, пузырчатка [пемфигус], дерматофитии</w:t>
            </w:r>
            <w:r w:rsidR="00D600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600D0" w:rsidRPr="00B713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00D0">
              <w:rPr>
                <w:rFonts w:ascii="Times New Roman" w:hAnsi="Times New Roman" w:cs="Times New Roman"/>
                <w:sz w:val="28"/>
                <w:szCs w:val="28"/>
              </w:rPr>
              <w:t>фурункулез)</w:t>
            </w:r>
          </w:p>
        </w:tc>
      </w:tr>
      <w:tr w:rsidR="009B0D45" w:rsidRPr="00B71347" w:rsidTr="009B0D45">
        <w:tc>
          <w:tcPr>
            <w:tcW w:w="709" w:type="dxa"/>
          </w:tcPr>
          <w:p w:rsidR="009B0D45" w:rsidRPr="00B71347" w:rsidRDefault="009B0D45" w:rsidP="00BB66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9497" w:type="dxa"/>
          </w:tcPr>
          <w:p w:rsidR="009B0D45" w:rsidRPr="00B71347" w:rsidRDefault="009B0D45" w:rsidP="00D600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9C4">
              <w:rPr>
                <w:rFonts w:ascii="Times New Roman" w:hAnsi="Times New Roman" w:cs="Times New Roman"/>
                <w:sz w:val="28"/>
                <w:szCs w:val="28"/>
              </w:rPr>
              <w:t>Оперативные вмешательства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E19C4">
              <w:rPr>
                <w:rFonts w:ascii="Times New Roman" w:hAnsi="Times New Roman" w:cs="Times New Roman"/>
                <w:sz w:val="28"/>
                <w:szCs w:val="28"/>
              </w:rPr>
              <w:t xml:space="preserve"> резекци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E19C4">
              <w:rPr>
                <w:rFonts w:ascii="Times New Roman" w:hAnsi="Times New Roman" w:cs="Times New Roman"/>
                <w:sz w:val="28"/>
                <w:szCs w:val="28"/>
              </w:rPr>
              <w:t>, ампутаци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E19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600D0">
              <w:rPr>
                <w:rFonts w:ascii="Times New Roman" w:hAnsi="Times New Roman" w:cs="Times New Roman"/>
                <w:sz w:val="28"/>
                <w:szCs w:val="28"/>
              </w:rPr>
              <w:t>удаление</w:t>
            </w:r>
            <w:r w:rsidRPr="00EE19C4">
              <w:rPr>
                <w:rFonts w:ascii="Times New Roman" w:hAnsi="Times New Roman" w:cs="Times New Roman"/>
                <w:sz w:val="28"/>
                <w:szCs w:val="28"/>
              </w:rPr>
              <w:t xml:space="preserve"> органа (желудок, почка, селезенка, яичники, матка и пр.) и трансплантаци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E19C4">
              <w:rPr>
                <w:rFonts w:ascii="Times New Roman" w:hAnsi="Times New Roman" w:cs="Times New Roman"/>
                <w:sz w:val="28"/>
                <w:szCs w:val="28"/>
              </w:rPr>
              <w:t xml:space="preserve"> органов и тканей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повлекшие с</w:t>
            </w:r>
            <w:r w:rsidRPr="00AE1102">
              <w:rPr>
                <w:rFonts w:ascii="Times New Roman" w:hAnsi="Times New Roman" w:cs="Times New Roman"/>
                <w:sz w:val="28"/>
                <w:szCs w:val="28"/>
              </w:rPr>
              <w:t>тойк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AE1102">
              <w:rPr>
                <w:rFonts w:ascii="Times New Roman" w:hAnsi="Times New Roman" w:cs="Times New Roman"/>
                <w:sz w:val="28"/>
                <w:szCs w:val="28"/>
              </w:rPr>
              <w:t xml:space="preserve"> утрат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E1102">
              <w:rPr>
                <w:rFonts w:ascii="Times New Roman" w:hAnsi="Times New Roman" w:cs="Times New Roman"/>
                <w:sz w:val="28"/>
                <w:szCs w:val="28"/>
              </w:rPr>
              <w:t xml:space="preserve"> трудоспособности (I и II группа инвалидности)</w:t>
            </w:r>
          </w:p>
        </w:tc>
      </w:tr>
      <w:tr w:rsidR="009B0D45" w:rsidRPr="00B71347" w:rsidTr="009B0D45">
        <w:tc>
          <w:tcPr>
            <w:tcW w:w="709" w:type="dxa"/>
          </w:tcPr>
          <w:p w:rsidR="009B0D45" w:rsidRDefault="009B0D45" w:rsidP="00BB66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9497" w:type="dxa"/>
          </w:tcPr>
          <w:p w:rsidR="009B0D45" w:rsidRPr="00212554" w:rsidRDefault="009B0D45" w:rsidP="00BB66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Стойкая утрата трудоспособности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125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125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группа инвалидности)</w:t>
            </w:r>
          </w:p>
        </w:tc>
      </w:tr>
      <w:tr w:rsidR="009B0D45" w:rsidRPr="00B71347" w:rsidTr="009B0D45">
        <w:tc>
          <w:tcPr>
            <w:tcW w:w="709" w:type="dxa"/>
          </w:tcPr>
          <w:p w:rsidR="009B0D45" w:rsidRPr="00B71347" w:rsidRDefault="009B0D45" w:rsidP="00BB66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9497" w:type="dxa"/>
          </w:tcPr>
          <w:p w:rsidR="009B0D45" w:rsidRPr="00D86439" w:rsidRDefault="009B0D45" w:rsidP="00BB66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Женский пол донора</w:t>
            </w:r>
            <w:r w:rsidRPr="00661C86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Pr="009A0BFA">
              <w:rPr>
                <w:rFonts w:ascii="Times New Roman" w:hAnsi="Times New Roman" w:cs="Times New Roman"/>
                <w:sz w:val="28"/>
                <w:szCs w:val="28"/>
              </w:rPr>
              <w:t>донации 2 единиц эритроцитной массы, заготавливаемой методом афереза</w:t>
            </w:r>
            <w:r w:rsidRPr="00661C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26F93" w:rsidRPr="00B71347" w:rsidTr="009B0D45">
        <w:tc>
          <w:tcPr>
            <w:tcW w:w="709" w:type="dxa"/>
          </w:tcPr>
          <w:p w:rsidR="00B26F93" w:rsidRDefault="00B26F93" w:rsidP="00BB66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497" w:type="dxa"/>
          </w:tcPr>
          <w:p w:rsidR="00B26F93" w:rsidRDefault="00B26F93" w:rsidP="00BB66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Лица с повторными неспецифическими реакциями на маркеры </w:t>
            </w:r>
            <w:r w:rsidRPr="002E558C">
              <w:rPr>
                <w:rFonts w:ascii="Times New Roman" w:hAnsi="Times New Roman"/>
                <w:sz w:val="28"/>
                <w:szCs w:val="28"/>
              </w:rPr>
              <w:t>вирусов иммунодефицита человека, гепатитов B и C и возбудителя сифилиса</w:t>
            </w:r>
          </w:p>
        </w:tc>
      </w:tr>
      <w:tr w:rsidR="00B26F93" w:rsidRPr="00B71347" w:rsidTr="009B0D45">
        <w:tc>
          <w:tcPr>
            <w:tcW w:w="709" w:type="dxa"/>
          </w:tcPr>
          <w:p w:rsidR="00B26F93" w:rsidRDefault="00B26F93" w:rsidP="00BB66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497" w:type="dxa"/>
          </w:tcPr>
          <w:p w:rsidR="00B26F93" w:rsidRDefault="00B26F93" w:rsidP="00DA68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Лица с </w:t>
            </w:r>
            <w:r w:rsidR="00EF443D">
              <w:rPr>
                <w:rFonts w:ascii="Times New Roman" w:hAnsi="Times New Roman" w:cs="Times New Roman"/>
                <w:sz w:val="28"/>
                <w:szCs w:val="28"/>
              </w:rPr>
              <w:t xml:space="preserve">повторно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выявленными клинически значимыми аллоиммунными антителами к </w:t>
            </w:r>
            <w:r w:rsidR="00DA6893">
              <w:rPr>
                <w:rFonts w:ascii="Times New Roman" w:hAnsi="Times New Roman" w:cs="Times New Roman"/>
                <w:sz w:val="28"/>
                <w:szCs w:val="28"/>
              </w:rPr>
              <w:t xml:space="preserve">антигенам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эритроцит</w:t>
            </w:r>
            <w:r w:rsidR="00DA6893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</w:tbl>
    <w:p w:rsidR="009B0D45" w:rsidRDefault="009B0D45" w:rsidP="009B0D45">
      <w:pPr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B0D45" w:rsidRPr="009B0D45" w:rsidRDefault="009B0D45" w:rsidP="009B0D45">
      <w:pPr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B0D45">
        <w:rPr>
          <w:rFonts w:ascii="Times New Roman" w:hAnsi="Times New Roman"/>
          <w:b/>
          <w:sz w:val="28"/>
          <w:szCs w:val="28"/>
        </w:rPr>
        <w:t>2. Перечень временных медицинских противопоказаний</w:t>
      </w:r>
    </w:p>
    <w:p w:rsidR="009B0D45" w:rsidRPr="009B0D45" w:rsidRDefault="009B0D45" w:rsidP="009B0D45">
      <w:pPr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B0D45">
        <w:rPr>
          <w:rFonts w:ascii="Times New Roman" w:hAnsi="Times New Roman"/>
          <w:b/>
          <w:sz w:val="28"/>
          <w:szCs w:val="28"/>
        </w:rPr>
        <w:t xml:space="preserve"> </w:t>
      </w:r>
      <w:r w:rsidR="00AF62B7">
        <w:rPr>
          <w:rFonts w:ascii="Times New Roman" w:hAnsi="Times New Roman"/>
          <w:b/>
          <w:sz w:val="28"/>
          <w:szCs w:val="28"/>
        </w:rPr>
        <w:t>к донации</w:t>
      </w:r>
      <w:r w:rsidRPr="009B0D45">
        <w:rPr>
          <w:rFonts w:ascii="Times New Roman" w:hAnsi="Times New Roman"/>
          <w:b/>
          <w:sz w:val="28"/>
          <w:szCs w:val="28"/>
        </w:rPr>
        <w:t xml:space="preserve"> крови и (или) ее компонентов и сроки отвода, </w:t>
      </w:r>
    </w:p>
    <w:p w:rsidR="009B0D45" w:rsidRDefault="009B0D45" w:rsidP="009B0D45">
      <w:pPr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B0D45">
        <w:rPr>
          <w:rFonts w:ascii="Times New Roman" w:hAnsi="Times New Roman"/>
          <w:b/>
          <w:sz w:val="28"/>
          <w:szCs w:val="28"/>
        </w:rPr>
        <w:t>которому подлежит донор при наличии временных медицинских противопоказаний, от донорства крови и (или) ее компонентов</w:t>
      </w:r>
    </w:p>
    <w:p w:rsidR="009B0D45" w:rsidRPr="009B0D45" w:rsidRDefault="009B0D45" w:rsidP="009B0D45">
      <w:pPr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943"/>
        <w:gridCol w:w="3544"/>
      </w:tblGrid>
      <w:tr w:rsidR="009B0D45" w:rsidRPr="009B0D45" w:rsidTr="009B0D45">
        <w:tc>
          <w:tcPr>
            <w:tcW w:w="828" w:type="dxa"/>
            <w:tcBorders>
              <w:bottom w:val="single" w:sz="4" w:space="0" w:color="auto"/>
            </w:tcBorders>
          </w:tcPr>
          <w:p w:rsidR="009B0D45" w:rsidRPr="009B0D45" w:rsidRDefault="009B0D45" w:rsidP="00BB662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D4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B0D45" w:rsidRPr="009B0D45" w:rsidRDefault="009B0D45" w:rsidP="00BB662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D45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943" w:type="dxa"/>
            <w:tcBorders>
              <w:bottom w:val="single" w:sz="4" w:space="0" w:color="auto"/>
            </w:tcBorders>
          </w:tcPr>
          <w:p w:rsidR="009B0D45" w:rsidRPr="009B0D45" w:rsidRDefault="009B0D45" w:rsidP="00BB662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D4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9B0D45" w:rsidRPr="009B0D45" w:rsidRDefault="009B0D45" w:rsidP="00F6687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D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временных медицинских противопоказаний для </w:t>
            </w:r>
            <w:r w:rsidR="00F6687F">
              <w:rPr>
                <w:rFonts w:ascii="Times New Roman" w:hAnsi="Times New Roman" w:cs="Times New Roman"/>
                <w:b/>
                <w:sz w:val="28"/>
                <w:szCs w:val="28"/>
              </w:rPr>
              <w:t>донаци</w:t>
            </w:r>
            <w:r w:rsidRPr="009B0D45">
              <w:rPr>
                <w:rFonts w:ascii="Times New Roman" w:hAnsi="Times New Roman" w:cs="Times New Roman"/>
                <w:b/>
                <w:sz w:val="28"/>
                <w:szCs w:val="28"/>
              </w:rPr>
              <w:t>и крови и (или) ее компонентов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B0D45" w:rsidRPr="009B0D45" w:rsidRDefault="009B0D45" w:rsidP="00BB662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D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отвода, которому подлежит лицо при наличии временных медицинских противопоказаний, </w:t>
            </w:r>
            <w:r w:rsidR="008611E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9B0D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донорства крови </w:t>
            </w:r>
            <w:r w:rsidR="008611E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9B0D45">
              <w:rPr>
                <w:rFonts w:ascii="Times New Roman" w:hAnsi="Times New Roman" w:cs="Times New Roman"/>
                <w:b/>
                <w:sz w:val="28"/>
                <w:szCs w:val="28"/>
              </w:rPr>
              <w:t>и (или) ее компонентов</w:t>
            </w:r>
          </w:p>
        </w:tc>
      </w:tr>
      <w:tr w:rsidR="009B0D45" w:rsidRPr="009B0D45" w:rsidTr="009B0D45">
        <w:tc>
          <w:tcPr>
            <w:tcW w:w="828" w:type="dxa"/>
            <w:tcBorders>
              <w:bottom w:val="single" w:sz="4" w:space="0" w:color="auto"/>
            </w:tcBorders>
          </w:tcPr>
          <w:p w:rsidR="009B0D45" w:rsidRPr="009B0D45" w:rsidRDefault="009B0D45" w:rsidP="00BB66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43" w:type="dxa"/>
            <w:tcBorders>
              <w:bottom w:val="single" w:sz="4" w:space="0" w:color="auto"/>
            </w:tcBorders>
          </w:tcPr>
          <w:p w:rsidR="009B0D45" w:rsidRPr="009B0D45" w:rsidRDefault="009B0D45" w:rsidP="00BB66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 xml:space="preserve">Возраст младше 20 лет - для донации 2 единиц эритроцитной массы, заготавливаемой методом афереза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B0D45" w:rsidRPr="009B0D45" w:rsidRDefault="009B0D45" w:rsidP="00BB66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>до достижения 20 лет</w:t>
            </w:r>
          </w:p>
          <w:p w:rsidR="009B0D45" w:rsidRPr="009B0D45" w:rsidRDefault="009B0D45" w:rsidP="00BB66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D45" w:rsidRPr="009B0D45" w:rsidTr="009B0D45">
        <w:tc>
          <w:tcPr>
            <w:tcW w:w="828" w:type="dxa"/>
            <w:tcBorders>
              <w:bottom w:val="single" w:sz="4" w:space="0" w:color="auto"/>
            </w:tcBorders>
          </w:tcPr>
          <w:p w:rsidR="009B0D45" w:rsidRPr="009B0D45" w:rsidRDefault="009B0D45" w:rsidP="00BB66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43" w:type="dxa"/>
            <w:tcBorders>
              <w:bottom w:val="single" w:sz="4" w:space="0" w:color="auto"/>
            </w:tcBorders>
          </w:tcPr>
          <w:p w:rsidR="009B0D45" w:rsidRPr="009B0D45" w:rsidRDefault="009B0D45" w:rsidP="00BB66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 xml:space="preserve">Масса тела менее </w:t>
            </w:r>
            <w:smartTag w:uri="urn:schemas-microsoft-com:office:smarttags" w:element="metricconverter">
              <w:smartTagPr>
                <w:attr w:name="ProductID" w:val="70 кг"/>
              </w:smartTagPr>
              <w:r w:rsidRPr="009B0D45">
                <w:rPr>
                  <w:rFonts w:ascii="Times New Roman" w:hAnsi="Times New Roman" w:cs="Times New Roman"/>
                  <w:sz w:val="28"/>
                  <w:szCs w:val="28"/>
                </w:rPr>
                <w:t>70 кг</w:t>
              </w:r>
            </w:smartTag>
            <w:r w:rsidRPr="009B0D45">
              <w:rPr>
                <w:rFonts w:ascii="Times New Roman" w:hAnsi="Times New Roman" w:cs="Times New Roman"/>
                <w:sz w:val="28"/>
                <w:szCs w:val="28"/>
              </w:rPr>
              <w:t xml:space="preserve"> - для донации 2 единиц  эритроцитной массы, заготавливаемой методом афереза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B0D45" w:rsidRPr="009B0D45" w:rsidRDefault="009B0D45" w:rsidP="00BB66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 xml:space="preserve">до достижения массы тела </w:t>
            </w:r>
            <w:smartTag w:uri="urn:schemas-microsoft-com:office:smarttags" w:element="metricconverter">
              <w:smartTagPr>
                <w:attr w:name="ProductID" w:val="70 кг"/>
              </w:smartTagPr>
              <w:r w:rsidRPr="009B0D45">
                <w:rPr>
                  <w:rFonts w:ascii="Times New Roman" w:hAnsi="Times New Roman" w:cs="Times New Roman"/>
                  <w:sz w:val="28"/>
                  <w:szCs w:val="28"/>
                </w:rPr>
                <w:t>70 кг</w:t>
              </w:r>
            </w:smartTag>
          </w:p>
        </w:tc>
      </w:tr>
      <w:tr w:rsidR="009B0D45" w:rsidRPr="009B0D45" w:rsidTr="009B0D45">
        <w:tc>
          <w:tcPr>
            <w:tcW w:w="828" w:type="dxa"/>
            <w:tcBorders>
              <w:bottom w:val="single" w:sz="4" w:space="0" w:color="auto"/>
            </w:tcBorders>
          </w:tcPr>
          <w:p w:rsidR="009B0D45" w:rsidRPr="009B0D45" w:rsidRDefault="009B0D45" w:rsidP="00BB66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43" w:type="dxa"/>
            <w:tcBorders>
              <w:bottom w:val="single" w:sz="4" w:space="0" w:color="auto"/>
            </w:tcBorders>
          </w:tcPr>
          <w:p w:rsidR="009B0D45" w:rsidRPr="009B0D45" w:rsidRDefault="009B0D45" w:rsidP="00F668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>Температура тела выше 37°С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B0D45" w:rsidRPr="009B0D45" w:rsidRDefault="009B0D45" w:rsidP="00F668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>до нормализации температуры тела 37°С</w:t>
            </w:r>
            <w:r w:rsidR="00F668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11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6687F">
              <w:rPr>
                <w:rFonts w:ascii="Times New Roman" w:hAnsi="Times New Roman" w:cs="Times New Roman"/>
                <w:sz w:val="28"/>
                <w:szCs w:val="28"/>
              </w:rPr>
              <w:t>и ниже</w:t>
            </w:r>
          </w:p>
        </w:tc>
      </w:tr>
      <w:tr w:rsidR="009B0D45" w:rsidRPr="009B0D45" w:rsidTr="009B0D45">
        <w:tc>
          <w:tcPr>
            <w:tcW w:w="828" w:type="dxa"/>
            <w:tcBorders>
              <w:bottom w:val="single" w:sz="4" w:space="0" w:color="auto"/>
            </w:tcBorders>
          </w:tcPr>
          <w:p w:rsidR="009B0D45" w:rsidRPr="009B0D45" w:rsidRDefault="009B0D45" w:rsidP="00BB66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43" w:type="dxa"/>
            <w:tcBorders>
              <w:bottom w:val="single" w:sz="4" w:space="0" w:color="auto"/>
            </w:tcBorders>
          </w:tcPr>
          <w:p w:rsidR="009B0D45" w:rsidRPr="009B0D45" w:rsidRDefault="009B0D45" w:rsidP="00BB662B">
            <w:pPr>
              <w:pStyle w:val="ConsPlusCell"/>
              <w:widowControl w:val="0"/>
            </w:pPr>
            <w:r w:rsidRPr="009B0D45">
              <w:t>Пульс – менее 60 ударов в минуту и более 90 ударов в минуту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B0D45" w:rsidRPr="009B0D45" w:rsidRDefault="009B0D45" w:rsidP="00F668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 xml:space="preserve">до нормализации пульса </w:t>
            </w:r>
            <w:r w:rsidR="008611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6687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 xml:space="preserve">60 </w:t>
            </w:r>
            <w:r w:rsidR="00F6687F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 xml:space="preserve"> 90 ударов </w:t>
            </w:r>
            <w:r w:rsidR="008611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>в минуту</w:t>
            </w:r>
          </w:p>
        </w:tc>
      </w:tr>
      <w:tr w:rsidR="009B0D45" w:rsidRPr="009B0D45" w:rsidTr="009B0D45">
        <w:tc>
          <w:tcPr>
            <w:tcW w:w="828" w:type="dxa"/>
            <w:tcBorders>
              <w:bottom w:val="single" w:sz="4" w:space="0" w:color="auto"/>
            </w:tcBorders>
          </w:tcPr>
          <w:p w:rsidR="009B0D45" w:rsidRPr="009B0D45" w:rsidRDefault="009B0D45" w:rsidP="00BB66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5943" w:type="dxa"/>
            <w:tcBorders>
              <w:bottom w:val="single" w:sz="4" w:space="0" w:color="auto"/>
            </w:tcBorders>
          </w:tcPr>
          <w:p w:rsidR="009B0D45" w:rsidRPr="009B0D45" w:rsidRDefault="009B0D45" w:rsidP="00BB662B">
            <w:pPr>
              <w:pStyle w:val="ConsPlusNormal"/>
              <w:tabs>
                <w:tab w:val="left" w:pos="0"/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>Артериальное давление:</w:t>
            </w:r>
          </w:p>
          <w:p w:rsidR="009B0D45" w:rsidRPr="009B0D45" w:rsidRDefault="009B0D45" w:rsidP="00BB662B">
            <w:pPr>
              <w:pStyle w:val="ConsPlusCell"/>
              <w:widowControl w:val="0"/>
            </w:pPr>
            <w:r w:rsidRPr="009B0D45">
              <w:t xml:space="preserve">систолическое менее 90 мм рт. ст. и </w:t>
            </w:r>
          </w:p>
          <w:p w:rsidR="009B0D45" w:rsidRPr="009B0D45" w:rsidRDefault="009B0D45" w:rsidP="00BB662B">
            <w:pPr>
              <w:pStyle w:val="ConsPlusNormal"/>
              <w:tabs>
                <w:tab w:val="left" w:pos="0"/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 xml:space="preserve"> более 139 мм рт. ст.;</w:t>
            </w:r>
          </w:p>
          <w:p w:rsidR="009B0D45" w:rsidRPr="009B0D45" w:rsidRDefault="009B0D45" w:rsidP="00BB662B">
            <w:pPr>
              <w:pStyle w:val="ConsPlusCell"/>
              <w:widowControl w:val="0"/>
            </w:pPr>
            <w:r w:rsidRPr="009B0D45">
              <w:t xml:space="preserve">диастолическое  менее </w:t>
            </w:r>
            <w:smartTag w:uri="urn:schemas-microsoft-com:office:smarttags" w:element="metricconverter">
              <w:smartTagPr>
                <w:attr w:name="ProductID" w:val="60 мм"/>
              </w:smartTagPr>
              <w:r w:rsidRPr="009B0D45">
                <w:t>60 мм</w:t>
              </w:r>
            </w:smartTag>
            <w:r w:rsidRPr="009B0D45">
              <w:t xml:space="preserve"> рт. ст. и </w:t>
            </w:r>
          </w:p>
          <w:p w:rsidR="009B0D45" w:rsidRPr="009B0D45" w:rsidRDefault="009B0D45" w:rsidP="00BB662B">
            <w:pPr>
              <w:pStyle w:val="ConsPlusNormal"/>
              <w:tabs>
                <w:tab w:val="left" w:pos="0"/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 xml:space="preserve"> более 89 мм рт. ст.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B0D45" w:rsidRPr="009B0D45" w:rsidRDefault="009B0D45" w:rsidP="00F668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 xml:space="preserve">до нормализации систолического давления: 90 </w:t>
            </w:r>
            <w:r w:rsidR="00F6687F">
              <w:rPr>
                <w:rFonts w:ascii="Times New Roman" w:hAnsi="Times New Roman" w:cs="Times New Roman"/>
                <w:sz w:val="28"/>
                <w:szCs w:val="28"/>
              </w:rPr>
              <w:t xml:space="preserve">– 139 </w:t>
            </w: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 xml:space="preserve">мм рт. ст.; диастолического </w:t>
            </w:r>
            <w:r w:rsidR="008611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 xml:space="preserve">60 </w:t>
            </w:r>
            <w:r w:rsidR="00F6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 xml:space="preserve"> 89 мм рт. ст.</w:t>
            </w:r>
          </w:p>
        </w:tc>
      </w:tr>
      <w:tr w:rsidR="009B0D45" w:rsidRPr="009B0D45" w:rsidTr="009B0D45">
        <w:tc>
          <w:tcPr>
            <w:tcW w:w="828" w:type="dxa"/>
            <w:tcBorders>
              <w:bottom w:val="single" w:sz="4" w:space="0" w:color="auto"/>
            </w:tcBorders>
          </w:tcPr>
          <w:p w:rsidR="009B0D45" w:rsidRPr="009B0D45" w:rsidRDefault="009B0D45" w:rsidP="00BB66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43" w:type="dxa"/>
            <w:tcBorders>
              <w:bottom w:val="single" w:sz="4" w:space="0" w:color="auto"/>
            </w:tcBorders>
          </w:tcPr>
          <w:p w:rsidR="009B0D45" w:rsidRPr="009B0D45" w:rsidRDefault="009B0D45" w:rsidP="009E72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>Несовпадение результатов исследования группы крови АВ0, резус-принадлежности</w:t>
            </w:r>
            <w:r w:rsidR="009E72C5">
              <w:rPr>
                <w:rFonts w:ascii="Times New Roman" w:hAnsi="Times New Roman" w:cs="Times New Roman"/>
                <w:sz w:val="28"/>
                <w:szCs w:val="28"/>
              </w:rPr>
              <w:t>, антигенов С, с, Е, е, К</w:t>
            </w: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 xml:space="preserve"> с результатами исследования при предыдущей донации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B0D45" w:rsidRPr="009B0D45" w:rsidRDefault="009B0D45" w:rsidP="00BB66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>до выполнения подтверждающего исследования</w:t>
            </w:r>
          </w:p>
        </w:tc>
      </w:tr>
      <w:tr w:rsidR="009B0D45" w:rsidRPr="009B0D45" w:rsidTr="009B0D4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45" w:rsidRPr="009B0D45" w:rsidRDefault="009B0D45" w:rsidP="00BB66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45" w:rsidRPr="009B0D45" w:rsidRDefault="009B0D45" w:rsidP="00BB66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 xml:space="preserve">Трансфузия крови и (или) ее компонентов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45" w:rsidRPr="009B0D45" w:rsidRDefault="009E72C5" w:rsidP="009E72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 дней</w:t>
            </w:r>
            <w:r w:rsidR="00F6687F">
              <w:rPr>
                <w:rFonts w:ascii="Times New Roman" w:hAnsi="Times New Roman" w:cs="Times New Roman"/>
                <w:sz w:val="28"/>
                <w:szCs w:val="28"/>
              </w:rPr>
              <w:t xml:space="preserve"> со дня трансфузии</w:t>
            </w:r>
          </w:p>
        </w:tc>
      </w:tr>
      <w:tr w:rsidR="00DA6893" w:rsidRPr="009B0D45" w:rsidTr="009B0D4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93" w:rsidRPr="009B0D45" w:rsidRDefault="00DA6893" w:rsidP="00BB66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93" w:rsidRPr="009B0D45" w:rsidRDefault="00DA6893" w:rsidP="00DA68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>Первичн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ое выявление </w:t>
            </w:r>
            <w:r>
              <w:rPr>
                <w:rFonts w:ascii="Times New Roman" w:hAnsi="Times New Roman"/>
                <w:sz w:val="28"/>
                <w:szCs w:val="28"/>
              </w:rPr>
              <w:t>в образце крови донора клинически значимых аллоиммунных антител к антигенам эритроцитов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93" w:rsidRDefault="00DA6893" w:rsidP="009E72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подтверждения отсутствия </w:t>
            </w:r>
            <w:r>
              <w:rPr>
                <w:rFonts w:ascii="Times New Roman" w:hAnsi="Times New Roman"/>
                <w:sz w:val="28"/>
                <w:szCs w:val="28"/>
              </w:rPr>
              <w:t>в образце крови донора клинически значимых аллоиммунных антител к антигенам эритроцитов не ранее, чем через 180 дней</w:t>
            </w:r>
          </w:p>
        </w:tc>
      </w:tr>
      <w:tr w:rsidR="009B0D45" w:rsidRPr="009B0D45" w:rsidTr="009B0D4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45" w:rsidRPr="009B0D45" w:rsidRDefault="009B0D45" w:rsidP="00BB66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45" w:rsidRPr="009B0D45" w:rsidRDefault="009B0D45" w:rsidP="00BB66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>Оперативные вмешательства,  в том числе искусственное прерывание беременности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45" w:rsidRPr="009B0D45" w:rsidRDefault="009E72C5" w:rsidP="00BB66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 дней</w:t>
            </w: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0D45" w:rsidRPr="009B0D45">
              <w:rPr>
                <w:rFonts w:ascii="Times New Roman" w:hAnsi="Times New Roman" w:cs="Times New Roman"/>
                <w:sz w:val="28"/>
                <w:szCs w:val="28"/>
              </w:rPr>
              <w:t>со дня оперативного вмешательства</w:t>
            </w:r>
          </w:p>
        </w:tc>
      </w:tr>
      <w:tr w:rsidR="009B0D45" w:rsidRPr="009B0D45" w:rsidTr="009B0D4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45" w:rsidRPr="009B0D45" w:rsidRDefault="009B0D45" w:rsidP="00BB66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45" w:rsidRPr="009B0D45" w:rsidRDefault="009B0D45" w:rsidP="00BB66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>Лечебные и косметические процедуры с нарушением кожного покрова (татуировки, пирсинг, иглоукалывание и др.)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45" w:rsidRPr="009B0D45" w:rsidRDefault="0045752A" w:rsidP="00BB66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 дней</w:t>
            </w: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0D45" w:rsidRPr="009B0D45">
              <w:rPr>
                <w:rFonts w:ascii="Times New Roman" w:hAnsi="Times New Roman" w:cs="Times New Roman"/>
                <w:sz w:val="28"/>
                <w:szCs w:val="28"/>
              </w:rPr>
              <w:t>с момента окончания процедур</w:t>
            </w:r>
          </w:p>
        </w:tc>
      </w:tr>
      <w:tr w:rsidR="009B0D45" w:rsidRPr="009B0D45" w:rsidTr="009B0D4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45" w:rsidRPr="009B0D45" w:rsidRDefault="009B0D45" w:rsidP="00BB66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45" w:rsidRPr="009B0D45" w:rsidRDefault="009B0D45" w:rsidP="00D801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 xml:space="preserve">Пребывание в </w:t>
            </w:r>
            <w:r w:rsidR="006A7380">
              <w:rPr>
                <w:rFonts w:ascii="Times New Roman" w:hAnsi="Times New Roman" w:cs="Times New Roman"/>
                <w:sz w:val="28"/>
                <w:szCs w:val="28"/>
              </w:rPr>
              <w:t xml:space="preserve">странах, </w:t>
            </w: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 xml:space="preserve">эндемичных по </w:t>
            </w:r>
            <w:r w:rsidR="006A7380">
              <w:rPr>
                <w:rFonts w:ascii="Times New Roman" w:hAnsi="Times New Roman" w:cs="Times New Roman"/>
                <w:sz w:val="28"/>
                <w:szCs w:val="28"/>
              </w:rPr>
              <w:t xml:space="preserve">особо опасным </w:t>
            </w:r>
            <w:r w:rsidR="00D801CE">
              <w:rPr>
                <w:rFonts w:ascii="Times New Roman" w:hAnsi="Times New Roman" w:cs="Times New Roman"/>
                <w:sz w:val="28"/>
                <w:szCs w:val="28"/>
              </w:rPr>
              <w:t xml:space="preserve">гемотрансмиссивным </w:t>
            </w:r>
            <w:r w:rsidR="006A7380">
              <w:rPr>
                <w:rFonts w:ascii="Times New Roman" w:hAnsi="Times New Roman" w:cs="Times New Roman"/>
                <w:sz w:val="28"/>
                <w:szCs w:val="28"/>
              </w:rPr>
              <w:t>инфекциям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45" w:rsidRPr="009B0D45" w:rsidRDefault="009B0D45" w:rsidP="00BB66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</w:tr>
      <w:tr w:rsidR="009B0D45" w:rsidRPr="009B0D45" w:rsidTr="009B0D4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45" w:rsidRPr="009B0D45" w:rsidRDefault="009B0D45" w:rsidP="00F668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68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45" w:rsidRPr="009B0D45" w:rsidRDefault="009B0D45" w:rsidP="00BB66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>Контакт с носителями и больными вирусным гепатитом В или С, сифилисом, болезнью, вызванной вирусом иммунодефицита человека (ВИЧ-инфекция)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45" w:rsidRPr="009B0D45" w:rsidRDefault="009E72C5" w:rsidP="00BB66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 дней</w:t>
            </w: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0D45" w:rsidRPr="009B0D45">
              <w:rPr>
                <w:rFonts w:ascii="Times New Roman" w:hAnsi="Times New Roman" w:cs="Times New Roman"/>
                <w:sz w:val="28"/>
                <w:szCs w:val="28"/>
              </w:rPr>
              <w:t>после прекращения контакта</w:t>
            </w:r>
          </w:p>
        </w:tc>
      </w:tr>
      <w:tr w:rsidR="009B0D45" w:rsidRPr="009B0D45" w:rsidTr="009B0D4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45" w:rsidRPr="009B0D45" w:rsidRDefault="009B0D45" w:rsidP="00F668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68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45" w:rsidRPr="009B0D45" w:rsidRDefault="009B0D45" w:rsidP="009E72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 xml:space="preserve">Первичный положительный или сомнительный результат на маркеры вирусного гепатита В </w:t>
            </w:r>
            <w:r w:rsidR="008611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>и (или) вирусного гепатита С, и (или) болезни, вызванной вирусом иммунодефицита человека (ВИЧ-инфекция) и (или) на возбудителя сифилиса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45" w:rsidRPr="009B0D45" w:rsidRDefault="009B0D45" w:rsidP="004575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45752A">
              <w:rPr>
                <w:rFonts w:ascii="Times New Roman" w:hAnsi="Times New Roman" w:cs="Times New Roman"/>
                <w:sz w:val="28"/>
                <w:szCs w:val="28"/>
              </w:rPr>
              <w:t xml:space="preserve">подтверждения отсутствия маркеров </w:t>
            </w:r>
            <w:r w:rsidR="0045752A" w:rsidRPr="009B0D45">
              <w:rPr>
                <w:rFonts w:ascii="Times New Roman" w:hAnsi="Times New Roman" w:cs="Times New Roman"/>
                <w:sz w:val="28"/>
                <w:szCs w:val="28"/>
              </w:rPr>
              <w:t xml:space="preserve">вирусного гепатита В </w:t>
            </w:r>
            <w:r w:rsidR="008611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5752A" w:rsidRPr="009B0D45">
              <w:rPr>
                <w:rFonts w:ascii="Times New Roman" w:hAnsi="Times New Roman" w:cs="Times New Roman"/>
                <w:sz w:val="28"/>
                <w:szCs w:val="28"/>
              </w:rPr>
              <w:t xml:space="preserve">и (или) вирусного гепатита С, и (или) болезни, вызванной вирусом иммунодефицита человека (ВИЧ-инфекция) </w:t>
            </w:r>
            <w:r w:rsidR="008611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5752A" w:rsidRPr="009B0D45">
              <w:rPr>
                <w:rFonts w:ascii="Times New Roman" w:hAnsi="Times New Roman" w:cs="Times New Roman"/>
                <w:sz w:val="28"/>
                <w:szCs w:val="28"/>
              </w:rPr>
              <w:t>и (или) на возбудителя сифилиса</w:t>
            </w:r>
            <w:r w:rsidR="0045752A">
              <w:rPr>
                <w:rFonts w:ascii="Times New Roman" w:hAnsi="Times New Roman" w:cs="Times New Roman"/>
                <w:sz w:val="28"/>
                <w:szCs w:val="28"/>
              </w:rPr>
              <w:t xml:space="preserve">, не ранее, </w:t>
            </w:r>
            <w:r w:rsidR="008611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5752A">
              <w:rPr>
                <w:rFonts w:ascii="Times New Roman" w:hAnsi="Times New Roman" w:cs="Times New Roman"/>
                <w:sz w:val="28"/>
                <w:szCs w:val="28"/>
              </w:rPr>
              <w:t xml:space="preserve">чем через 120 дней </w:t>
            </w:r>
            <w:r w:rsidR="008611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5752A">
              <w:rPr>
                <w:rFonts w:ascii="Times New Roman" w:hAnsi="Times New Roman" w:cs="Times New Roman"/>
                <w:sz w:val="28"/>
                <w:szCs w:val="28"/>
              </w:rPr>
              <w:t xml:space="preserve">после первичного </w:t>
            </w:r>
            <w:r w:rsidR="0045752A" w:rsidRPr="009B0D45">
              <w:rPr>
                <w:rFonts w:ascii="Times New Roman" w:hAnsi="Times New Roman" w:cs="Times New Roman"/>
                <w:sz w:val="28"/>
                <w:szCs w:val="28"/>
              </w:rPr>
              <w:t>положительн</w:t>
            </w:r>
            <w:r w:rsidR="0045752A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45752A" w:rsidRPr="009B0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11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5752A" w:rsidRPr="009B0D45">
              <w:rPr>
                <w:rFonts w:ascii="Times New Roman" w:hAnsi="Times New Roman" w:cs="Times New Roman"/>
                <w:sz w:val="28"/>
                <w:szCs w:val="28"/>
              </w:rPr>
              <w:t>или сомнительн</w:t>
            </w:r>
            <w:r w:rsidR="0045752A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45752A" w:rsidRPr="009B0D45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</w:t>
            </w:r>
            <w:r w:rsidR="0045752A">
              <w:rPr>
                <w:rFonts w:ascii="Times New Roman" w:hAnsi="Times New Roman" w:cs="Times New Roman"/>
                <w:sz w:val="28"/>
                <w:szCs w:val="28"/>
              </w:rPr>
              <w:t>а лабораторного исследования</w:t>
            </w:r>
          </w:p>
        </w:tc>
      </w:tr>
      <w:tr w:rsidR="009B0D45" w:rsidRPr="009B0D45" w:rsidTr="00DA4685">
        <w:trPr>
          <w:trHeight w:val="1266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D45" w:rsidRPr="009B0D45" w:rsidRDefault="009B0D45" w:rsidP="00F668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68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D45" w:rsidRPr="009B0D45" w:rsidRDefault="009B0D45" w:rsidP="00BB66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>Перенесенные инфекционные заболевания:</w:t>
            </w:r>
          </w:p>
          <w:p w:rsidR="009B0D45" w:rsidRPr="009B0D45" w:rsidRDefault="009B0D45" w:rsidP="00F6687F">
            <w:pPr>
              <w:pStyle w:val="ConsPlusNormal"/>
              <w:tabs>
                <w:tab w:val="left" w:pos="10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 xml:space="preserve">малярия в анамнезе при отсутствии симптомов и при наличии отрицательных результатов    иммунологических тестов  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D45" w:rsidRPr="009B0D45" w:rsidRDefault="009B0D45" w:rsidP="00BB66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D45" w:rsidRPr="009B0D45" w:rsidRDefault="009B0D45" w:rsidP="00BB66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D45" w:rsidRPr="009B0D45" w:rsidRDefault="009B0D45" w:rsidP="00BB66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  <w:p w:rsidR="009B0D45" w:rsidRPr="009B0D45" w:rsidRDefault="009B0D45" w:rsidP="00BB66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D45" w:rsidRPr="009B0D45" w:rsidTr="00DA4685">
        <w:trPr>
          <w:trHeight w:val="982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D45" w:rsidRPr="009B0D45" w:rsidRDefault="009B0D45" w:rsidP="00BB66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D45" w:rsidRPr="009B0D45" w:rsidRDefault="009B0D45" w:rsidP="00F6687F">
            <w:pPr>
              <w:pStyle w:val="ConsPlusNormal"/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 xml:space="preserve">брюшной тиф после выздоровления и полного клинического обследования при отсутствии выраженных функциональных расстройств     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9B0D45" w:rsidRPr="009B0D45" w:rsidRDefault="009B0D45" w:rsidP="00BB66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  <w:p w:rsidR="009B0D45" w:rsidRPr="009B0D45" w:rsidRDefault="009B0D45" w:rsidP="00BB66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D45" w:rsidRPr="009B0D45" w:rsidTr="009B0D45">
        <w:trPr>
          <w:trHeight w:val="521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D45" w:rsidRPr="009B0D45" w:rsidRDefault="009B0D45" w:rsidP="00BB66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D45" w:rsidRPr="009B0D45" w:rsidRDefault="009B0D45" w:rsidP="00861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>ангина, грипп, острая ре</w:t>
            </w:r>
            <w:r w:rsidR="008611EE">
              <w:rPr>
                <w:rFonts w:ascii="Times New Roman" w:hAnsi="Times New Roman" w:cs="Times New Roman"/>
                <w:sz w:val="28"/>
                <w:szCs w:val="28"/>
              </w:rPr>
              <w:t xml:space="preserve">спираторная вирусная инфекция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9B0D45" w:rsidRPr="009B0D45" w:rsidRDefault="0045752A" w:rsidP="00BB66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дней</w:t>
            </w:r>
            <w:r w:rsidR="009B0D45" w:rsidRPr="009B0D45">
              <w:rPr>
                <w:rFonts w:ascii="Times New Roman" w:hAnsi="Times New Roman" w:cs="Times New Roman"/>
                <w:sz w:val="28"/>
                <w:szCs w:val="28"/>
              </w:rPr>
              <w:t xml:space="preserve"> после выздоровления</w:t>
            </w:r>
          </w:p>
        </w:tc>
      </w:tr>
      <w:tr w:rsidR="009B0D45" w:rsidRPr="009B0D45" w:rsidTr="009B0D4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45" w:rsidRPr="009B0D45" w:rsidRDefault="009B0D45" w:rsidP="00F668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68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45" w:rsidRPr="009B0D45" w:rsidRDefault="009B0D45" w:rsidP="004575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 xml:space="preserve">Перенесенные инфекционные  заболевания, не указанные в пункте 14 раздела 2 и пунктах 1-2 раздела 1 приложения № 2 к настоящему приказу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45" w:rsidRPr="009B0D45" w:rsidRDefault="0045752A" w:rsidP="00BB66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 дней</w:t>
            </w:r>
            <w:r w:rsidR="009B0D45" w:rsidRPr="009B0D45">
              <w:rPr>
                <w:rFonts w:ascii="Times New Roman" w:hAnsi="Times New Roman" w:cs="Times New Roman"/>
                <w:sz w:val="28"/>
                <w:szCs w:val="28"/>
              </w:rPr>
              <w:t xml:space="preserve"> после выздоровления</w:t>
            </w:r>
          </w:p>
        </w:tc>
      </w:tr>
      <w:tr w:rsidR="009B0D45" w:rsidRPr="009B0D45" w:rsidTr="009B0D4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45" w:rsidRPr="009B0D45" w:rsidRDefault="009B0D45" w:rsidP="00F668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68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45" w:rsidRPr="009B0D45" w:rsidRDefault="009B0D45" w:rsidP="00861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 xml:space="preserve">Острые или хронические воспалительные процессы в </w:t>
            </w:r>
            <w:r w:rsidR="00591952" w:rsidRPr="009B0D45">
              <w:rPr>
                <w:rFonts w:ascii="Times New Roman" w:hAnsi="Times New Roman" w:cs="Times New Roman"/>
                <w:sz w:val="28"/>
                <w:szCs w:val="28"/>
              </w:rPr>
              <w:t>стадии обострения</w:t>
            </w: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 xml:space="preserve"> независимо от локализации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45" w:rsidRPr="009B0D45" w:rsidRDefault="0045752A" w:rsidP="004575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дней </w:t>
            </w:r>
            <w:r w:rsidR="009B0D45" w:rsidRPr="009B0D45">
              <w:rPr>
                <w:rFonts w:ascii="Times New Roman" w:hAnsi="Times New Roman" w:cs="Times New Roman"/>
                <w:sz w:val="28"/>
                <w:szCs w:val="28"/>
              </w:rPr>
              <w:t>после купирования острого периода</w:t>
            </w:r>
          </w:p>
        </w:tc>
      </w:tr>
      <w:tr w:rsidR="009B0D45" w:rsidRPr="009B0D45" w:rsidTr="009B0D4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45" w:rsidRPr="009B0D45" w:rsidRDefault="009B0D45" w:rsidP="00F668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68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45" w:rsidRPr="009B0D45" w:rsidRDefault="00D600D0" w:rsidP="00BB66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Язва</w:t>
            </w:r>
            <w:r w:rsidR="009B0D45" w:rsidRPr="009B0D45">
              <w:rPr>
                <w:rFonts w:ascii="Times New Roman" w:hAnsi="Times New Roman" w:cs="Times New Roman"/>
                <w:sz w:val="28"/>
                <w:szCs w:val="28"/>
              </w:rPr>
              <w:t xml:space="preserve"> желудка и (или) двенадцатиперстной кишки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45" w:rsidRPr="009B0D45" w:rsidRDefault="009B0D45" w:rsidP="00BB66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>1 год с момента выздоровления</w:t>
            </w:r>
          </w:p>
        </w:tc>
      </w:tr>
      <w:tr w:rsidR="009B0D45" w:rsidRPr="009B0D45" w:rsidTr="009B0D4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45" w:rsidRPr="009B0D45" w:rsidRDefault="00F6687F" w:rsidP="00BB66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B0D45" w:rsidRPr="009B0D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45" w:rsidRPr="009B0D45" w:rsidRDefault="009B0D45" w:rsidP="00861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 xml:space="preserve"> Болезни почек, не указанные в пункте 10 раздела 1 приложения №</w:t>
            </w:r>
            <w:r w:rsidR="008611E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>2 к настоящему приказу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45" w:rsidRPr="009B0D45" w:rsidRDefault="009B0D45" w:rsidP="00BB66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>1 год с момента выздоровления</w:t>
            </w:r>
          </w:p>
        </w:tc>
      </w:tr>
      <w:tr w:rsidR="009B0D45" w:rsidRPr="009B0D45" w:rsidTr="009B0D4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45" w:rsidRPr="009B0D45" w:rsidRDefault="00F6687F" w:rsidP="00BB66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B0D45" w:rsidRPr="009B0D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45" w:rsidRPr="009B0D45" w:rsidRDefault="009B0D45" w:rsidP="00861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 xml:space="preserve">Аллергические заболевания в стадии обострения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45" w:rsidRPr="009B0D45" w:rsidRDefault="0045752A" w:rsidP="004575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дней</w:t>
            </w:r>
            <w:r w:rsidR="009B0D45" w:rsidRPr="009B0D45">
              <w:rPr>
                <w:rFonts w:ascii="Times New Roman" w:hAnsi="Times New Roman" w:cs="Times New Roman"/>
                <w:sz w:val="28"/>
                <w:szCs w:val="28"/>
              </w:rPr>
              <w:t xml:space="preserve"> после купирования острого периода</w:t>
            </w:r>
          </w:p>
        </w:tc>
      </w:tr>
      <w:tr w:rsidR="009B0D45" w:rsidRPr="009B0D45" w:rsidTr="009B0D4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45" w:rsidRPr="009B0D45" w:rsidRDefault="009B0D45" w:rsidP="00F6687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68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45" w:rsidRPr="009B0D45" w:rsidRDefault="008611EE" w:rsidP="008611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 беременности, лактации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45" w:rsidRPr="009B0D45" w:rsidRDefault="009B0D45" w:rsidP="0045752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 xml:space="preserve">1 год после родов, </w:t>
            </w:r>
            <w:r w:rsidR="0045752A">
              <w:rPr>
                <w:rFonts w:ascii="Times New Roman" w:hAnsi="Times New Roman" w:cs="Times New Roman"/>
                <w:sz w:val="28"/>
                <w:szCs w:val="28"/>
              </w:rPr>
              <w:t>90 дней</w:t>
            </w: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 xml:space="preserve"> после окончания лактации</w:t>
            </w:r>
          </w:p>
        </w:tc>
      </w:tr>
      <w:tr w:rsidR="009B0D45" w:rsidRPr="009B0D45" w:rsidTr="009B0D4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45" w:rsidRPr="009B0D45" w:rsidRDefault="009B0D45" w:rsidP="00F6687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68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45" w:rsidRPr="009B0D45" w:rsidRDefault="009B0D45" w:rsidP="00BB662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>Период менструации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45" w:rsidRPr="009B0D45" w:rsidRDefault="009B0D45" w:rsidP="00BB662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>5 дней со дня окончания менструации</w:t>
            </w:r>
          </w:p>
        </w:tc>
      </w:tr>
      <w:tr w:rsidR="009B0D45" w:rsidRPr="009B0D45" w:rsidTr="009B0D45">
        <w:trPr>
          <w:trHeight w:val="1627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D45" w:rsidRPr="009B0D45" w:rsidRDefault="009B0D45" w:rsidP="00F6687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68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D45" w:rsidRPr="009B0D45" w:rsidRDefault="009B0D45" w:rsidP="00BB662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 xml:space="preserve">Вакцинация: </w:t>
            </w:r>
          </w:p>
          <w:p w:rsidR="009B0D45" w:rsidRPr="009B0D45" w:rsidRDefault="009B0D45" w:rsidP="008611EE">
            <w:pPr>
              <w:pStyle w:val="ConsPlusNonformat"/>
              <w:tabs>
                <w:tab w:val="left" w:pos="1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>прививка убитыми вакцинами (против гепатита В, столбняка, дифтерии, коклюша, паратифа, холеры, гриппа), анатоксина</w:t>
            </w:r>
            <w:r w:rsidR="008611EE">
              <w:rPr>
                <w:rFonts w:ascii="Times New Roman" w:hAnsi="Times New Roman" w:cs="Times New Roman"/>
                <w:sz w:val="28"/>
                <w:szCs w:val="28"/>
              </w:rPr>
              <w:t xml:space="preserve">ми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D45" w:rsidRPr="009B0D45" w:rsidRDefault="009B0D45" w:rsidP="00BB662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D45" w:rsidRPr="009B0D45" w:rsidRDefault="009B0D45" w:rsidP="00BB662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>10 дней после вакцинации</w:t>
            </w:r>
          </w:p>
          <w:p w:rsidR="009B0D45" w:rsidRPr="009B0D45" w:rsidRDefault="009B0D45" w:rsidP="00BB662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0D45" w:rsidRPr="009B0D45" w:rsidRDefault="009B0D45" w:rsidP="00BB662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D45" w:rsidRPr="009B0D45" w:rsidRDefault="009B0D45" w:rsidP="00BB662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D45" w:rsidRPr="009B0D45" w:rsidTr="009B0D45">
        <w:trPr>
          <w:trHeight w:val="709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D45" w:rsidRPr="009B0D45" w:rsidRDefault="009B0D45" w:rsidP="00BB662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D45" w:rsidRPr="009B0D45" w:rsidRDefault="009B0D45" w:rsidP="00BB662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 xml:space="preserve">прививка живыми вакцинами (против бруцеллеза, чумы, туляремии, туберкулеза, оспы, краснухи, полиомиелита перорально), введение противостолбнячной  сыворотки  (при отсутствии выраженных  воспалительных явлений на месте инъекции)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9B0D45" w:rsidRPr="009B0D45" w:rsidRDefault="0045752A" w:rsidP="00BB662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дней</w:t>
            </w:r>
          </w:p>
          <w:p w:rsidR="009B0D45" w:rsidRPr="009B0D45" w:rsidRDefault="009B0D45" w:rsidP="00BB662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D45" w:rsidRPr="009B0D45" w:rsidTr="009B0D45">
        <w:trPr>
          <w:trHeight w:val="692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D45" w:rsidRPr="009B0D45" w:rsidRDefault="009B0D45" w:rsidP="00BB662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D45" w:rsidRPr="009B0D45" w:rsidRDefault="009B0D45" w:rsidP="00BB662B">
            <w:pPr>
              <w:pStyle w:val="ConsPlusNonformat"/>
              <w:tabs>
                <w:tab w:val="left" w:pos="1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>введение иммуноглобулина против гепатита В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9B0D45" w:rsidRPr="009B0D45" w:rsidRDefault="0045752A" w:rsidP="00BB662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 дней</w:t>
            </w:r>
          </w:p>
          <w:p w:rsidR="009B0D45" w:rsidRPr="009B0D45" w:rsidRDefault="009B0D45" w:rsidP="00BB662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D45" w:rsidRPr="009B0D45" w:rsidTr="009B0D45">
        <w:trPr>
          <w:trHeight w:val="417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D45" w:rsidRPr="009B0D45" w:rsidRDefault="009B0D45" w:rsidP="00BB662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D45" w:rsidRPr="009B0D45" w:rsidRDefault="008611EE" w:rsidP="008611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вакцинация против бешенства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9B0D45" w:rsidRPr="009B0D45" w:rsidRDefault="00134B01" w:rsidP="00BB662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дней</w:t>
            </w:r>
          </w:p>
        </w:tc>
      </w:tr>
      <w:tr w:rsidR="009B0D45" w:rsidRPr="009B0D45" w:rsidTr="009B0D45">
        <w:trPr>
          <w:trHeight w:val="417"/>
        </w:trPr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9B0D45" w:rsidRPr="009B0D45" w:rsidRDefault="009B0D45" w:rsidP="00F6687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68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D45" w:rsidRPr="009B0D45" w:rsidRDefault="009B0D45" w:rsidP="00BB662B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 xml:space="preserve">Активность аланинаминотрансферазы - превышение </w:t>
            </w:r>
            <w:r w:rsidR="005461A7">
              <w:rPr>
                <w:rFonts w:ascii="Times New Roman" w:hAnsi="Times New Roman" w:cs="Times New Roman"/>
                <w:sz w:val="28"/>
                <w:szCs w:val="28"/>
              </w:rPr>
              <w:t xml:space="preserve">менее, чем </w:t>
            </w: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>в два раза нормативного значения, указанного в инструкциях к используемым наборам реагентов и методам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9B0D45" w:rsidRPr="009B0D45" w:rsidRDefault="005461A7" w:rsidP="00BB662B">
            <w:pPr>
              <w:pStyle w:val="ConsPlusCell"/>
              <w:widowControl w:val="0"/>
            </w:pPr>
            <w:r>
              <w:t>3</w:t>
            </w:r>
            <w:r w:rsidR="00134B01">
              <w:t>0 дней</w:t>
            </w:r>
          </w:p>
        </w:tc>
      </w:tr>
      <w:tr w:rsidR="00F6687F" w:rsidRPr="009B0D45" w:rsidTr="009B0D45">
        <w:trPr>
          <w:trHeight w:val="417"/>
        </w:trPr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F6687F" w:rsidRPr="009B0D45" w:rsidRDefault="00F6687F" w:rsidP="00F6687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87F" w:rsidRPr="009B0D45" w:rsidRDefault="00F6687F" w:rsidP="00F238B3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>Активность аланинаминотрансферазы - превышение в два раза нормативного значения, указанного в инструкциях к используемым наборам реагентов и методам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F6687F" w:rsidRPr="009B0D45" w:rsidRDefault="00F6687F" w:rsidP="00F238B3">
            <w:pPr>
              <w:pStyle w:val="ConsPlusCell"/>
              <w:widowControl w:val="0"/>
            </w:pPr>
            <w:r>
              <w:t>120 дней</w:t>
            </w:r>
          </w:p>
        </w:tc>
      </w:tr>
      <w:tr w:rsidR="00F6687F" w:rsidRPr="009B0D45" w:rsidTr="009B0D45">
        <w:trPr>
          <w:trHeight w:val="1014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87F" w:rsidRPr="009B0D45" w:rsidRDefault="00F6687F" w:rsidP="00BB662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7F" w:rsidRPr="009B0D45" w:rsidRDefault="00F6687F" w:rsidP="00BB66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 xml:space="preserve">Прием лекарственных препаратов:  </w:t>
            </w:r>
          </w:p>
          <w:p w:rsidR="00F6687F" w:rsidRPr="009B0D45" w:rsidRDefault="00F6687F" w:rsidP="00BB66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>антибиотики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87F" w:rsidRPr="009B0D45" w:rsidRDefault="00F6687F" w:rsidP="00BB66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дней</w:t>
            </w: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 xml:space="preserve"> после окончания приема</w:t>
            </w:r>
          </w:p>
        </w:tc>
      </w:tr>
      <w:tr w:rsidR="00F6687F" w:rsidRPr="009B0D45" w:rsidTr="009B0D45">
        <w:trPr>
          <w:trHeight w:val="617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7F" w:rsidRPr="009B0D45" w:rsidRDefault="00F6687F" w:rsidP="00BB662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7F" w:rsidRPr="009B0D45" w:rsidRDefault="008611EE" w:rsidP="00861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анальгетики, салицилаты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7F" w:rsidRPr="009B0D45" w:rsidRDefault="00F6687F" w:rsidP="00BB66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>3 дня после окончания приема</w:t>
            </w:r>
          </w:p>
        </w:tc>
      </w:tr>
      <w:tr w:rsidR="00F6687F" w:rsidRPr="009B0D45" w:rsidTr="009B0D4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7F" w:rsidRPr="009B0D45" w:rsidRDefault="00F6687F" w:rsidP="00BB66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7F" w:rsidRPr="009B0D45" w:rsidRDefault="008611EE" w:rsidP="00861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алкоголя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7F" w:rsidRPr="009B0D45" w:rsidRDefault="00F6687F" w:rsidP="00BB662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>48 часов</w:t>
            </w:r>
          </w:p>
        </w:tc>
      </w:tr>
      <w:tr w:rsidR="00F6687F" w:rsidRPr="009B0D45" w:rsidTr="009B0D4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7F" w:rsidRPr="009B0D45" w:rsidRDefault="00F6687F" w:rsidP="00BB66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7F" w:rsidRPr="009B0D45" w:rsidRDefault="00F6687F" w:rsidP="00BB66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>Диспротеинемия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7F" w:rsidRPr="009B0D45" w:rsidRDefault="00F6687F" w:rsidP="00BB662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дней</w:t>
            </w:r>
          </w:p>
        </w:tc>
      </w:tr>
      <w:tr w:rsidR="00F6687F" w:rsidRPr="009B0D45" w:rsidTr="009B0D4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7F" w:rsidRPr="009B0D45" w:rsidRDefault="00F6687F" w:rsidP="00BB66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7F" w:rsidRPr="009B0D45" w:rsidRDefault="00F6687F" w:rsidP="00BB66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>Отклонение пределов состава и биохимических показателей периферической крови (приложение № 4 к настоящему приказу)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7F" w:rsidRPr="009B0D45" w:rsidRDefault="00F6687F" w:rsidP="00BB662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>До достижения допустимых пределов значений показателей</w:t>
            </w:r>
          </w:p>
        </w:tc>
      </w:tr>
      <w:tr w:rsidR="00F6687F" w:rsidRPr="009B0D45" w:rsidTr="00345ACA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87F" w:rsidRPr="009B0D45" w:rsidRDefault="00F6687F" w:rsidP="00BB66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7F" w:rsidRPr="009B0D45" w:rsidRDefault="00F6687F" w:rsidP="00345ACA">
            <w:pPr>
              <w:pStyle w:val="ConsPlusNormal"/>
              <w:keepNext/>
              <w:widowControl/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>Количество донаций крови и (или) ее компонентов за один год с даты первой донации:</w:t>
            </w:r>
          </w:p>
          <w:p w:rsidR="00F6687F" w:rsidRPr="009B0D45" w:rsidRDefault="00F6687F" w:rsidP="00345ACA">
            <w:pPr>
              <w:pStyle w:val="ConsPlusNormal"/>
              <w:keepNext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0D45">
              <w:rPr>
                <w:rFonts w:ascii="Times New Roman" w:hAnsi="Times New Roman" w:cs="Times New Roman"/>
                <w:sz w:val="28"/>
                <w:szCs w:val="28"/>
              </w:rPr>
              <w:t>крови:</w:t>
            </w:r>
          </w:p>
          <w:p w:rsidR="00F6687F" w:rsidRPr="009B0D45" w:rsidRDefault="00F6687F" w:rsidP="00345ACA">
            <w:pPr>
              <w:pStyle w:val="ConsPlusCell"/>
              <w:keepNext/>
            </w:pPr>
            <w:r w:rsidRPr="009B0D45">
              <w:t xml:space="preserve">мужчины - 5 </w:t>
            </w:r>
          </w:p>
          <w:p w:rsidR="00F6687F" w:rsidRPr="009B0D45" w:rsidRDefault="00F6687F" w:rsidP="008611EE">
            <w:pPr>
              <w:pStyle w:val="ConsPlusCell"/>
              <w:keepNext/>
              <w:rPr>
                <w:highlight w:val="magenta"/>
              </w:rPr>
            </w:pPr>
            <w:r w:rsidRPr="009B0D45">
              <w:t xml:space="preserve">женщины - 4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87F" w:rsidRPr="009B0D45" w:rsidRDefault="00F6687F" w:rsidP="00BB662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истечения годового периода с даты первой донации</w:t>
            </w:r>
          </w:p>
        </w:tc>
      </w:tr>
      <w:tr w:rsidR="00F6687F" w:rsidRPr="009B0D45" w:rsidTr="00345ACA"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7F" w:rsidRPr="009B0D45" w:rsidRDefault="00F6687F" w:rsidP="00BB66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7F" w:rsidRPr="00134B01" w:rsidRDefault="00F6687F" w:rsidP="00134B01">
            <w:pPr>
              <w:pStyle w:val="ConsPlusNormal"/>
              <w:keepNext/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B01">
              <w:rPr>
                <w:rFonts w:ascii="Times New Roman" w:hAnsi="Times New Roman" w:cs="Times New Roman"/>
                <w:sz w:val="28"/>
                <w:szCs w:val="28"/>
              </w:rPr>
              <w:t xml:space="preserve">эритроцитов: </w:t>
            </w:r>
          </w:p>
          <w:p w:rsidR="00F6687F" w:rsidRPr="00134B01" w:rsidRDefault="00F6687F" w:rsidP="00134B01">
            <w:pPr>
              <w:pStyle w:val="ConsPlusNormal"/>
              <w:keepNext/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B01">
              <w:rPr>
                <w:rFonts w:ascii="Times New Roman" w:hAnsi="Times New Roman" w:cs="Times New Roman"/>
                <w:sz w:val="28"/>
                <w:szCs w:val="28"/>
              </w:rPr>
              <w:t xml:space="preserve">мужчины - 5 </w:t>
            </w:r>
          </w:p>
          <w:p w:rsidR="00F6687F" w:rsidRPr="00134B01" w:rsidRDefault="00F6687F" w:rsidP="00134B01">
            <w:pPr>
              <w:pStyle w:val="ConsPlusNormal"/>
              <w:keepNext/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B01">
              <w:rPr>
                <w:rFonts w:ascii="Times New Roman" w:hAnsi="Times New Roman" w:cs="Times New Roman"/>
                <w:sz w:val="28"/>
                <w:szCs w:val="28"/>
              </w:rPr>
              <w:t xml:space="preserve">женщины -  4 </w:t>
            </w:r>
          </w:p>
          <w:p w:rsidR="00F6687F" w:rsidRPr="009B0D45" w:rsidRDefault="00F6687F" w:rsidP="00134B01">
            <w:pPr>
              <w:pStyle w:val="ConsPlusNormal"/>
              <w:keepNext/>
              <w:widowControl/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B01">
              <w:rPr>
                <w:rFonts w:ascii="Times New Roman" w:hAnsi="Times New Roman" w:cs="Times New Roman"/>
                <w:sz w:val="28"/>
                <w:szCs w:val="28"/>
              </w:rPr>
              <w:t>методом двойного афереза - 3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7F" w:rsidRDefault="00F6687F" w:rsidP="00BB662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0D45" w:rsidRDefault="009B0D45" w:rsidP="009B0D45">
      <w:pPr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B0D45" w:rsidRDefault="009B0D45" w:rsidP="009B0D45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B0D45">
        <w:rPr>
          <w:rFonts w:ascii="Times New Roman" w:hAnsi="Times New Roman"/>
          <w:sz w:val="24"/>
          <w:szCs w:val="24"/>
        </w:rPr>
        <w:t xml:space="preserve">Примечание. При наличии у донора заболеваний, не вошедших в данный Перечень, вопрос </w:t>
      </w:r>
      <w:r w:rsidR="008611EE">
        <w:rPr>
          <w:rFonts w:ascii="Times New Roman" w:hAnsi="Times New Roman"/>
          <w:sz w:val="24"/>
          <w:szCs w:val="24"/>
        </w:rPr>
        <w:br/>
      </w:r>
      <w:r w:rsidRPr="009B0D45">
        <w:rPr>
          <w:rFonts w:ascii="Times New Roman" w:hAnsi="Times New Roman"/>
          <w:sz w:val="24"/>
          <w:szCs w:val="24"/>
        </w:rPr>
        <w:t>о допуске к донорству решается комиссионно врачом-трансфузиологом и соответствующим(ими) специалистом(ами).</w:t>
      </w:r>
    </w:p>
    <w:p w:rsidR="009B0D45" w:rsidRDefault="009B0D45" w:rsidP="009B0D45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B0D45" w:rsidRDefault="009B0D45" w:rsidP="009B0D45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B0D45" w:rsidRDefault="009B0D45" w:rsidP="009B0D45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  <w:sectPr w:rsidR="009B0D45" w:rsidSect="009B0D45">
          <w:pgSz w:w="11906" w:h="16838"/>
          <w:pgMar w:top="1134" w:right="624" w:bottom="851" w:left="1134" w:header="567" w:footer="0" w:gutter="0"/>
          <w:pgNumType w:start="1"/>
          <w:cols w:space="720"/>
          <w:noEndnote/>
          <w:titlePg/>
          <w:docGrid w:linePitch="299"/>
        </w:sectPr>
      </w:pPr>
    </w:p>
    <w:p w:rsidR="009B0D45" w:rsidRPr="00481CA1" w:rsidRDefault="008611EE" w:rsidP="009B0D45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 </w:t>
      </w:r>
      <w:r w:rsidR="009B0D45">
        <w:rPr>
          <w:rFonts w:ascii="Times New Roman" w:hAnsi="Times New Roman"/>
          <w:sz w:val="28"/>
          <w:szCs w:val="28"/>
        </w:rPr>
        <w:t>3</w:t>
      </w:r>
    </w:p>
    <w:p w:rsidR="009B0D45" w:rsidRPr="00481CA1" w:rsidRDefault="009B0D45" w:rsidP="009B0D45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481CA1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у</w:t>
      </w:r>
      <w:r w:rsidRPr="00481CA1">
        <w:rPr>
          <w:rFonts w:ascii="Times New Roman" w:hAnsi="Times New Roman"/>
          <w:sz w:val="28"/>
          <w:szCs w:val="28"/>
        </w:rPr>
        <w:t xml:space="preserve"> Министерства здравоохранения</w:t>
      </w:r>
    </w:p>
    <w:p w:rsidR="009B0D45" w:rsidRPr="00481CA1" w:rsidRDefault="009B0D45" w:rsidP="009B0D45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481CA1">
        <w:rPr>
          <w:rFonts w:ascii="Times New Roman" w:hAnsi="Times New Roman"/>
          <w:sz w:val="28"/>
          <w:szCs w:val="28"/>
        </w:rPr>
        <w:t>Российской Федерации</w:t>
      </w:r>
    </w:p>
    <w:p w:rsidR="009B0D45" w:rsidRPr="00481CA1" w:rsidRDefault="009B0D45" w:rsidP="009B0D45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481CA1">
        <w:rPr>
          <w:rFonts w:ascii="Times New Roman" w:hAnsi="Times New Roman"/>
          <w:sz w:val="28"/>
          <w:szCs w:val="28"/>
        </w:rPr>
        <w:t>от «___» _______ 20</w:t>
      </w:r>
      <w:r>
        <w:rPr>
          <w:rFonts w:ascii="Times New Roman" w:hAnsi="Times New Roman"/>
          <w:sz w:val="28"/>
          <w:szCs w:val="28"/>
        </w:rPr>
        <w:t>20 </w:t>
      </w:r>
      <w:r w:rsidRPr="00481CA1">
        <w:rPr>
          <w:rFonts w:ascii="Times New Roman" w:hAnsi="Times New Roman"/>
          <w:sz w:val="28"/>
          <w:szCs w:val="28"/>
        </w:rPr>
        <w:t>г. №______</w:t>
      </w:r>
    </w:p>
    <w:p w:rsidR="009B0D45" w:rsidRDefault="009B0D45" w:rsidP="009B0D45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B0D45" w:rsidRDefault="009B0D45" w:rsidP="009B0D45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B0D45" w:rsidRDefault="009B0D45" w:rsidP="009B0D45">
      <w:pPr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B0D45">
        <w:rPr>
          <w:rFonts w:ascii="Times New Roman" w:hAnsi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/>
          <w:b/>
          <w:sz w:val="28"/>
          <w:szCs w:val="28"/>
        </w:rPr>
        <w:br/>
      </w:r>
      <w:r w:rsidRPr="009B0D45">
        <w:rPr>
          <w:rFonts w:ascii="Times New Roman" w:hAnsi="Times New Roman"/>
          <w:b/>
          <w:sz w:val="28"/>
          <w:szCs w:val="28"/>
        </w:rPr>
        <w:t>исследования образцов крови донора</w:t>
      </w:r>
    </w:p>
    <w:p w:rsidR="009B0D45" w:rsidRPr="009B0D45" w:rsidRDefault="009B0D45" w:rsidP="009B0D45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D45" w:rsidRPr="00451B2C" w:rsidRDefault="009B0D45" w:rsidP="00451B2C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1B2C">
        <w:rPr>
          <w:rFonts w:ascii="Times New Roman" w:hAnsi="Times New Roman"/>
          <w:sz w:val="28"/>
          <w:szCs w:val="28"/>
        </w:rPr>
        <w:t>Отбор образцов крови доноров для опреде</w:t>
      </w:r>
      <w:r w:rsidR="00D33978">
        <w:rPr>
          <w:rFonts w:ascii="Times New Roman" w:hAnsi="Times New Roman"/>
          <w:sz w:val="28"/>
          <w:szCs w:val="28"/>
        </w:rPr>
        <w:t>ления групп крови по системе АВ0</w:t>
      </w:r>
      <w:r w:rsidRPr="00451B2C">
        <w:rPr>
          <w:rFonts w:ascii="Times New Roman" w:hAnsi="Times New Roman"/>
          <w:sz w:val="28"/>
          <w:szCs w:val="28"/>
        </w:rPr>
        <w:t xml:space="preserve">, резус-принадлежности (слабых и частичных вариантов антигена D), </w:t>
      </w:r>
      <w:r w:rsidR="008611EE">
        <w:rPr>
          <w:rFonts w:ascii="Times New Roman" w:hAnsi="Times New Roman"/>
          <w:sz w:val="28"/>
          <w:szCs w:val="28"/>
        </w:rPr>
        <w:br/>
      </w:r>
      <w:r w:rsidRPr="00451B2C">
        <w:rPr>
          <w:rFonts w:ascii="Times New Roman" w:hAnsi="Times New Roman"/>
          <w:sz w:val="28"/>
          <w:szCs w:val="28"/>
        </w:rPr>
        <w:t>К1 системы Kell</w:t>
      </w:r>
      <w:r w:rsidR="00D33978">
        <w:rPr>
          <w:rFonts w:ascii="Times New Roman" w:hAnsi="Times New Roman"/>
          <w:sz w:val="28"/>
          <w:szCs w:val="28"/>
        </w:rPr>
        <w:t xml:space="preserve"> </w:t>
      </w:r>
      <w:r w:rsidR="00D33978">
        <w:rPr>
          <w:rFonts w:ascii="Times New Roman" w:hAnsi="Times New Roman"/>
          <w:sz w:val="28"/>
          <w:szCs w:val="28"/>
          <w:lang w:eastAsia="ru-RU"/>
        </w:rPr>
        <w:t>(далее – К)</w:t>
      </w:r>
      <w:r w:rsidRPr="00451B2C">
        <w:rPr>
          <w:rFonts w:ascii="Times New Roman" w:hAnsi="Times New Roman"/>
          <w:sz w:val="28"/>
          <w:szCs w:val="28"/>
        </w:rPr>
        <w:t xml:space="preserve">, антигенов эритроцитов C, c, Е, е, а также </w:t>
      </w:r>
      <w:r w:rsidR="008611EE">
        <w:rPr>
          <w:rFonts w:ascii="Times New Roman" w:hAnsi="Times New Roman"/>
          <w:sz w:val="28"/>
          <w:szCs w:val="28"/>
        </w:rPr>
        <w:br/>
      </w:r>
      <w:r w:rsidRPr="00451B2C">
        <w:rPr>
          <w:rFonts w:ascii="Times New Roman" w:hAnsi="Times New Roman"/>
          <w:sz w:val="28"/>
          <w:szCs w:val="28"/>
        </w:rPr>
        <w:t xml:space="preserve">для проведения скрининга аллоиммунных антител, выявления маркеров вирусов иммунодефицита человека, гепатитов B, C и возбудителя сифилиса осуществляется во время донации непосредственно из системы контейнера без нарушения целостности или из специального контейнера-спутника для проб, имеющегося </w:t>
      </w:r>
      <w:r w:rsidR="008611EE">
        <w:rPr>
          <w:rFonts w:ascii="Times New Roman" w:hAnsi="Times New Roman"/>
          <w:sz w:val="28"/>
          <w:szCs w:val="28"/>
        </w:rPr>
        <w:br/>
      </w:r>
      <w:r w:rsidRPr="00451B2C">
        <w:rPr>
          <w:rFonts w:ascii="Times New Roman" w:hAnsi="Times New Roman"/>
          <w:sz w:val="28"/>
          <w:szCs w:val="28"/>
        </w:rPr>
        <w:t>в составе этой системы, в вакуумные одноразовые пробирки, соответствующие применяемым методикам лабораторных исследований.</w:t>
      </w:r>
    </w:p>
    <w:p w:rsidR="009B0D45" w:rsidRPr="00451B2C" w:rsidRDefault="009B0D45" w:rsidP="00451B2C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1B2C">
        <w:rPr>
          <w:rFonts w:ascii="Times New Roman" w:hAnsi="Times New Roman"/>
          <w:sz w:val="28"/>
          <w:szCs w:val="28"/>
        </w:rPr>
        <w:t>Пробирки с образцами кр</w:t>
      </w:r>
      <w:r w:rsidR="00D33978">
        <w:rPr>
          <w:rFonts w:ascii="Times New Roman" w:hAnsi="Times New Roman"/>
          <w:sz w:val="28"/>
          <w:szCs w:val="28"/>
        </w:rPr>
        <w:t xml:space="preserve">ови после оседания эритроцитов, </w:t>
      </w:r>
      <w:r w:rsidRPr="00451B2C">
        <w:rPr>
          <w:rFonts w:ascii="Times New Roman" w:hAnsi="Times New Roman"/>
          <w:sz w:val="28"/>
          <w:szCs w:val="28"/>
        </w:rPr>
        <w:t>не ранее чем че</w:t>
      </w:r>
      <w:r w:rsidR="00D33978">
        <w:rPr>
          <w:rFonts w:ascii="Times New Roman" w:hAnsi="Times New Roman"/>
          <w:sz w:val="28"/>
          <w:szCs w:val="28"/>
        </w:rPr>
        <w:t>рез 30 минут после взятия крови,</w:t>
      </w:r>
      <w:r w:rsidRPr="00451B2C">
        <w:rPr>
          <w:rFonts w:ascii="Times New Roman" w:hAnsi="Times New Roman"/>
          <w:sz w:val="28"/>
          <w:szCs w:val="28"/>
        </w:rPr>
        <w:t xml:space="preserve"> подвергаются центрифугированию, режим которого соответствует инструкции к медицинским изделиям (</w:t>
      </w:r>
      <w:r w:rsidR="00D33978">
        <w:rPr>
          <w:rFonts w:ascii="Times New Roman" w:hAnsi="Times New Roman"/>
          <w:sz w:val="28"/>
          <w:szCs w:val="28"/>
        </w:rPr>
        <w:t>наборам реагентов</w:t>
      </w:r>
      <w:r w:rsidRPr="00451B2C">
        <w:rPr>
          <w:rFonts w:ascii="Times New Roman" w:hAnsi="Times New Roman"/>
          <w:sz w:val="28"/>
          <w:szCs w:val="28"/>
        </w:rPr>
        <w:t xml:space="preserve">). </w:t>
      </w:r>
    </w:p>
    <w:p w:rsidR="009B0D45" w:rsidRPr="00451B2C" w:rsidRDefault="009B0D45" w:rsidP="00451B2C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1B2C">
        <w:rPr>
          <w:rFonts w:ascii="Times New Roman" w:hAnsi="Times New Roman"/>
          <w:sz w:val="28"/>
          <w:szCs w:val="28"/>
        </w:rPr>
        <w:t>Не допускается открытие пробирок с образцами крови до момента доставки их на исследование в лабораторию.</w:t>
      </w:r>
    </w:p>
    <w:p w:rsidR="009B0D45" w:rsidRPr="00451B2C" w:rsidRDefault="009B0D45" w:rsidP="00451B2C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1B2C">
        <w:rPr>
          <w:rFonts w:ascii="Times New Roman" w:hAnsi="Times New Roman"/>
          <w:sz w:val="28"/>
          <w:szCs w:val="28"/>
        </w:rPr>
        <w:t xml:space="preserve">Транспортировка в лабораторию пробирок с образцами крови осуществляется в специальных контейнерах при температуре от +17ºС до +24ºС </w:t>
      </w:r>
      <w:r w:rsidR="008611EE">
        <w:rPr>
          <w:rFonts w:ascii="Times New Roman" w:hAnsi="Times New Roman"/>
          <w:sz w:val="28"/>
          <w:szCs w:val="28"/>
        </w:rPr>
        <w:br/>
      </w:r>
      <w:r w:rsidRPr="00451B2C">
        <w:rPr>
          <w:rFonts w:ascii="Times New Roman" w:hAnsi="Times New Roman"/>
          <w:sz w:val="28"/>
          <w:szCs w:val="28"/>
        </w:rPr>
        <w:t>при условии недопущения прямого воздействия света и встряхивания.</w:t>
      </w:r>
    </w:p>
    <w:p w:rsidR="009B0D45" w:rsidRPr="00451B2C" w:rsidRDefault="009B0D45" w:rsidP="00451B2C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1B2C">
        <w:rPr>
          <w:rFonts w:ascii="Times New Roman" w:hAnsi="Times New Roman"/>
          <w:sz w:val="28"/>
          <w:szCs w:val="28"/>
        </w:rPr>
        <w:t>Хранение образцов крови донора до проведения лабораторных исследований осуществляется в условиях, отвечающих требованиям, установленным в инструкциях производителя набора реагентов.</w:t>
      </w:r>
    </w:p>
    <w:p w:rsidR="009B0D45" w:rsidRPr="00451B2C" w:rsidRDefault="009B0D45" w:rsidP="00451B2C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1B2C">
        <w:rPr>
          <w:rFonts w:ascii="Times New Roman" w:hAnsi="Times New Roman"/>
          <w:sz w:val="28"/>
          <w:szCs w:val="28"/>
        </w:rPr>
        <w:t>Допускается создание архива образцов донорской крови.</w:t>
      </w:r>
    </w:p>
    <w:p w:rsidR="00451B2C" w:rsidRDefault="00451B2C" w:rsidP="00451B2C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Для клинического использования</w:t>
      </w:r>
      <w:r w:rsidRPr="002E558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применяются</w:t>
      </w:r>
      <w:r w:rsidRPr="002E558C">
        <w:rPr>
          <w:rFonts w:ascii="Times New Roman" w:hAnsi="Times New Roman"/>
          <w:sz w:val="28"/>
          <w:szCs w:val="28"/>
          <w:lang w:eastAsia="ru-RU"/>
        </w:rPr>
        <w:t xml:space="preserve"> кровь и ее компоненты, идентифицированные по системам AB0, Резус-принадлежности, антиген</w:t>
      </w:r>
      <w:r>
        <w:rPr>
          <w:rFonts w:ascii="Times New Roman" w:hAnsi="Times New Roman"/>
          <w:sz w:val="28"/>
          <w:szCs w:val="28"/>
          <w:lang w:eastAsia="ru-RU"/>
        </w:rPr>
        <w:t>ам</w:t>
      </w:r>
      <w:r w:rsidRPr="002E558C">
        <w:rPr>
          <w:rFonts w:ascii="Times New Roman" w:hAnsi="Times New Roman"/>
          <w:sz w:val="28"/>
          <w:szCs w:val="28"/>
          <w:lang w:eastAsia="ru-RU"/>
        </w:rPr>
        <w:t xml:space="preserve"> эритроцитов C, c, E, e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2E55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3978"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558C">
        <w:rPr>
          <w:rFonts w:ascii="Times New Roman" w:hAnsi="Times New Roman"/>
          <w:sz w:val="28"/>
          <w:szCs w:val="28"/>
          <w:lang w:eastAsia="ru-RU"/>
        </w:rPr>
        <w:t>и не имеющие клинически значимых алло</w:t>
      </w:r>
      <w:r>
        <w:rPr>
          <w:rFonts w:ascii="Times New Roman" w:hAnsi="Times New Roman"/>
          <w:sz w:val="28"/>
          <w:szCs w:val="28"/>
          <w:lang w:eastAsia="ru-RU"/>
        </w:rPr>
        <w:t xml:space="preserve">иммунных </w:t>
      </w:r>
      <w:r w:rsidRPr="002E558C">
        <w:rPr>
          <w:rFonts w:ascii="Times New Roman" w:hAnsi="Times New Roman"/>
          <w:sz w:val="28"/>
          <w:szCs w:val="28"/>
          <w:lang w:eastAsia="ru-RU"/>
        </w:rPr>
        <w:t>антител к антигенам эритроцитов.</w:t>
      </w:r>
    </w:p>
    <w:p w:rsidR="00451B2C" w:rsidRPr="002E558C" w:rsidRDefault="00451B2C" w:rsidP="00D3397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558C">
        <w:rPr>
          <w:rFonts w:ascii="Times New Roman" w:hAnsi="Times New Roman"/>
          <w:sz w:val="28"/>
          <w:szCs w:val="28"/>
          <w:lang w:eastAsia="ru-RU"/>
        </w:rPr>
        <w:t xml:space="preserve">В целях обеспечения соблюдения требований безопасности крови </w:t>
      </w:r>
      <w:r w:rsidR="008611EE">
        <w:rPr>
          <w:rFonts w:ascii="Times New Roman" w:hAnsi="Times New Roman"/>
          <w:sz w:val="28"/>
          <w:szCs w:val="28"/>
          <w:lang w:eastAsia="ru-RU"/>
        </w:rPr>
        <w:br/>
      </w:r>
      <w:r w:rsidRPr="002E558C">
        <w:rPr>
          <w:rFonts w:ascii="Times New Roman" w:hAnsi="Times New Roman"/>
          <w:sz w:val="28"/>
          <w:szCs w:val="28"/>
          <w:lang w:eastAsia="ru-RU"/>
        </w:rPr>
        <w:t>и ее компонентов использ</w:t>
      </w:r>
      <w:r>
        <w:rPr>
          <w:rFonts w:ascii="Times New Roman" w:hAnsi="Times New Roman"/>
          <w:sz w:val="28"/>
          <w:szCs w:val="28"/>
          <w:lang w:eastAsia="ru-RU"/>
        </w:rPr>
        <w:t>уются</w:t>
      </w:r>
      <w:r w:rsidRPr="002E558C">
        <w:rPr>
          <w:rFonts w:ascii="Times New Roman" w:hAnsi="Times New Roman"/>
          <w:sz w:val="28"/>
          <w:szCs w:val="28"/>
          <w:lang w:eastAsia="ru-RU"/>
        </w:rPr>
        <w:t xml:space="preserve"> следующие иммунологические методы:</w:t>
      </w:r>
    </w:p>
    <w:p w:rsidR="00451B2C" w:rsidRPr="002E558C" w:rsidRDefault="00451B2C" w:rsidP="00D33978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558C">
        <w:rPr>
          <w:rFonts w:ascii="Times New Roman" w:hAnsi="Times New Roman"/>
          <w:sz w:val="28"/>
          <w:szCs w:val="28"/>
          <w:lang w:eastAsia="ru-RU"/>
        </w:rPr>
        <w:t>а) метод агглютинации, основанный на слипании и выпадении в осадок частиц (агглютинатов), корпускулярного антигена под воздействием антител (агглютининов), - используется для определения групп крови по системам AB0, Резус-принадлежности и антиген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Pr="002E558C">
        <w:rPr>
          <w:rFonts w:ascii="Times New Roman" w:hAnsi="Times New Roman"/>
          <w:sz w:val="28"/>
          <w:szCs w:val="28"/>
          <w:lang w:eastAsia="ru-RU"/>
        </w:rPr>
        <w:t xml:space="preserve"> эритроцитов C, c, E, e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2E558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2E558C">
        <w:rPr>
          <w:rFonts w:ascii="Times New Roman" w:hAnsi="Times New Roman"/>
          <w:sz w:val="28"/>
          <w:szCs w:val="28"/>
          <w:lang w:eastAsia="ru-RU"/>
        </w:rPr>
        <w:t xml:space="preserve">, исследование проводится ручным способом (нанесение реагентов и образцов крови на плоскую поверхность) </w:t>
      </w:r>
      <w:r w:rsidR="005461A7">
        <w:rPr>
          <w:rFonts w:ascii="Times New Roman" w:hAnsi="Times New Roman"/>
          <w:sz w:val="28"/>
          <w:szCs w:val="28"/>
          <w:lang w:eastAsia="ru-RU"/>
        </w:rPr>
        <w:t>или с</w:t>
      </w:r>
      <w:r w:rsidRPr="002E558C">
        <w:rPr>
          <w:rFonts w:ascii="Times New Roman" w:hAnsi="Times New Roman"/>
          <w:sz w:val="28"/>
          <w:szCs w:val="28"/>
          <w:lang w:eastAsia="ru-RU"/>
        </w:rPr>
        <w:t xml:space="preserve"> применением лабораторного оборудования (внесение реагентов и образцов крови в гель, в микропланшеты, в микропланшеты </w:t>
      </w:r>
      <w:r w:rsidR="008611EE">
        <w:rPr>
          <w:rFonts w:ascii="Times New Roman" w:hAnsi="Times New Roman"/>
          <w:sz w:val="28"/>
          <w:szCs w:val="28"/>
          <w:lang w:eastAsia="ru-RU"/>
        </w:rPr>
        <w:br/>
      </w:r>
      <w:r w:rsidRPr="002E558C">
        <w:rPr>
          <w:rFonts w:ascii="Times New Roman" w:hAnsi="Times New Roman"/>
          <w:sz w:val="28"/>
          <w:szCs w:val="28"/>
          <w:lang w:eastAsia="ru-RU"/>
        </w:rPr>
        <w:t>с магнитизированными эритроцитами, а также в колонки на стеклянных микросферах);</w:t>
      </w:r>
    </w:p>
    <w:p w:rsidR="00451B2C" w:rsidRPr="002E558C" w:rsidRDefault="00451B2C" w:rsidP="00D33978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558C">
        <w:rPr>
          <w:rFonts w:ascii="Times New Roman" w:hAnsi="Times New Roman"/>
          <w:sz w:val="28"/>
          <w:szCs w:val="28"/>
          <w:lang w:eastAsia="ru-RU"/>
        </w:rPr>
        <w:t xml:space="preserve">б) метод гемагглютинации, основанный на способности эритроцитов </w:t>
      </w:r>
      <w:r w:rsidR="008611EE">
        <w:rPr>
          <w:rFonts w:ascii="Times New Roman" w:hAnsi="Times New Roman"/>
          <w:sz w:val="28"/>
          <w:szCs w:val="28"/>
          <w:lang w:eastAsia="ru-RU"/>
        </w:rPr>
        <w:br/>
      </w:r>
      <w:r w:rsidRPr="002E558C">
        <w:rPr>
          <w:rFonts w:ascii="Times New Roman" w:hAnsi="Times New Roman"/>
          <w:sz w:val="28"/>
          <w:szCs w:val="28"/>
          <w:lang w:eastAsia="ru-RU"/>
        </w:rPr>
        <w:t>с адсорбированными антигенами или антителами агглютинироваться в присутствии гомологичных сывороток или соответствующих антигенов с образованием гемагглютинатов, - используется для определения Резус-принадлежности, антиген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Pr="002E558C">
        <w:rPr>
          <w:rFonts w:ascii="Times New Roman" w:hAnsi="Times New Roman"/>
          <w:sz w:val="28"/>
          <w:szCs w:val="28"/>
          <w:lang w:eastAsia="ru-RU"/>
        </w:rPr>
        <w:t xml:space="preserve"> эритроцитов C, c, E, e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2E558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2E558C">
        <w:rPr>
          <w:rFonts w:ascii="Times New Roman" w:hAnsi="Times New Roman"/>
          <w:sz w:val="28"/>
          <w:szCs w:val="28"/>
          <w:lang w:eastAsia="ru-RU"/>
        </w:rPr>
        <w:t>, скрининга алло</w:t>
      </w:r>
      <w:r>
        <w:rPr>
          <w:rFonts w:ascii="Times New Roman" w:hAnsi="Times New Roman"/>
          <w:sz w:val="28"/>
          <w:szCs w:val="28"/>
          <w:lang w:eastAsia="ru-RU"/>
        </w:rPr>
        <w:t xml:space="preserve">иммунных </w:t>
      </w:r>
      <w:r w:rsidRPr="002E558C">
        <w:rPr>
          <w:rFonts w:ascii="Times New Roman" w:hAnsi="Times New Roman"/>
          <w:sz w:val="28"/>
          <w:szCs w:val="28"/>
          <w:lang w:eastAsia="ru-RU"/>
        </w:rPr>
        <w:t>антител</w:t>
      </w:r>
      <w:r w:rsidR="005461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611EE">
        <w:rPr>
          <w:rFonts w:ascii="Times New Roman" w:hAnsi="Times New Roman"/>
          <w:sz w:val="28"/>
          <w:szCs w:val="28"/>
          <w:lang w:eastAsia="ru-RU"/>
        </w:rPr>
        <w:br/>
      </w:r>
      <w:r w:rsidR="005461A7">
        <w:rPr>
          <w:rFonts w:ascii="Times New Roman" w:hAnsi="Times New Roman"/>
          <w:sz w:val="28"/>
          <w:szCs w:val="28"/>
          <w:lang w:eastAsia="ru-RU"/>
        </w:rPr>
        <w:t>к эритроцитам</w:t>
      </w:r>
      <w:r w:rsidRPr="002E558C">
        <w:rPr>
          <w:rFonts w:ascii="Times New Roman" w:hAnsi="Times New Roman"/>
          <w:sz w:val="28"/>
          <w:szCs w:val="28"/>
          <w:lang w:eastAsia="ru-RU"/>
        </w:rPr>
        <w:t xml:space="preserve">, исследование проводится в пробирках с помощью центрифугирования, а также с применением лабораторного оборудования (внесение реагентов и образцов крови в гель, в микропланшеты, в микропланшеты </w:t>
      </w:r>
      <w:r w:rsidR="008611EE">
        <w:rPr>
          <w:rFonts w:ascii="Times New Roman" w:hAnsi="Times New Roman"/>
          <w:sz w:val="28"/>
          <w:szCs w:val="28"/>
          <w:lang w:eastAsia="ru-RU"/>
        </w:rPr>
        <w:br/>
      </w:r>
      <w:r w:rsidRPr="002E558C">
        <w:rPr>
          <w:rFonts w:ascii="Times New Roman" w:hAnsi="Times New Roman"/>
          <w:sz w:val="28"/>
          <w:szCs w:val="28"/>
          <w:lang w:eastAsia="ru-RU"/>
        </w:rPr>
        <w:t>с магнитизированными эритроцитами, в колонки на стеклянных микросферах).</w:t>
      </w:r>
    </w:p>
    <w:p w:rsidR="00451B2C" w:rsidRPr="002E558C" w:rsidRDefault="00451B2C" w:rsidP="00D3397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558C">
        <w:rPr>
          <w:rFonts w:ascii="Times New Roman" w:hAnsi="Times New Roman"/>
          <w:sz w:val="28"/>
          <w:szCs w:val="28"/>
          <w:lang w:eastAsia="ru-RU"/>
        </w:rPr>
        <w:t xml:space="preserve">В целях обеспечения соблюдения требований безопасности крови </w:t>
      </w:r>
      <w:r w:rsidR="008611EE">
        <w:rPr>
          <w:rFonts w:ascii="Times New Roman" w:hAnsi="Times New Roman"/>
          <w:sz w:val="28"/>
          <w:szCs w:val="28"/>
          <w:lang w:eastAsia="ru-RU"/>
        </w:rPr>
        <w:br/>
      </w:r>
      <w:r w:rsidRPr="002E558C">
        <w:rPr>
          <w:rFonts w:ascii="Times New Roman" w:hAnsi="Times New Roman"/>
          <w:sz w:val="28"/>
          <w:szCs w:val="28"/>
          <w:lang w:eastAsia="ru-RU"/>
        </w:rPr>
        <w:t>и ее компонентов применя</w:t>
      </w:r>
      <w:r>
        <w:rPr>
          <w:rFonts w:ascii="Times New Roman" w:hAnsi="Times New Roman"/>
          <w:sz w:val="28"/>
          <w:szCs w:val="28"/>
          <w:lang w:eastAsia="ru-RU"/>
        </w:rPr>
        <w:t>ются</w:t>
      </w:r>
      <w:r w:rsidRPr="002E558C">
        <w:rPr>
          <w:rFonts w:ascii="Times New Roman" w:hAnsi="Times New Roman"/>
          <w:sz w:val="28"/>
          <w:szCs w:val="28"/>
          <w:lang w:eastAsia="ru-RU"/>
        </w:rPr>
        <w:t xml:space="preserve"> следующие правила исследования групп крови:</w:t>
      </w:r>
    </w:p>
    <w:p w:rsidR="00451B2C" w:rsidRPr="002E558C" w:rsidRDefault="00451B2C" w:rsidP="00D33978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558C">
        <w:rPr>
          <w:rFonts w:ascii="Times New Roman" w:hAnsi="Times New Roman"/>
          <w:sz w:val="28"/>
          <w:szCs w:val="28"/>
          <w:lang w:eastAsia="ru-RU"/>
        </w:rPr>
        <w:t>а) определение группы крови по системе AB0:</w:t>
      </w:r>
    </w:p>
    <w:p w:rsidR="00451B2C" w:rsidRPr="002E558C" w:rsidRDefault="00451B2C" w:rsidP="00D33978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558C">
        <w:rPr>
          <w:rFonts w:ascii="Times New Roman" w:hAnsi="Times New Roman"/>
          <w:sz w:val="28"/>
          <w:szCs w:val="28"/>
          <w:lang w:eastAsia="ru-RU"/>
        </w:rPr>
        <w:t xml:space="preserve">группа крови по системе AB0 определяется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при </w:t>
      </w:r>
      <w:r w:rsidRPr="009B0D45">
        <w:rPr>
          <w:rFonts w:ascii="Times New Roman" w:hAnsi="Times New Roman"/>
          <w:bCs/>
          <w:sz w:val="28"/>
          <w:szCs w:val="28"/>
        </w:rPr>
        <w:t>лабораторн</w:t>
      </w:r>
      <w:r>
        <w:rPr>
          <w:rFonts w:ascii="Times New Roman" w:hAnsi="Times New Roman"/>
          <w:bCs/>
          <w:sz w:val="28"/>
          <w:szCs w:val="28"/>
        </w:rPr>
        <w:t>ом</w:t>
      </w:r>
      <w:r w:rsidRPr="009B0D45">
        <w:rPr>
          <w:rFonts w:ascii="Times New Roman" w:hAnsi="Times New Roman"/>
          <w:bCs/>
          <w:sz w:val="28"/>
          <w:szCs w:val="28"/>
        </w:rPr>
        <w:t xml:space="preserve"> исследовани</w:t>
      </w:r>
      <w:r>
        <w:rPr>
          <w:rFonts w:ascii="Times New Roman" w:hAnsi="Times New Roman"/>
          <w:bCs/>
          <w:sz w:val="28"/>
          <w:szCs w:val="28"/>
        </w:rPr>
        <w:t>и</w:t>
      </w:r>
      <w:r w:rsidRPr="009B0D45">
        <w:rPr>
          <w:rFonts w:ascii="Times New Roman" w:hAnsi="Times New Roman"/>
          <w:bCs/>
          <w:sz w:val="28"/>
          <w:szCs w:val="28"/>
        </w:rPr>
        <w:t xml:space="preserve"> периферической крови (перед донацией)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E558C">
        <w:rPr>
          <w:rFonts w:ascii="Times New Roman" w:hAnsi="Times New Roman"/>
          <w:sz w:val="28"/>
          <w:szCs w:val="28"/>
          <w:lang w:eastAsia="ru-RU"/>
        </w:rPr>
        <w:t>с использованием моноклональных антител специфичности анти-A, анти-B одной серии реактивов;</w:t>
      </w:r>
    </w:p>
    <w:p w:rsidR="00451B2C" w:rsidRPr="002E558C" w:rsidRDefault="00451B2C" w:rsidP="00D33978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558C">
        <w:rPr>
          <w:rFonts w:ascii="Times New Roman" w:hAnsi="Times New Roman"/>
          <w:sz w:val="28"/>
          <w:szCs w:val="28"/>
          <w:lang w:eastAsia="ru-RU"/>
        </w:rPr>
        <w:t xml:space="preserve">повторное определение группы крови по системе AB0 проводится из образца донорской крови, взятого </w:t>
      </w:r>
      <w:r w:rsidR="00591952" w:rsidRPr="002E558C">
        <w:rPr>
          <w:rFonts w:ascii="Times New Roman" w:hAnsi="Times New Roman"/>
          <w:sz w:val="28"/>
          <w:szCs w:val="28"/>
          <w:lang w:eastAsia="ru-RU"/>
        </w:rPr>
        <w:t>во</w:t>
      </w:r>
      <w:r w:rsidR="005919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1952" w:rsidRPr="002E558C">
        <w:rPr>
          <w:rFonts w:ascii="Times New Roman" w:hAnsi="Times New Roman"/>
          <w:sz w:val="28"/>
          <w:szCs w:val="28"/>
          <w:lang w:eastAsia="ru-RU"/>
        </w:rPr>
        <w:t>время</w:t>
      </w:r>
      <w:r w:rsidRPr="002E558C">
        <w:rPr>
          <w:rFonts w:ascii="Times New Roman" w:hAnsi="Times New Roman"/>
          <w:sz w:val="28"/>
          <w:szCs w:val="28"/>
          <w:lang w:eastAsia="ru-RU"/>
        </w:rPr>
        <w:t xml:space="preserve"> донации перекрестным способом </w:t>
      </w:r>
      <w:r w:rsidR="008611EE">
        <w:rPr>
          <w:rFonts w:ascii="Times New Roman" w:hAnsi="Times New Roman"/>
          <w:sz w:val="28"/>
          <w:szCs w:val="28"/>
          <w:lang w:eastAsia="ru-RU"/>
        </w:rPr>
        <w:br/>
      </w:r>
      <w:r w:rsidRPr="002E558C">
        <w:rPr>
          <w:rFonts w:ascii="Times New Roman" w:hAnsi="Times New Roman"/>
          <w:sz w:val="28"/>
          <w:szCs w:val="28"/>
          <w:lang w:eastAsia="ru-RU"/>
        </w:rPr>
        <w:t>со стандартными эритроцитами A, B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231A68">
        <w:rPr>
          <w:rFonts w:ascii="Times New Roman" w:hAnsi="Times New Roman"/>
          <w:sz w:val="28"/>
          <w:szCs w:val="28"/>
        </w:rPr>
        <w:t>При проведении анализа на плоскости используются также стандартные эритроциты группы крови 0</w:t>
      </w:r>
      <w:r>
        <w:rPr>
          <w:rFonts w:ascii="Times New Roman" w:hAnsi="Times New Roman"/>
          <w:sz w:val="28"/>
          <w:szCs w:val="28"/>
        </w:rPr>
        <w:t>;</w:t>
      </w:r>
    </w:p>
    <w:p w:rsidR="00451B2C" w:rsidRPr="002E558C" w:rsidRDefault="00451B2C" w:rsidP="00D33978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558C">
        <w:rPr>
          <w:rFonts w:ascii="Times New Roman" w:hAnsi="Times New Roman"/>
          <w:sz w:val="28"/>
          <w:szCs w:val="28"/>
          <w:lang w:eastAsia="ru-RU"/>
        </w:rPr>
        <w:t xml:space="preserve">допускается определение группы крови по системе AB0 в образцах крови доноров плазмы без использования стандартных эритроцитов, если ранее группа крови по системе AB0 определена дважды на образцах крови каждого донора </w:t>
      </w:r>
      <w:r w:rsidR="008611EE">
        <w:rPr>
          <w:rFonts w:ascii="Times New Roman" w:hAnsi="Times New Roman"/>
          <w:sz w:val="28"/>
          <w:szCs w:val="28"/>
          <w:lang w:eastAsia="ru-RU"/>
        </w:rPr>
        <w:br/>
      </w:r>
      <w:r w:rsidRPr="002E558C">
        <w:rPr>
          <w:rFonts w:ascii="Times New Roman" w:hAnsi="Times New Roman"/>
          <w:sz w:val="28"/>
          <w:szCs w:val="28"/>
          <w:lang w:eastAsia="ru-RU"/>
        </w:rPr>
        <w:t xml:space="preserve">от разных донаций с использованием перекрестного способа исследования </w:t>
      </w:r>
      <w:r w:rsidR="008611EE">
        <w:rPr>
          <w:rFonts w:ascii="Times New Roman" w:hAnsi="Times New Roman"/>
          <w:sz w:val="28"/>
          <w:szCs w:val="28"/>
          <w:lang w:eastAsia="ru-RU"/>
        </w:rPr>
        <w:br/>
      </w:r>
      <w:r w:rsidRPr="002E558C">
        <w:rPr>
          <w:rFonts w:ascii="Times New Roman" w:hAnsi="Times New Roman"/>
          <w:sz w:val="28"/>
          <w:szCs w:val="28"/>
          <w:lang w:eastAsia="ru-RU"/>
        </w:rPr>
        <w:t>со стандартными эритроцитами;</w:t>
      </w:r>
    </w:p>
    <w:p w:rsidR="00451B2C" w:rsidRPr="002E558C" w:rsidRDefault="00451B2C" w:rsidP="00D33978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558C">
        <w:rPr>
          <w:rFonts w:ascii="Times New Roman" w:hAnsi="Times New Roman"/>
          <w:sz w:val="28"/>
          <w:szCs w:val="28"/>
          <w:lang w:eastAsia="ru-RU"/>
        </w:rPr>
        <w:t xml:space="preserve">в каждую серию исследований включаются "положительный" </w:t>
      </w:r>
      <w:r w:rsidR="008611EE">
        <w:rPr>
          <w:rFonts w:ascii="Times New Roman" w:hAnsi="Times New Roman"/>
          <w:sz w:val="28"/>
          <w:szCs w:val="28"/>
          <w:lang w:eastAsia="ru-RU"/>
        </w:rPr>
        <w:br/>
      </w:r>
      <w:r w:rsidRPr="002E558C">
        <w:rPr>
          <w:rFonts w:ascii="Times New Roman" w:hAnsi="Times New Roman"/>
          <w:sz w:val="28"/>
          <w:szCs w:val="28"/>
          <w:lang w:eastAsia="ru-RU"/>
        </w:rPr>
        <w:t>и "отрицательный" контрольные образцы (эритроциты A, B, 0);</w:t>
      </w:r>
    </w:p>
    <w:p w:rsidR="00451B2C" w:rsidRPr="002E558C" w:rsidRDefault="00451B2C" w:rsidP="00D33978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558C">
        <w:rPr>
          <w:rFonts w:ascii="Times New Roman" w:hAnsi="Times New Roman"/>
          <w:sz w:val="28"/>
          <w:szCs w:val="28"/>
          <w:lang w:eastAsia="ru-RU"/>
        </w:rPr>
        <w:t>в случае расхождения результатов прямого и обратного определения (выявление экстраагглютинина анти-A1), а также при ослаблении силы реакции агглютинации при выявлении антигена A для диагностики подгруппы антигена A используют реактив анти-A1;</w:t>
      </w:r>
    </w:p>
    <w:p w:rsidR="00451B2C" w:rsidRPr="002E558C" w:rsidRDefault="00451B2C" w:rsidP="00D33978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558C">
        <w:rPr>
          <w:rFonts w:ascii="Times New Roman" w:hAnsi="Times New Roman"/>
          <w:sz w:val="28"/>
          <w:szCs w:val="28"/>
          <w:lang w:eastAsia="ru-RU"/>
        </w:rPr>
        <w:t>выявление экстраагглютинина анти-A1 является основанием запрета использования компонентов крови для лечебных целей;</w:t>
      </w:r>
    </w:p>
    <w:p w:rsidR="00451B2C" w:rsidRPr="002E558C" w:rsidRDefault="006B5E4E" w:rsidP="006B5E4E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</w:t>
      </w:r>
      <w:r w:rsidR="00451B2C" w:rsidRPr="002E558C">
        <w:rPr>
          <w:rFonts w:ascii="Times New Roman" w:hAnsi="Times New Roman"/>
          <w:sz w:val="28"/>
          <w:szCs w:val="28"/>
          <w:lang w:eastAsia="ru-RU"/>
        </w:rPr>
        <w:t>Резус-принадлежность определяется наличием или отсутствием антигена D, выявляемого при исследовании образца донорской крови, взятого во время донации;</w:t>
      </w:r>
    </w:p>
    <w:p w:rsidR="00451B2C" w:rsidRPr="002E558C" w:rsidRDefault="00451B2C" w:rsidP="006B5E4E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2E558C">
        <w:rPr>
          <w:rFonts w:ascii="Times New Roman" w:hAnsi="Times New Roman"/>
          <w:sz w:val="28"/>
          <w:szCs w:val="28"/>
          <w:lang w:eastAsia="ru-RU"/>
        </w:rPr>
        <w:t>езус-принадлежность устанавливается как положительная при наличии антигена D и как отрицательная при отсутствии антигена D;</w:t>
      </w:r>
    </w:p>
    <w:p w:rsidR="00451B2C" w:rsidRPr="00451B2C" w:rsidRDefault="00451B2C" w:rsidP="006B5E4E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1B2C">
        <w:rPr>
          <w:rFonts w:ascii="Times New Roman" w:hAnsi="Times New Roman"/>
          <w:sz w:val="28"/>
          <w:szCs w:val="28"/>
          <w:lang w:eastAsia="ru-RU"/>
        </w:rPr>
        <w:t>определение слабых и частичных вариантов антигена D (D</w:t>
      </w:r>
      <w:r w:rsidRPr="00451B2C">
        <w:rPr>
          <w:rFonts w:ascii="Times New Roman" w:hAnsi="Times New Roman"/>
          <w:sz w:val="28"/>
          <w:szCs w:val="28"/>
          <w:vertAlign w:val="superscript"/>
          <w:lang w:eastAsia="ru-RU"/>
        </w:rPr>
        <w:t>u</w:t>
      </w:r>
      <w:r w:rsidRPr="00451B2C">
        <w:rPr>
          <w:rFonts w:ascii="Times New Roman" w:hAnsi="Times New Roman"/>
          <w:sz w:val="28"/>
          <w:szCs w:val="28"/>
          <w:lang w:eastAsia="ru-RU"/>
        </w:rPr>
        <w:t>) является обязательным;</w:t>
      </w:r>
    </w:p>
    <w:p w:rsidR="00451B2C" w:rsidRPr="00451B2C" w:rsidRDefault="00451B2C" w:rsidP="00D33978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1B2C">
        <w:rPr>
          <w:rFonts w:ascii="Times New Roman" w:hAnsi="Times New Roman"/>
          <w:sz w:val="28"/>
          <w:szCs w:val="28"/>
          <w:lang w:eastAsia="ru-RU"/>
        </w:rPr>
        <w:t>образцы крови доноров, показавшие отрицательный результат с реактивами, содержащими анти-D IgM антитела, дополнительно исследуют с реактивами, содержащими анти-D IgG антитела, с использованием методов, предназначенных для выявления слабых и частичных вариантов антигена D;</w:t>
      </w:r>
    </w:p>
    <w:p w:rsidR="00451B2C" w:rsidRPr="00451B2C" w:rsidRDefault="00451B2C" w:rsidP="00D33978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1B2C">
        <w:rPr>
          <w:rFonts w:ascii="Times New Roman" w:hAnsi="Times New Roman"/>
          <w:sz w:val="28"/>
          <w:szCs w:val="28"/>
          <w:lang w:eastAsia="ru-RU"/>
        </w:rPr>
        <w:t>доноры, имеющие слабый или частичный антиген D (D</w:t>
      </w:r>
      <w:r w:rsidRPr="00451B2C">
        <w:rPr>
          <w:rFonts w:ascii="Times New Roman" w:hAnsi="Times New Roman"/>
          <w:sz w:val="28"/>
          <w:szCs w:val="28"/>
          <w:vertAlign w:val="superscript"/>
          <w:lang w:eastAsia="ru-RU"/>
        </w:rPr>
        <w:t>u</w:t>
      </w:r>
      <w:r w:rsidRPr="00451B2C">
        <w:rPr>
          <w:rFonts w:ascii="Times New Roman" w:hAnsi="Times New Roman"/>
          <w:sz w:val="28"/>
          <w:szCs w:val="28"/>
          <w:lang w:eastAsia="ru-RU"/>
        </w:rPr>
        <w:t xml:space="preserve">) считаются </w:t>
      </w:r>
      <w:r w:rsidR="00AB56B7">
        <w:rPr>
          <w:rFonts w:ascii="Times New Roman" w:hAnsi="Times New Roman"/>
          <w:sz w:val="28"/>
          <w:szCs w:val="28"/>
          <w:lang w:eastAsia="ru-RU"/>
        </w:rPr>
        <w:br/>
      </w:r>
      <w:r w:rsidRPr="00451B2C">
        <w:rPr>
          <w:rFonts w:ascii="Times New Roman" w:hAnsi="Times New Roman"/>
          <w:sz w:val="28"/>
          <w:szCs w:val="28"/>
          <w:lang w:eastAsia="ru-RU"/>
        </w:rPr>
        <w:t>Резус</w:t>
      </w:r>
      <w:r w:rsidRPr="00451B2C">
        <w:rPr>
          <w:rFonts w:ascii="Times New Roman" w:hAnsi="Times New Roman"/>
          <w:lang w:eastAsia="ru-RU"/>
        </w:rPr>
        <w:t xml:space="preserve"> </w:t>
      </w:r>
      <w:r w:rsidRPr="00451B2C">
        <w:rPr>
          <w:rFonts w:ascii="Times New Roman" w:hAnsi="Times New Roman"/>
          <w:sz w:val="28"/>
          <w:szCs w:val="28"/>
          <w:lang w:eastAsia="ru-RU"/>
        </w:rPr>
        <w:t>(D)-положительными.</w:t>
      </w:r>
    </w:p>
    <w:p w:rsidR="00451B2C" w:rsidRPr="002E558C" w:rsidRDefault="006B5E4E" w:rsidP="006B5E4E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в) </w:t>
      </w:r>
      <w:r w:rsidR="00451B2C">
        <w:rPr>
          <w:rFonts w:ascii="Times New Roman" w:hAnsi="Times New Roman"/>
          <w:sz w:val="28"/>
          <w:szCs w:val="28"/>
          <w:lang w:eastAsia="ru-RU"/>
        </w:rPr>
        <w:t>Т</w:t>
      </w:r>
      <w:r w:rsidR="00451B2C" w:rsidRPr="002E558C">
        <w:rPr>
          <w:rFonts w:ascii="Times New Roman" w:hAnsi="Times New Roman"/>
          <w:sz w:val="28"/>
          <w:szCs w:val="28"/>
          <w:lang w:eastAsia="ru-RU"/>
        </w:rPr>
        <w:t xml:space="preserve">ипирование антигенов эритроцитов C, c, E, e является обязательным </w:t>
      </w:r>
      <w:r w:rsidR="00AB56B7">
        <w:rPr>
          <w:rFonts w:ascii="Times New Roman" w:hAnsi="Times New Roman"/>
          <w:sz w:val="28"/>
          <w:szCs w:val="28"/>
          <w:lang w:eastAsia="ru-RU"/>
        </w:rPr>
        <w:br/>
      </w:r>
      <w:r w:rsidR="00451B2C" w:rsidRPr="002E558C">
        <w:rPr>
          <w:rFonts w:ascii="Times New Roman" w:hAnsi="Times New Roman"/>
          <w:sz w:val="28"/>
          <w:szCs w:val="28"/>
          <w:lang w:eastAsia="ru-RU"/>
        </w:rPr>
        <w:t>и производится дважды на образцах крови донора от разных донаций различными сериями типирующих реагентов или различными методами. При совпадении результатов антиген</w:t>
      </w:r>
      <w:r w:rsidR="00451B2C">
        <w:rPr>
          <w:rFonts w:ascii="Times New Roman" w:hAnsi="Times New Roman"/>
          <w:sz w:val="28"/>
          <w:szCs w:val="28"/>
          <w:lang w:eastAsia="ru-RU"/>
        </w:rPr>
        <w:t xml:space="preserve">ы </w:t>
      </w:r>
      <w:r w:rsidR="00451B2C" w:rsidRPr="002E558C">
        <w:rPr>
          <w:rFonts w:ascii="Times New Roman" w:hAnsi="Times New Roman"/>
          <w:sz w:val="28"/>
          <w:szCs w:val="28"/>
          <w:lang w:eastAsia="ru-RU"/>
        </w:rPr>
        <w:t>эритроцитов донора считается установленным и при последующих донациях не определяется</w:t>
      </w:r>
      <w:r w:rsidR="00451B2C">
        <w:rPr>
          <w:rFonts w:ascii="Times New Roman" w:hAnsi="Times New Roman"/>
          <w:sz w:val="28"/>
          <w:szCs w:val="28"/>
          <w:lang w:eastAsia="ru-RU"/>
        </w:rPr>
        <w:t>;</w:t>
      </w:r>
    </w:p>
    <w:p w:rsidR="00451B2C" w:rsidRDefault="00451B2C" w:rsidP="006B5E4E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558C">
        <w:rPr>
          <w:rFonts w:ascii="Times New Roman" w:hAnsi="Times New Roman"/>
          <w:sz w:val="28"/>
          <w:szCs w:val="28"/>
          <w:lang w:eastAsia="ru-RU"/>
        </w:rPr>
        <w:t xml:space="preserve">в каждую серию исследований включаются "положительный" </w:t>
      </w:r>
      <w:r w:rsidR="00AB56B7">
        <w:rPr>
          <w:rFonts w:ascii="Times New Roman" w:hAnsi="Times New Roman"/>
          <w:sz w:val="28"/>
          <w:szCs w:val="28"/>
          <w:lang w:eastAsia="ru-RU"/>
        </w:rPr>
        <w:br/>
      </w:r>
      <w:r w:rsidRPr="002E558C">
        <w:rPr>
          <w:rFonts w:ascii="Times New Roman" w:hAnsi="Times New Roman"/>
          <w:sz w:val="28"/>
          <w:szCs w:val="28"/>
          <w:lang w:eastAsia="ru-RU"/>
        </w:rPr>
        <w:t xml:space="preserve">и "отрицательный" контроли (эритроциты D- и D+, C- и C+, E- и E+, e+ и e-, </w:t>
      </w:r>
      <w:r w:rsidR="00AB56B7">
        <w:rPr>
          <w:rFonts w:ascii="Times New Roman" w:hAnsi="Times New Roman"/>
          <w:sz w:val="28"/>
          <w:szCs w:val="28"/>
          <w:lang w:eastAsia="ru-RU"/>
        </w:rPr>
        <w:br/>
      </w:r>
      <w:r w:rsidRPr="002E558C">
        <w:rPr>
          <w:rFonts w:ascii="Times New Roman" w:hAnsi="Times New Roman"/>
          <w:sz w:val="28"/>
          <w:szCs w:val="28"/>
          <w:lang w:eastAsia="ru-RU"/>
        </w:rPr>
        <w:t>c+ и c-)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51B2C" w:rsidRDefault="006B5E4E" w:rsidP="006B5E4E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г) </w:t>
      </w:r>
      <w:r w:rsidR="00451B2C" w:rsidRPr="002E558C">
        <w:rPr>
          <w:rFonts w:ascii="Times New Roman" w:hAnsi="Times New Roman"/>
          <w:sz w:val="28"/>
          <w:szCs w:val="28"/>
          <w:lang w:eastAsia="ru-RU"/>
        </w:rPr>
        <w:t xml:space="preserve">Определение антигена эритроцитов K исследуется </w:t>
      </w:r>
      <w:r w:rsidR="005461A7">
        <w:rPr>
          <w:rFonts w:ascii="Times New Roman" w:hAnsi="Times New Roman"/>
          <w:sz w:val="28"/>
          <w:szCs w:val="28"/>
          <w:lang w:eastAsia="ru-RU"/>
        </w:rPr>
        <w:t>в образцах крови донора</w:t>
      </w:r>
      <w:r w:rsidR="00451B2C" w:rsidRPr="002E558C">
        <w:rPr>
          <w:rFonts w:ascii="Times New Roman" w:hAnsi="Times New Roman"/>
          <w:sz w:val="28"/>
          <w:szCs w:val="28"/>
          <w:lang w:eastAsia="ru-RU"/>
        </w:rPr>
        <w:t xml:space="preserve"> двукратно во время разных донаций различными сериями типирующих реагентов или различными методами; </w:t>
      </w:r>
    </w:p>
    <w:p w:rsidR="00451B2C" w:rsidRDefault="00451B2C" w:rsidP="006B5E4E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558C">
        <w:rPr>
          <w:rFonts w:ascii="Times New Roman" w:hAnsi="Times New Roman"/>
          <w:sz w:val="28"/>
          <w:szCs w:val="28"/>
          <w:lang w:eastAsia="ru-RU"/>
        </w:rPr>
        <w:t xml:space="preserve">при совпадении результатов K-принадлежность считается установленной </w:t>
      </w:r>
      <w:r w:rsidR="00AB56B7">
        <w:rPr>
          <w:rFonts w:ascii="Times New Roman" w:hAnsi="Times New Roman"/>
          <w:sz w:val="28"/>
          <w:szCs w:val="28"/>
          <w:lang w:eastAsia="ru-RU"/>
        </w:rPr>
        <w:br/>
      </w:r>
      <w:r w:rsidRPr="002E558C">
        <w:rPr>
          <w:rFonts w:ascii="Times New Roman" w:hAnsi="Times New Roman"/>
          <w:sz w:val="28"/>
          <w:szCs w:val="28"/>
          <w:lang w:eastAsia="ru-RU"/>
        </w:rPr>
        <w:t xml:space="preserve">и при последующих донациях не определяется; </w:t>
      </w:r>
    </w:p>
    <w:p w:rsidR="00451B2C" w:rsidRDefault="00451B2C" w:rsidP="006B5E4E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558C">
        <w:rPr>
          <w:rFonts w:ascii="Times New Roman" w:hAnsi="Times New Roman"/>
          <w:sz w:val="28"/>
          <w:szCs w:val="28"/>
          <w:lang w:eastAsia="ru-RU"/>
        </w:rPr>
        <w:t xml:space="preserve">в каждую серию исследований включаются "положительный" </w:t>
      </w:r>
      <w:r w:rsidR="00AB56B7">
        <w:rPr>
          <w:rFonts w:ascii="Times New Roman" w:hAnsi="Times New Roman"/>
          <w:sz w:val="28"/>
          <w:szCs w:val="28"/>
          <w:lang w:eastAsia="ru-RU"/>
        </w:rPr>
        <w:br/>
      </w:r>
      <w:r w:rsidRPr="002E558C">
        <w:rPr>
          <w:rFonts w:ascii="Times New Roman" w:hAnsi="Times New Roman"/>
          <w:sz w:val="28"/>
          <w:szCs w:val="28"/>
          <w:lang w:eastAsia="ru-RU"/>
        </w:rPr>
        <w:t>и "отрицательный" контроли (эритроциты K- и K+);</w:t>
      </w:r>
    </w:p>
    <w:p w:rsidR="00451B2C" w:rsidRDefault="00451B2C" w:rsidP="00D33978">
      <w:pPr>
        <w:pStyle w:val="a3"/>
        <w:keepLines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скрининге аллоиммунных антител </w:t>
      </w:r>
      <w:r w:rsidR="005461A7">
        <w:rPr>
          <w:rFonts w:ascii="Times New Roman" w:hAnsi="Times New Roman"/>
          <w:sz w:val="28"/>
          <w:szCs w:val="28"/>
        </w:rPr>
        <w:t xml:space="preserve">в образцах </w:t>
      </w:r>
      <w:r>
        <w:rPr>
          <w:rFonts w:ascii="Times New Roman" w:hAnsi="Times New Roman"/>
          <w:sz w:val="28"/>
          <w:szCs w:val="28"/>
        </w:rPr>
        <w:t>крови доноров выявляют клинически значимые антитела с использованием панели стандартных эритроцитов, состоящей не менее чем из 3 видов клеток, типированных по всем клинически значимым антигенам. Скрининг проводится в непрямом антиглобулиновом тесте или в тесте с аналогичной чувствительностью.</w:t>
      </w:r>
    </w:p>
    <w:p w:rsidR="00451B2C" w:rsidRDefault="00451B2C" w:rsidP="00D33978">
      <w:pPr>
        <w:pStyle w:val="a3"/>
        <w:keepLines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допускается применение смеси (пула) образцов эритроцитов </w:t>
      </w:r>
      <w:r>
        <w:rPr>
          <w:rFonts w:ascii="Times New Roman" w:hAnsi="Times New Roman"/>
          <w:sz w:val="28"/>
          <w:szCs w:val="28"/>
        </w:rPr>
        <w:br/>
        <w:t>для скрининга аллоиммунных антител.</w:t>
      </w:r>
    </w:p>
    <w:p w:rsidR="00451B2C" w:rsidRDefault="00451B2C" w:rsidP="00D33978">
      <w:pPr>
        <w:pStyle w:val="a3"/>
        <w:keepLines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Специфичность антител к антигенам эритроцитов устанавливается </w:t>
      </w:r>
      <w:r>
        <w:rPr>
          <w:rFonts w:ascii="Times New Roman" w:hAnsi="Times New Roman"/>
          <w:sz w:val="28"/>
          <w:szCs w:val="28"/>
        </w:rPr>
        <w:br/>
        <w:t>с идентификационной панелью, состоящей не менее чем из 10 образцов фенотипированных эритроцитов.</w:t>
      </w:r>
    </w:p>
    <w:p w:rsidR="00451B2C" w:rsidRDefault="00451B2C" w:rsidP="00D33978">
      <w:pPr>
        <w:pStyle w:val="a3"/>
        <w:keepLines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каждую серию исследований включаются «положительный» </w:t>
      </w:r>
      <w:r>
        <w:rPr>
          <w:rFonts w:ascii="Times New Roman" w:hAnsi="Times New Roman"/>
          <w:sz w:val="28"/>
          <w:szCs w:val="28"/>
        </w:rPr>
        <w:br/>
        <w:t xml:space="preserve">и «отрицательный» контроли (образцы сывороток, содержащие </w:t>
      </w:r>
      <w:r>
        <w:rPr>
          <w:rFonts w:ascii="Times New Roman" w:hAnsi="Times New Roman"/>
          <w:sz w:val="28"/>
          <w:szCs w:val="28"/>
        </w:rPr>
        <w:br/>
        <w:t>и не содержащие антитела).</w:t>
      </w:r>
    </w:p>
    <w:p w:rsidR="002D2432" w:rsidRDefault="00EF443D" w:rsidP="00EF443D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выявлении в образце крови донора клинически значимых аллоиммунных антител </w:t>
      </w:r>
      <w:r w:rsidR="00DA6893">
        <w:rPr>
          <w:rFonts w:ascii="Times New Roman" w:hAnsi="Times New Roman"/>
          <w:sz w:val="28"/>
          <w:szCs w:val="28"/>
        </w:rPr>
        <w:t xml:space="preserve">к антигенам эритроцитов </w:t>
      </w:r>
      <w:r>
        <w:rPr>
          <w:rFonts w:ascii="Times New Roman" w:hAnsi="Times New Roman"/>
          <w:sz w:val="28"/>
          <w:szCs w:val="28"/>
        </w:rPr>
        <w:t xml:space="preserve">донорская кровь и ее компоненты, заготовленные от данной донации бракуются, повторное исследование </w:t>
      </w:r>
      <w:r w:rsidRPr="00345ACA">
        <w:rPr>
          <w:rFonts w:ascii="Times New Roman" w:hAnsi="Times New Roman"/>
          <w:sz w:val="28"/>
          <w:szCs w:val="28"/>
        </w:rPr>
        <w:t xml:space="preserve">иммунологическое </w:t>
      </w:r>
      <w:r>
        <w:rPr>
          <w:rFonts w:ascii="Times New Roman" w:hAnsi="Times New Roman"/>
          <w:sz w:val="28"/>
          <w:szCs w:val="28"/>
        </w:rPr>
        <w:t>ис</w:t>
      </w:r>
      <w:r w:rsidRPr="00345ACA">
        <w:rPr>
          <w:rFonts w:ascii="Times New Roman" w:hAnsi="Times New Roman"/>
          <w:sz w:val="28"/>
          <w:szCs w:val="28"/>
        </w:rPr>
        <w:t>следование осуществляется не ранее, чем через 1</w:t>
      </w:r>
      <w:r>
        <w:rPr>
          <w:rFonts w:ascii="Times New Roman" w:hAnsi="Times New Roman"/>
          <w:sz w:val="28"/>
          <w:szCs w:val="28"/>
        </w:rPr>
        <w:t>8</w:t>
      </w:r>
      <w:r w:rsidRPr="00345ACA">
        <w:rPr>
          <w:rFonts w:ascii="Times New Roman" w:hAnsi="Times New Roman"/>
          <w:sz w:val="28"/>
          <w:szCs w:val="28"/>
        </w:rPr>
        <w:t xml:space="preserve">0 дней. </w:t>
      </w:r>
    </w:p>
    <w:p w:rsidR="00EF443D" w:rsidRPr="00345ACA" w:rsidRDefault="00EF443D" w:rsidP="00EF443D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5ACA">
        <w:rPr>
          <w:rFonts w:ascii="Times New Roman" w:hAnsi="Times New Roman"/>
          <w:sz w:val="28"/>
          <w:szCs w:val="28"/>
        </w:rPr>
        <w:t>В случае</w:t>
      </w:r>
      <w:r w:rsidRPr="00345ACA">
        <w:rPr>
          <w:rFonts w:ascii="Times New Roman" w:hAnsi="Times New Roman"/>
          <w:sz w:val="28"/>
          <w:szCs w:val="28"/>
          <w:lang w:eastAsia="ru-RU"/>
        </w:rPr>
        <w:t xml:space="preserve"> получения положительного результата при повторном тестировании</w:t>
      </w:r>
      <w:r w:rsidRPr="00345ACA">
        <w:rPr>
          <w:rFonts w:ascii="Times New Roman" w:hAnsi="Times New Roman"/>
          <w:sz w:val="28"/>
          <w:szCs w:val="28"/>
        </w:rPr>
        <w:t xml:space="preserve"> </w:t>
      </w:r>
      <w:r w:rsidR="002D2432">
        <w:rPr>
          <w:rFonts w:ascii="Times New Roman" w:hAnsi="Times New Roman"/>
          <w:sz w:val="28"/>
          <w:szCs w:val="28"/>
        </w:rPr>
        <w:t xml:space="preserve">аллоиммунных антител к антигенам эритроцитов </w:t>
      </w:r>
      <w:r w:rsidRPr="00345ACA">
        <w:rPr>
          <w:rFonts w:ascii="Times New Roman" w:hAnsi="Times New Roman"/>
          <w:sz w:val="28"/>
          <w:szCs w:val="28"/>
          <w:lang w:eastAsia="ru-RU"/>
        </w:rPr>
        <w:t>исследуемый образец крови донор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345ACA">
        <w:rPr>
          <w:rFonts w:ascii="Times New Roman" w:hAnsi="Times New Roman"/>
          <w:sz w:val="28"/>
          <w:szCs w:val="28"/>
          <w:lang w:eastAsia="ru-RU"/>
        </w:rPr>
        <w:t xml:space="preserve"> признается положительным</w:t>
      </w:r>
      <w:r w:rsidRPr="00345ACA">
        <w:rPr>
          <w:rFonts w:ascii="Times New Roman" w:hAnsi="Times New Roman"/>
          <w:sz w:val="28"/>
          <w:szCs w:val="28"/>
        </w:rPr>
        <w:t xml:space="preserve">. Донору оформляется </w:t>
      </w:r>
      <w:r w:rsidRPr="00345ACA">
        <w:rPr>
          <w:rFonts w:ascii="Times New Roman" w:hAnsi="Times New Roman"/>
          <w:bCs/>
          <w:sz w:val="28"/>
          <w:szCs w:val="28"/>
        </w:rPr>
        <w:t xml:space="preserve">постоянный отвод от донорства крови и (или) ее компонентов. </w:t>
      </w:r>
    </w:p>
    <w:p w:rsidR="00451B2C" w:rsidRDefault="00451B2C" w:rsidP="00D33978">
      <w:pPr>
        <w:pStyle w:val="a3"/>
        <w:keepLines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выявлении </w:t>
      </w:r>
      <w:r w:rsidR="005461A7">
        <w:rPr>
          <w:rFonts w:ascii="Times New Roman" w:hAnsi="Times New Roman"/>
          <w:sz w:val="28"/>
          <w:szCs w:val="28"/>
        </w:rPr>
        <w:t>в образцах крови</w:t>
      </w:r>
      <w:r>
        <w:rPr>
          <w:rFonts w:ascii="Times New Roman" w:hAnsi="Times New Roman"/>
          <w:sz w:val="28"/>
          <w:szCs w:val="28"/>
        </w:rPr>
        <w:t xml:space="preserve"> донора клинически незначимых антител (прививочные, холодовые) и в последующем двух отрицательных результатов </w:t>
      </w:r>
      <w:r w:rsidR="00165108">
        <w:rPr>
          <w:rFonts w:ascii="Times New Roman" w:hAnsi="Times New Roman"/>
          <w:sz w:val="28"/>
          <w:szCs w:val="28"/>
        </w:rPr>
        <w:t>исследования на антитела, донор переводи</w:t>
      </w:r>
      <w:r>
        <w:rPr>
          <w:rFonts w:ascii="Times New Roman" w:hAnsi="Times New Roman"/>
          <w:sz w:val="28"/>
          <w:szCs w:val="28"/>
        </w:rPr>
        <w:t>т</w:t>
      </w:r>
      <w:r w:rsidR="00165108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в группу несенсибилизированных лиц.</w:t>
      </w:r>
    </w:p>
    <w:p w:rsidR="00451B2C" w:rsidRPr="002E558C" w:rsidRDefault="00451B2C" w:rsidP="00D3397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558C">
        <w:rPr>
          <w:rFonts w:ascii="Times New Roman" w:hAnsi="Times New Roman"/>
          <w:sz w:val="28"/>
          <w:szCs w:val="28"/>
          <w:lang w:eastAsia="ru-RU"/>
        </w:rPr>
        <w:t>Безопасность донорск</w:t>
      </w:r>
      <w:r w:rsidR="00165108">
        <w:rPr>
          <w:rFonts w:ascii="Times New Roman" w:hAnsi="Times New Roman"/>
          <w:sz w:val="28"/>
          <w:szCs w:val="28"/>
          <w:lang w:eastAsia="ru-RU"/>
        </w:rPr>
        <w:t>ой крови и ее компонентов</w:t>
      </w:r>
      <w:r w:rsidRPr="002E558C">
        <w:rPr>
          <w:rFonts w:ascii="Times New Roman" w:hAnsi="Times New Roman"/>
          <w:sz w:val="28"/>
          <w:szCs w:val="28"/>
          <w:lang w:eastAsia="ru-RU"/>
        </w:rPr>
        <w:t xml:space="preserve"> подтвержда</w:t>
      </w:r>
      <w:r w:rsidR="00165108">
        <w:rPr>
          <w:rFonts w:ascii="Times New Roman" w:hAnsi="Times New Roman"/>
          <w:sz w:val="28"/>
          <w:szCs w:val="28"/>
          <w:lang w:eastAsia="ru-RU"/>
        </w:rPr>
        <w:t>е</w:t>
      </w:r>
      <w:r w:rsidRPr="002E558C">
        <w:rPr>
          <w:rFonts w:ascii="Times New Roman" w:hAnsi="Times New Roman"/>
          <w:sz w:val="28"/>
          <w:szCs w:val="28"/>
          <w:lang w:eastAsia="ru-RU"/>
        </w:rPr>
        <w:t>тся отрицательными результатами лабораторного контроля образцов крови</w:t>
      </w:r>
      <w:r w:rsidR="005461A7" w:rsidRPr="005461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61A7" w:rsidRPr="002E558C">
        <w:rPr>
          <w:rFonts w:ascii="Times New Roman" w:hAnsi="Times New Roman"/>
          <w:sz w:val="28"/>
          <w:szCs w:val="28"/>
          <w:lang w:eastAsia="ru-RU"/>
        </w:rPr>
        <w:t>донор</w:t>
      </w:r>
      <w:r w:rsidR="005461A7">
        <w:rPr>
          <w:rFonts w:ascii="Times New Roman" w:hAnsi="Times New Roman"/>
          <w:sz w:val="28"/>
          <w:szCs w:val="28"/>
          <w:lang w:eastAsia="ru-RU"/>
        </w:rPr>
        <w:t>а</w:t>
      </w:r>
      <w:r w:rsidRPr="002E558C">
        <w:rPr>
          <w:rFonts w:ascii="Times New Roman" w:hAnsi="Times New Roman"/>
          <w:sz w:val="28"/>
          <w:szCs w:val="28"/>
          <w:lang w:eastAsia="ru-RU"/>
        </w:rPr>
        <w:t>, взятых во время каждой донации, на наличие возбудителей гемотрансмиссивных инфекций.</w:t>
      </w:r>
    </w:p>
    <w:p w:rsidR="00451B2C" w:rsidRPr="002E558C" w:rsidRDefault="00451B2C" w:rsidP="00D3397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558C">
        <w:rPr>
          <w:rFonts w:ascii="Times New Roman" w:hAnsi="Times New Roman"/>
          <w:sz w:val="28"/>
          <w:szCs w:val="28"/>
          <w:lang w:eastAsia="ru-RU"/>
        </w:rPr>
        <w:t>В целях выявления маркеров вирусов иммунодефицита человека, гепатитов B и C и возбудителя сифилиса использ</w:t>
      </w:r>
      <w:r>
        <w:rPr>
          <w:rFonts w:ascii="Times New Roman" w:hAnsi="Times New Roman"/>
          <w:sz w:val="28"/>
          <w:szCs w:val="28"/>
          <w:lang w:eastAsia="ru-RU"/>
        </w:rPr>
        <w:t>уются</w:t>
      </w:r>
      <w:r w:rsidRPr="002E558C">
        <w:rPr>
          <w:rFonts w:ascii="Times New Roman" w:hAnsi="Times New Roman"/>
          <w:sz w:val="28"/>
          <w:szCs w:val="28"/>
          <w:lang w:eastAsia="ru-RU"/>
        </w:rPr>
        <w:t xml:space="preserve"> следующие иммунологические и молекулярно-биологические методы:</w:t>
      </w:r>
    </w:p>
    <w:p w:rsidR="00451B2C" w:rsidRPr="002E558C" w:rsidRDefault="00451B2C" w:rsidP="00D33978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558C">
        <w:rPr>
          <w:rFonts w:ascii="Times New Roman" w:hAnsi="Times New Roman"/>
          <w:sz w:val="28"/>
          <w:szCs w:val="28"/>
          <w:lang w:eastAsia="ru-RU"/>
        </w:rPr>
        <w:t>а) иммунологические методы:</w:t>
      </w:r>
    </w:p>
    <w:p w:rsidR="00451B2C" w:rsidRPr="002E558C" w:rsidRDefault="00451B2C" w:rsidP="00165108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558C">
        <w:rPr>
          <w:rFonts w:ascii="Times New Roman" w:hAnsi="Times New Roman"/>
          <w:sz w:val="28"/>
          <w:szCs w:val="28"/>
          <w:lang w:eastAsia="ru-RU"/>
        </w:rPr>
        <w:t>метод иммуноферментного анализа, основанный на выявлении комплекса антиген-антитело с помощью фермента по изменению окраски специфического субстрата, - используется для определения маркеров вирусов иммунодефицита человека, гепатитов B и C и возбудителя сифилиса;</w:t>
      </w:r>
    </w:p>
    <w:p w:rsidR="00451B2C" w:rsidRPr="002E558C" w:rsidRDefault="00451B2C" w:rsidP="00D33978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558C">
        <w:rPr>
          <w:rFonts w:ascii="Times New Roman" w:hAnsi="Times New Roman"/>
          <w:sz w:val="28"/>
          <w:szCs w:val="28"/>
          <w:lang w:eastAsia="ru-RU"/>
        </w:rPr>
        <w:t>метод иммунохемилюминесцентного анализа, основанный на выявлении комплекса антиген-антитело при взаимодействии антигенов со специфическими антителами, химически конъюгированными с люминофорами (веществами, способными светиться в ультрафиолетовом свете) с последующим измерением уровня свечения, - используется для определения маркеров вирусов иммунодефицита человека, гепатитов B и C и возбудителя сифилиса;</w:t>
      </w:r>
    </w:p>
    <w:p w:rsidR="00451B2C" w:rsidRPr="002E558C" w:rsidRDefault="00451B2C" w:rsidP="00D33978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558C">
        <w:rPr>
          <w:rFonts w:ascii="Times New Roman" w:hAnsi="Times New Roman"/>
          <w:sz w:val="28"/>
          <w:szCs w:val="28"/>
          <w:lang w:eastAsia="ru-RU"/>
        </w:rPr>
        <w:t>метод пассивной гемагглютинации, основанный на способности эритроцитов с адсорбированными растворимыми антигенами агглютинироваться в присутствии специфической иммунной сыворотки с образованием гемагглютинатов, - используется для определения маркеров возбудителя сифилиса;</w:t>
      </w:r>
    </w:p>
    <w:p w:rsidR="00451B2C" w:rsidRPr="002E558C" w:rsidRDefault="00451B2C" w:rsidP="00D33978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558C">
        <w:rPr>
          <w:rFonts w:ascii="Times New Roman" w:hAnsi="Times New Roman"/>
          <w:sz w:val="28"/>
          <w:szCs w:val="28"/>
          <w:lang w:eastAsia="ru-RU"/>
        </w:rPr>
        <w:t xml:space="preserve">метод преципитации, основанный на взаимодействии эквивалентных количеств мелкодисперсных растворимых антигенов (преципитиногенов) </w:t>
      </w:r>
      <w:r w:rsidR="00AB56B7">
        <w:rPr>
          <w:rFonts w:ascii="Times New Roman" w:hAnsi="Times New Roman"/>
          <w:sz w:val="28"/>
          <w:szCs w:val="28"/>
          <w:lang w:eastAsia="ru-RU"/>
        </w:rPr>
        <w:br/>
      </w:r>
      <w:r w:rsidRPr="002E558C">
        <w:rPr>
          <w:rFonts w:ascii="Times New Roman" w:hAnsi="Times New Roman"/>
          <w:sz w:val="28"/>
          <w:szCs w:val="28"/>
          <w:lang w:eastAsia="ru-RU"/>
        </w:rPr>
        <w:t xml:space="preserve">с соответствующими антителами (преципитинами) с образованием комплекса антиген-антитело (преципитата) и последующим выпадением данного комплекса в осадок - используется для выявления неспецифических антител </w:t>
      </w:r>
      <w:r w:rsidR="00AB56B7">
        <w:rPr>
          <w:rFonts w:ascii="Times New Roman" w:hAnsi="Times New Roman"/>
          <w:sz w:val="28"/>
          <w:szCs w:val="28"/>
          <w:lang w:eastAsia="ru-RU"/>
        </w:rPr>
        <w:br/>
      </w:r>
      <w:r w:rsidRPr="002E558C">
        <w:rPr>
          <w:rFonts w:ascii="Times New Roman" w:hAnsi="Times New Roman"/>
          <w:sz w:val="28"/>
          <w:szCs w:val="28"/>
          <w:lang w:eastAsia="ru-RU"/>
        </w:rPr>
        <w:t>к кардиолипиновому антигену при диагностике сифилиса;</w:t>
      </w:r>
    </w:p>
    <w:p w:rsidR="00451B2C" w:rsidRPr="002E558C" w:rsidRDefault="00451B2C" w:rsidP="00D33978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558C">
        <w:rPr>
          <w:rFonts w:ascii="Times New Roman" w:hAnsi="Times New Roman"/>
          <w:sz w:val="28"/>
          <w:szCs w:val="28"/>
          <w:lang w:eastAsia="ru-RU"/>
        </w:rPr>
        <w:t>б) молекулярно-биологические методы:</w:t>
      </w:r>
    </w:p>
    <w:p w:rsidR="00451B2C" w:rsidRPr="002E558C" w:rsidRDefault="00451B2C" w:rsidP="00D33978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558C">
        <w:rPr>
          <w:rFonts w:ascii="Times New Roman" w:hAnsi="Times New Roman"/>
          <w:sz w:val="28"/>
          <w:szCs w:val="28"/>
          <w:lang w:eastAsia="ru-RU"/>
        </w:rPr>
        <w:t xml:space="preserve">метод тестирования нуклеиновых кислот, основанный на обнаружении специфичного участка генома возбудителя инфекции с помощью многократного увеличения числа копий фрагмента нуклеиновых кислот, - используется </w:t>
      </w:r>
      <w:r w:rsidR="00AB56B7">
        <w:rPr>
          <w:rFonts w:ascii="Times New Roman" w:hAnsi="Times New Roman"/>
          <w:sz w:val="28"/>
          <w:szCs w:val="28"/>
          <w:lang w:eastAsia="ru-RU"/>
        </w:rPr>
        <w:br/>
      </w:r>
      <w:r w:rsidRPr="002E558C">
        <w:rPr>
          <w:rFonts w:ascii="Times New Roman" w:hAnsi="Times New Roman"/>
          <w:sz w:val="28"/>
          <w:szCs w:val="28"/>
          <w:lang w:eastAsia="ru-RU"/>
        </w:rPr>
        <w:t>для определения нуклеиновых кислот вирусов иммунодефицита человека, гепатитов B и C;</w:t>
      </w:r>
    </w:p>
    <w:p w:rsidR="00451B2C" w:rsidRPr="002E558C" w:rsidRDefault="00451B2C" w:rsidP="00D33978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558C">
        <w:rPr>
          <w:rFonts w:ascii="Times New Roman" w:hAnsi="Times New Roman"/>
          <w:sz w:val="28"/>
          <w:szCs w:val="28"/>
          <w:lang w:eastAsia="ru-RU"/>
        </w:rPr>
        <w:t xml:space="preserve">метод мультиплексного анализа, основанный на одновременном обнаружении нуклеиновых кислот нескольких возбудителей инфекций - используется </w:t>
      </w:r>
      <w:r w:rsidR="00AB56B7">
        <w:rPr>
          <w:rFonts w:ascii="Times New Roman" w:hAnsi="Times New Roman"/>
          <w:sz w:val="28"/>
          <w:szCs w:val="28"/>
          <w:lang w:eastAsia="ru-RU"/>
        </w:rPr>
        <w:br/>
      </w:r>
      <w:r w:rsidRPr="002E558C">
        <w:rPr>
          <w:rFonts w:ascii="Times New Roman" w:hAnsi="Times New Roman"/>
          <w:sz w:val="28"/>
          <w:szCs w:val="28"/>
          <w:lang w:eastAsia="ru-RU"/>
        </w:rPr>
        <w:t>для определения нуклеиновых кислот вирусов иммунодефицита человека, гепатитов B и C.</w:t>
      </w:r>
    </w:p>
    <w:p w:rsidR="00451B2C" w:rsidRDefault="00451B2C" w:rsidP="00D33978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Образцы крови доноров исследуются на наличие антител к вирусу иммунодефицита человека и антигена p24 вируса иммунодефицита человека (одновременно), </w:t>
      </w:r>
      <w:r w:rsidR="00165108">
        <w:rPr>
          <w:rFonts w:ascii="Times New Roman" w:hAnsi="Times New Roman"/>
          <w:sz w:val="28"/>
          <w:szCs w:val="28"/>
        </w:rPr>
        <w:t>антител к ядерному антигену</w:t>
      </w:r>
      <w:r>
        <w:rPr>
          <w:rFonts w:ascii="Times New Roman" w:hAnsi="Times New Roman"/>
          <w:sz w:val="28"/>
          <w:szCs w:val="28"/>
        </w:rPr>
        <w:t xml:space="preserve"> вируса гепатита B и антител к вирусу гепатита C</w:t>
      </w:r>
      <w:r w:rsidR="006B5E4E">
        <w:rPr>
          <w:rFonts w:ascii="Times New Roman" w:hAnsi="Times New Roman"/>
          <w:sz w:val="28"/>
          <w:szCs w:val="28"/>
        </w:rPr>
        <w:t xml:space="preserve">, </w:t>
      </w:r>
      <w:r w:rsidR="006B5E4E" w:rsidRPr="002E558C">
        <w:rPr>
          <w:rFonts w:ascii="Times New Roman" w:hAnsi="Times New Roman"/>
          <w:sz w:val="28"/>
          <w:szCs w:val="28"/>
          <w:lang w:eastAsia="ru-RU"/>
        </w:rPr>
        <w:t xml:space="preserve">а также неспецифических антител к кардиолипиновому антигену </w:t>
      </w:r>
      <w:r w:rsidR="00AB56B7">
        <w:rPr>
          <w:rFonts w:ascii="Times New Roman" w:hAnsi="Times New Roman"/>
          <w:sz w:val="28"/>
          <w:szCs w:val="28"/>
          <w:lang w:eastAsia="ru-RU"/>
        </w:rPr>
        <w:br/>
      </w:r>
      <w:r w:rsidR="006B5E4E" w:rsidRPr="002E558C">
        <w:rPr>
          <w:rFonts w:ascii="Times New Roman" w:hAnsi="Times New Roman"/>
          <w:sz w:val="28"/>
          <w:szCs w:val="28"/>
          <w:lang w:eastAsia="ru-RU"/>
        </w:rPr>
        <w:t>и суммарных антител к возбудителю сифилиса</w:t>
      </w:r>
      <w:r>
        <w:rPr>
          <w:rFonts w:ascii="Times New Roman" w:hAnsi="Times New Roman"/>
          <w:sz w:val="28"/>
          <w:szCs w:val="28"/>
        </w:rPr>
        <w:t>.</w:t>
      </w:r>
    </w:p>
    <w:p w:rsidR="00451B2C" w:rsidRDefault="00451B2C" w:rsidP="00D33978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Допускается проведение исследования с целью одновременного определения наличия антител к вирусу гепатита C и антигена вируса гепатита C.</w:t>
      </w:r>
    </w:p>
    <w:p w:rsidR="00451B2C" w:rsidRPr="00345ACA" w:rsidRDefault="00451B2C" w:rsidP="00D33978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5ACA">
        <w:rPr>
          <w:rFonts w:ascii="Times New Roman" w:hAnsi="Times New Roman"/>
          <w:sz w:val="28"/>
          <w:szCs w:val="28"/>
        </w:rPr>
        <w:t>Первое иммунологическое исследование на наличие маркеров вирусов иммунодефицита человека, гепатитов B и C проводится в единичной постановке.</w:t>
      </w:r>
    </w:p>
    <w:p w:rsidR="00451B2C" w:rsidRPr="00345ACA" w:rsidRDefault="00451B2C" w:rsidP="00D33978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5ACA">
        <w:rPr>
          <w:rFonts w:ascii="Times New Roman" w:hAnsi="Times New Roman"/>
          <w:sz w:val="28"/>
          <w:szCs w:val="28"/>
        </w:rPr>
        <w:t>При получении положительного или неопределенного результата анализа исследование повторяют с сохранением условий первой постановки, включая реагенты.</w:t>
      </w:r>
    </w:p>
    <w:p w:rsidR="009348B8" w:rsidRDefault="00451B2C" w:rsidP="009348B8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5ACA">
        <w:rPr>
          <w:rFonts w:ascii="Times New Roman" w:hAnsi="Times New Roman"/>
          <w:sz w:val="28"/>
          <w:szCs w:val="28"/>
        </w:rPr>
        <w:t xml:space="preserve">В </w:t>
      </w:r>
      <w:r w:rsidR="005D2E70" w:rsidRPr="00345ACA">
        <w:rPr>
          <w:rFonts w:ascii="Times New Roman" w:hAnsi="Times New Roman"/>
          <w:sz w:val="28"/>
          <w:szCs w:val="28"/>
          <w:lang w:eastAsia="ru-RU"/>
        </w:rPr>
        <w:t xml:space="preserve">случае получения положительного </w:t>
      </w:r>
      <w:r w:rsidR="00E32552" w:rsidRPr="00345ACA">
        <w:rPr>
          <w:rFonts w:ascii="Times New Roman" w:hAnsi="Times New Roman"/>
          <w:sz w:val="28"/>
          <w:szCs w:val="28"/>
        </w:rPr>
        <w:t xml:space="preserve">или неопределенного </w:t>
      </w:r>
      <w:r w:rsidR="005D2E70" w:rsidRPr="00345ACA">
        <w:rPr>
          <w:rFonts w:ascii="Times New Roman" w:hAnsi="Times New Roman"/>
          <w:sz w:val="28"/>
          <w:szCs w:val="28"/>
          <w:lang w:eastAsia="ru-RU"/>
        </w:rPr>
        <w:t xml:space="preserve">результата </w:t>
      </w:r>
      <w:r w:rsidR="00AB56B7">
        <w:rPr>
          <w:rFonts w:ascii="Times New Roman" w:hAnsi="Times New Roman"/>
          <w:sz w:val="28"/>
          <w:szCs w:val="28"/>
          <w:lang w:eastAsia="ru-RU"/>
        </w:rPr>
        <w:br/>
      </w:r>
      <w:r w:rsidR="005D2E70" w:rsidRPr="00345ACA">
        <w:rPr>
          <w:rFonts w:ascii="Times New Roman" w:hAnsi="Times New Roman"/>
          <w:sz w:val="28"/>
          <w:szCs w:val="28"/>
          <w:lang w:eastAsia="ru-RU"/>
        </w:rPr>
        <w:t xml:space="preserve">при повторном тестировании на маркеры вирусов иммунодефицита человека исследуемый образец крови </w:t>
      </w:r>
      <w:r w:rsidR="005461A7" w:rsidRPr="00345ACA">
        <w:rPr>
          <w:rFonts w:ascii="Times New Roman" w:hAnsi="Times New Roman"/>
          <w:sz w:val="28"/>
          <w:szCs w:val="28"/>
          <w:lang w:eastAsia="ru-RU"/>
        </w:rPr>
        <w:t>донор</w:t>
      </w:r>
      <w:r w:rsidR="005461A7">
        <w:rPr>
          <w:rFonts w:ascii="Times New Roman" w:hAnsi="Times New Roman"/>
          <w:sz w:val="28"/>
          <w:szCs w:val="28"/>
          <w:lang w:eastAsia="ru-RU"/>
        </w:rPr>
        <w:t>а</w:t>
      </w:r>
      <w:r w:rsidR="005461A7" w:rsidRPr="00345A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D2E70" w:rsidRPr="00345ACA">
        <w:rPr>
          <w:rFonts w:ascii="Times New Roman" w:hAnsi="Times New Roman"/>
          <w:sz w:val="28"/>
          <w:szCs w:val="28"/>
          <w:lang w:eastAsia="ru-RU"/>
        </w:rPr>
        <w:t xml:space="preserve">признается положительным и подлежит направлению для подтверждающего исследования в лабораторию специализированного учреждения для получения следующих заключений: </w:t>
      </w:r>
    </w:p>
    <w:p w:rsidR="009348B8" w:rsidRDefault="005D2E70" w:rsidP="009348B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5ACA">
        <w:rPr>
          <w:rFonts w:ascii="Times New Roman" w:hAnsi="Times New Roman"/>
          <w:sz w:val="28"/>
          <w:szCs w:val="28"/>
          <w:lang w:eastAsia="ru-RU"/>
        </w:rPr>
        <w:t>антитела к вирусу иммунодефицита человека и антиген p24 вируса иммунодефицита человека не определены</w:t>
      </w:r>
      <w:r w:rsidR="009348B8">
        <w:rPr>
          <w:rFonts w:ascii="Times New Roman" w:hAnsi="Times New Roman"/>
          <w:sz w:val="28"/>
          <w:szCs w:val="28"/>
          <w:lang w:eastAsia="ru-RU"/>
        </w:rPr>
        <w:t>;</w:t>
      </w:r>
    </w:p>
    <w:p w:rsidR="009348B8" w:rsidRDefault="005D2E70" w:rsidP="009348B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5ACA">
        <w:rPr>
          <w:rFonts w:ascii="Times New Roman" w:hAnsi="Times New Roman"/>
          <w:sz w:val="28"/>
          <w:szCs w:val="28"/>
          <w:lang w:eastAsia="ru-RU"/>
        </w:rPr>
        <w:t xml:space="preserve"> неспецифическая или сомнительная серологическая реакция</w:t>
      </w:r>
      <w:r w:rsidR="009348B8">
        <w:rPr>
          <w:rFonts w:ascii="Times New Roman" w:hAnsi="Times New Roman"/>
          <w:sz w:val="28"/>
          <w:szCs w:val="28"/>
          <w:lang w:eastAsia="ru-RU"/>
        </w:rPr>
        <w:t>;</w:t>
      </w:r>
      <w:r w:rsidRPr="00345AC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51B2C" w:rsidRDefault="005D2E70" w:rsidP="009348B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45ACA">
        <w:rPr>
          <w:rFonts w:ascii="Times New Roman" w:hAnsi="Times New Roman"/>
          <w:sz w:val="28"/>
          <w:szCs w:val="28"/>
          <w:lang w:eastAsia="ru-RU"/>
        </w:rPr>
        <w:t xml:space="preserve">инфекция, обусловленная вирусом иммунодефицита человека </w:t>
      </w:r>
      <w:r w:rsidR="00AB56B7">
        <w:rPr>
          <w:rFonts w:ascii="Times New Roman" w:hAnsi="Times New Roman"/>
          <w:sz w:val="28"/>
          <w:szCs w:val="28"/>
          <w:lang w:eastAsia="ru-RU"/>
        </w:rPr>
        <w:br/>
      </w:r>
      <w:r w:rsidRPr="00345ACA">
        <w:rPr>
          <w:rFonts w:ascii="Times New Roman" w:hAnsi="Times New Roman"/>
          <w:sz w:val="28"/>
          <w:szCs w:val="28"/>
          <w:lang w:eastAsia="ru-RU"/>
        </w:rPr>
        <w:t>(ВИЧ-инфекция)</w:t>
      </w:r>
      <w:r w:rsidR="00451B2C" w:rsidRPr="00345ACA">
        <w:rPr>
          <w:rFonts w:ascii="Times New Roman" w:hAnsi="Times New Roman"/>
          <w:sz w:val="28"/>
          <w:szCs w:val="28"/>
        </w:rPr>
        <w:t>.</w:t>
      </w:r>
    </w:p>
    <w:p w:rsidR="00345ACA" w:rsidRPr="00345ACA" w:rsidRDefault="00345ACA" w:rsidP="009348B8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5ACA">
        <w:rPr>
          <w:rFonts w:ascii="Times New Roman" w:hAnsi="Times New Roman"/>
          <w:sz w:val="28"/>
          <w:szCs w:val="28"/>
        </w:rPr>
        <w:t xml:space="preserve">При получении </w:t>
      </w:r>
      <w:r w:rsidRPr="00345ACA">
        <w:rPr>
          <w:rFonts w:ascii="Times New Roman" w:hAnsi="Times New Roman"/>
          <w:sz w:val="28"/>
          <w:szCs w:val="28"/>
          <w:lang w:eastAsia="ru-RU"/>
        </w:rPr>
        <w:t>следующих заключений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5ACA">
        <w:rPr>
          <w:rFonts w:ascii="Times New Roman" w:hAnsi="Times New Roman"/>
          <w:sz w:val="28"/>
          <w:szCs w:val="28"/>
          <w:lang w:eastAsia="ru-RU"/>
        </w:rPr>
        <w:t>лаборатори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345ACA">
        <w:rPr>
          <w:rFonts w:ascii="Times New Roman" w:hAnsi="Times New Roman"/>
          <w:sz w:val="28"/>
          <w:szCs w:val="28"/>
          <w:lang w:eastAsia="ru-RU"/>
        </w:rPr>
        <w:t xml:space="preserve"> специализированного учреждения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345ACA">
        <w:rPr>
          <w:rFonts w:ascii="Times New Roman" w:hAnsi="Times New Roman"/>
          <w:sz w:val="28"/>
          <w:szCs w:val="28"/>
          <w:lang w:eastAsia="ru-RU"/>
        </w:rPr>
        <w:t xml:space="preserve"> неспецифическая или сомнительная серологическая реакция, инфекция, обусловленная вирусом иммунодефицита человека (ВИЧ-инфекция)</w:t>
      </w:r>
      <w:r>
        <w:rPr>
          <w:rFonts w:ascii="Times New Roman" w:hAnsi="Times New Roman"/>
          <w:sz w:val="28"/>
          <w:szCs w:val="28"/>
          <w:lang w:eastAsia="ru-RU"/>
        </w:rPr>
        <w:t xml:space="preserve"> д</w:t>
      </w:r>
      <w:r w:rsidRPr="00345ACA">
        <w:rPr>
          <w:rFonts w:ascii="Times New Roman" w:hAnsi="Times New Roman"/>
          <w:sz w:val="28"/>
          <w:szCs w:val="28"/>
        </w:rPr>
        <w:t xml:space="preserve">онору оформляется </w:t>
      </w:r>
      <w:r w:rsidRPr="00345ACA">
        <w:rPr>
          <w:rFonts w:ascii="Times New Roman" w:hAnsi="Times New Roman"/>
          <w:bCs/>
          <w:sz w:val="28"/>
          <w:szCs w:val="28"/>
        </w:rPr>
        <w:t>постоянный отвод от донорства крови и (или) ее компонентов.</w:t>
      </w:r>
    </w:p>
    <w:p w:rsidR="00CF747E" w:rsidRDefault="00CF747E" w:rsidP="00D33978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747E">
        <w:rPr>
          <w:rFonts w:ascii="Times New Roman" w:hAnsi="Times New Roman"/>
          <w:sz w:val="28"/>
          <w:szCs w:val="28"/>
        </w:rPr>
        <w:t>В случае, если в</w:t>
      </w:r>
      <w:r w:rsidR="00345ACA" w:rsidRPr="00CF747E">
        <w:rPr>
          <w:rFonts w:ascii="Times New Roman" w:hAnsi="Times New Roman"/>
          <w:sz w:val="28"/>
          <w:szCs w:val="28"/>
          <w:lang w:eastAsia="ru-RU"/>
        </w:rPr>
        <w:t xml:space="preserve"> заключени</w:t>
      </w:r>
      <w:r w:rsidRPr="00CF747E">
        <w:rPr>
          <w:rFonts w:ascii="Times New Roman" w:hAnsi="Times New Roman"/>
          <w:sz w:val="28"/>
          <w:szCs w:val="28"/>
          <w:lang w:eastAsia="ru-RU"/>
        </w:rPr>
        <w:t>и лаборатории специализированного учреждения</w:t>
      </w:r>
      <w:r w:rsidR="00345ACA" w:rsidRPr="00CF74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747E">
        <w:rPr>
          <w:rFonts w:ascii="Times New Roman" w:hAnsi="Times New Roman"/>
          <w:sz w:val="28"/>
          <w:szCs w:val="28"/>
          <w:lang w:eastAsia="ru-RU"/>
        </w:rPr>
        <w:t xml:space="preserve">указано об отсутствии у донора </w:t>
      </w:r>
      <w:r w:rsidR="00345ACA" w:rsidRPr="00CF747E">
        <w:rPr>
          <w:rFonts w:ascii="Times New Roman" w:hAnsi="Times New Roman"/>
          <w:sz w:val="28"/>
          <w:szCs w:val="28"/>
          <w:lang w:eastAsia="ru-RU"/>
        </w:rPr>
        <w:t>антител к вирусу иммунодефицита человека и антиген</w:t>
      </w:r>
      <w:r w:rsidR="009348B8">
        <w:rPr>
          <w:rFonts w:ascii="Times New Roman" w:hAnsi="Times New Roman"/>
          <w:sz w:val="28"/>
          <w:szCs w:val="28"/>
          <w:lang w:eastAsia="ru-RU"/>
        </w:rPr>
        <w:t>а</w:t>
      </w:r>
      <w:r w:rsidR="00345ACA" w:rsidRPr="00CF747E">
        <w:rPr>
          <w:rFonts w:ascii="Times New Roman" w:hAnsi="Times New Roman"/>
          <w:sz w:val="28"/>
          <w:szCs w:val="28"/>
          <w:lang w:eastAsia="ru-RU"/>
        </w:rPr>
        <w:t xml:space="preserve"> p24 вируса иммунодефицита человека</w:t>
      </w:r>
      <w:r w:rsidR="009348B8">
        <w:rPr>
          <w:rFonts w:ascii="Times New Roman" w:hAnsi="Times New Roman"/>
          <w:sz w:val="28"/>
          <w:szCs w:val="28"/>
          <w:lang w:eastAsia="ru-RU"/>
        </w:rPr>
        <w:t>, д</w:t>
      </w:r>
      <w:r w:rsidRPr="00CF747E">
        <w:rPr>
          <w:rFonts w:ascii="Times New Roman" w:hAnsi="Times New Roman"/>
          <w:sz w:val="28"/>
          <w:szCs w:val="28"/>
        </w:rPr>
        <w:t xml:space="preserve">онору оформляется временный отвод от донорства крови и (или) ее компонентов сроком на 120 дней, заготовленные от данной донации кровь и ее компоненты бракуются. </w:t>
      </w:r>
    </w:p>
    <w:p w:rsidR="00CF747E" w:rsidRPr="00CF747E" w:rsidRDefault="00CF747E" w:rsidP="00D33978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5ACA">
        <w:rPr>
          <w:rFonts w:ascii="Times New Roman" w:hAnsi="Times New Roman"/>
          <w:sz w:val="28"/>
          <w:szCs w:val="28"/>
        </w:rPr>
        <w:t xml:space="preserve">Повторное иммунологическое обследование </w:t>
      </w:r>
      <w:r w:rsidRPr="00345ACA">
        <w:rPr>
          <w:rFonts w:ascii="Times New Roman" w:hAnsi="Times New Roman"/>
          <w:sz w:val="28"/>
          <w:szCs w:val="28"/>
          <w:lang w:eastAsia="ru-RU"/>
        </w:rPr>
        <w:t xml:space="preserve">на маркеры вирусов иммунодефицита человека </w:t>
      </w:r>
      <w:r w:rsidRPr="00345ACA">
        <w:rPr>
          <w:rFonts w:ascii="Times New Roman" w:hAnsi="Times New Roman"/>
          <w:sz w:val="28"/>
          <w:szCs w:val="28"/>
        </w:rPr>
        <w:t>с применением иммунологических и молекулярно-биологических методов осуществляется не ранее, чем через 120 дней. В случае</w:t>
      </w:r>
      <w:r w:rsidRPr="00345ACA">
        <w:rPr>
          <w:rFonts w:ascii="Times New Roman" w:hAnsi="Times New Roman"/>
          <w:sz w:val="28"/>
          <w:szCs w:val="28"/>
          <w:lang w:eastAsia="ru-RU"/>
        </w:rPr>
        <w:t xml:space="preserve"> получения положительного </w:t>
      </w:r>
      <w:r w:rsidRPr="00345ACA">
        <w:rPr>
          <w:rFonts w:ascii="Times New Roman" w:hAnsi="Times New Roman"/>
          <w:sz w:val="28"/>
          <w:szCs w:val="28"/>
        </w:rPr>
        <w:t xml:space="preserve">или неопределенного </w:t>
      </w:r>
      <w:r w:rsidRPr="00345ACA">
        <w:rPr>
          <w:rFonts w:ascii="Times New Roman" w:hAnsi="Times New Roman"/>
          <w:sz w:val="28"/>
          <w:szCs w:val="28"/>
          <w:lang w:eastAsia="ru-RU"/>
        </w:rPr>
        <w:t>результата при повторном тестировании</w:t>
      </w:r>
      <w:r w:rsidRPr="00345ACA">
        <w:rPr>
          <w:rFonts w:ascii="Times New Roman" w:hAnsi="Times New Roman"/>
          <w:sz w:val="28"/>
          <w:szCs w:val="28"/>
        </w:rPr>
        <w:t xml:space="preserve"> </w:t>
      </w:r>
      <w:r w:rsidRPr="00345ACA">
        <w:rPr>
          <w:rFonts w:ascii="Times New Roman" w:hAnsi="Times New Roman"/>
          <w:sz w:val="28"/>
          <w:szCs w:val="28"/>
          <w:lang w:eastAsia="ru-RU"/>
        </w:rPr>
        <w:t xml:space="preserve">исследуемый образец крови </w:t>
      </w:r>
      <w:r w:rsidR="005461A7" w:rsidRPr="00345ACA">
        <w:rPr>
          <w:rFonts w:ascii="Times New Roman" w:hAnsi="Times New Roman"/>
          <w:sz w:val="28"/>
          <w:szCs w:val="28"/>
          <w:lang w:eastAsia="ru-RU"/>
        </w:rPr>
        <w:t>донор</w:t>
      </w:r>
      <w:r w:rsidR="005461A7">
        <w:rPr>
          <w:rFonts w:ascii="Times New Roman" w:hAnsi="Times New Roman"/>
          <w:sz w:val="28"/>
          <w:szCs w:val="28"/>
          <w:lang w:eastAsia="ru-RU"/>
        </w:rPr>
        <w:t>а</w:t>
      </w:r>
      <w:r w:rsidR="005461A7" w:rsidRPr="00345A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5ACA">
        <w:rPr>
          <w:rFonts w:ascii="Times New Roman" w:hAnsi="Times New Roman"/>
          <w:sz w:val="28"/>
          <w:szCs w:val="28"/>
          <w:lang w:eastAsia="ru-RU"/>
        </w:rPr>
        <w:t xml:space="preserve">признается положительным </w:t>
      </w:r>
      <w:r w:rsidR="00AB56B7">
        <w:rPr>
          <w:rFonts w:ascii="Times New Roman" w:hAnsi="Times New Roman"/>
          <w:sz w:val="28"/>
          <w:szCs w:val="28"/>
          <w:lang w:eastAsia="ru-RU"/>
        </w:rPr>
        <w:br/>
      </w:r>
      <w:r w:rsidRPr="00345ACA">
        <w:rPr>
          <w:rFonts w:ascii="Times New Roman" w:hAnsi="Times New Roman"/>
          <w:sz w:val="28"/>
          <w:szCs w:val="28"/>
        </w:rPr>
        <w:t xml:space="preserve">и дальнейшее исследование не проводится. Донору оформляется </w:t>
      </w:r>
      <w:r w:rsidRPr="00345ACA">
        <w:rPr>
          <w:rFonts w:ascii="Times New Roman" w:hAnsi="Times New Roman"/>
          <w:bCs/>
          <w:sz w:val="28"/>
          <w:szCs w:val="28"/>
        </w:rPr>
        <w:t>постоянный отвод от донорства крови и (или) ее компонентов.</w:t>
      </w:r>
    </w:p>
    <w:p w:rsidR="00CF747E" w:rsidRDefault="00CF747E" w:rsidP="00D33978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5ACA">
        <w:rPr>
          <w:rFonts w:ascii="Times New Roman" w:hAnsi="Times New Roman"/>
          <w:bCs/>
          <w:sz w:val="28"/>
          <w:szCs w:val="28"/>
        </w:rPr>
        <w:t>В случае</w:t>
      </w:r>
      <w:r w:rsidRPr="00345ACA">
        <w:rPr>
          <w:rFonts w:ascii="Times New Roman" w:hAnsi="Times New Roman"/>
          <w:sz w:val="28"/>
          <w:szCs w:val="28"/>
          <w:lang w:eastAsia="ru-RU"/>
        </w:rPr>
        <w:t xml:space="preserve"> получения отрицатель</w:t>
      </w:r>
      <w:r w:rsidRPr="00345ACA">
        <w:rPr>
          <w:rFonts w:ascii="Times New Roman" w:hAnsi="Times New Roman"/>
          <w:sz w:val="28"/>
          <w:szCs w:val="28"/>
        </w:rPr>
        <w:t xml:space="preserve">ного </w:t>
      </w:r>
      <w:r w:rsidRPr="00345ACA">
        <w:rPr>
          <w:rFonts w:ascii="Times New Roman" w:hAnsi="Times New Roman"/>
          <w:sz w:val="28"/>
          <w:szCs w:val="28"/>
          <w:lang w:eastAsia="ru-RU"/>
        </w:rPr>
        <w:t>результата на маркеры вирусов иммунодефицита человека при повторном тестировании</w:t>
      </w:r>
      <w:r w:rsidRPr="00345ACA">
        <w:rPr>
          <w:rFonts w:ascii="Times New Roman" w:hAnsi="Times New Roman"/>
          <w:sz w:val="28"/>
          <w:szCs w:val="28"/>
        </w:rPr>
        <w:t xml:space="preserve"> </w:t>
      </w:r>
      <w:r w:rsidRPr="00345ACA">
        <w:rPr>
          <w:rFonts w:ascii="Times New Roman" w:hAnsi="Times New Roman"/>
          <w:sz w:val="28"/>
          <w:szCs w:val="28"/>
          <w:lang w:eastAsia="ru-RU"/>
        </w:rPr>
        <w:t xml:space="preserve">исследуемый образец крови </w:t>
      </w:r>
      <w:r w:rsidR="005461A7" w:rsidRPr="00345ACA">
        <w:rPr>
          <w:rFonts w:ascii="Times New Roman" w:hAnsi="Times New Roman"/>
          <w:sz w:val="28"/>
          <w:szCs w:val="28"/>
          <w:lang w:eastAsia="ru-RU"/>
        </w:rPr>
        <w:t>донор</w:t>
      </w:r>
      <w:r w:rsidR="005461A7">
        <w:rPr>
          <w:rFonts w:ascii="Times New Roman" w:hAnsi="Times New Roman"/>
          <w:sz w:val="28"/>
          <w:szCs w:val="28"/>
          <w:lang w:eastAsia="ru-RU"/>
        </w:rPr>
        <w:t>а</w:t>
      </w:r>
      <w:r w:rsidR="005461A7" w:rsidRPr="00345A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5ACA">
        <w:rPr>
          <w:rFonts w:ascii="Times New Roman" w:hAnsi="Times New Roman"/>
          <w:sz w:val="28"/>
          <w:szCs w:val="28"/>
          <w:lang w:eastAsia="ru-RU"/>
        </w:rPr>
        <w:t>признается</w:t>
      </w:r>
      <w:r w:rsidRPr="00345ACA">
        <w:rPr>
          <w:rFonts w:ascii="Times New Roman" w:hAnsi="Times New Roman"/>
          <w:bCs/>
          <w:sz w:val="28"/>
          <w:szCs w:val="28"/>
        </w:rPr>
        <w:t xml:space="preserve"> отрицательным. Временный отвод, оформленный донору, снимается, донор допускается до донации.</w:t>
      </w:r>
    </w:p>
    <w:p w:rsidR="00EC6E5A" w:rsidRPr="00CF747E" w:rsidRDefault="00451B2C" w:rsidP="00D33978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747E">
        <w:rPr>
          <w:rFonts w:ascii="Times New Roman" w:hAnsi="Times New Roman"/>
          <w:sz w:val="28"/>
          <w:szCs w:val="28"/>
        </w:rPr>
        <w:t xml:space="preserve">При получении положительного </w:t>
      </w:r>
      <w:r w:rsidR="00E32552" w:rsidRPr="00CF747E">
        <w:rPr>
          <w:rFonts w:ascii="Times New Roman" w:hAnsi="Times New Roman"/>
          <w:sz w:val="28"/>
          <w:szCs w:val="28"/>
        </w:rPr>
        <w:t xml:space="preserve">или неопределенного </w:t>
      </w:r>
      <w:r w:rsidRPr="00CF747E">
        <w:rPr>
          <w:rFonts w:ascii="Times New Roman" w:hAnsi="Times New Roman"/>
          <w:sz w:val="28"/>
          <w:szCs w:val="28"/>
        </w:rPr>
        <w:t xml:space="preserve">результата </w:t>
      </w:r>
      <w:r w:rsidR="00AB56B7">
        <w:rPr>
          <w:rFonts w:ascii="Times New Roman" w:hAnsi="Times New Roman"/>
          <w:sz w:val="28"/>
          <w:szCs w:val="28"/>
        </w:rPr>
        <w:br/>
      </w:r>
      <w:r w:rsidRPr="00CF747E">
        <w:rPr>
          <w:rFonts w:ascii="Times New Roman" w:hAnsi="Times New Roman"/>
          <w:sz w:val="28"/>
          <w:szCs w:val="28"/>
        </w:rPr>
        <w:t>при повторном тестировании на маркеры вирусов гепатита B и C исследуемый образец крови признается положительным</w:t>
      </w:r>
      <w:r w:rsidR="00E32552" w:rsidRPr="00CF747E">
        <w:rPr>
          <w:rFonts w:ascii="Times New Roman" w:hAnsi="Times New Roman"/>
          <w:sz w:val="28"/>
          <w:szCs w:val="28"/>
        </w:rPr>
        <w:t>. Донор</w:t>
      </w:r>
      <w:r w:rsidR="00EC6E5A" w:rsidRPr="00CF747E">
        <w:rPr>
          <w:rFonts w:ascii="Times New Roman" w:hAnsi="Times New Roman"/>
          <w:sz w:val="28"/>
          <w:szCs w:val="28"/>
        </w:rPr>
        <w:t>у</w:t>
      </w:r>
      <w:r w:rsidR="00E32552" w:rsidRPr="00CF747E">
        <w:rPr>
          <w:rFonts w:ascii="Times New Roman" w:hAnsi="Times New Roman"/>
          <w:sz w:val="28"/>
          <w:szCs w:val="28"/>
        </w:rPr>
        <w:t xml:space="preserve"> </w:t>
      </w:r>
      <w:r w:rsidR="00EC6E5A" w:rsidRPr="00CF747E">
        <w:rPr>
          <w:rFonts w:ascii="Times New Roman" w:hAnsi="Times New Roman"/>
          <w:sz w:val="28"/>
          <w:szCs w:val="28"/>
        </w:rPr>
        <w:t>оформляется времен</w:t>
      </w:r>
      <w:r w:rsidR="00EC6E5A" w:rsidRPr="00CF747E">
        <w:rPr>
          <w:rFonts w:ascii="Times New Roman" w:hAnsi="Times New Roman"/>
          <w:bCs/>
          <w:sz w:val="28"/>
          <w:szCs w:val="28"/>
        </w:rPr>
        <w:t>ный отвод от донорства крови и (или) ее компонентов</w:t>
      </w:r>
      <w:r w:rsidR="00EC6E5A" w:rsidRPr="00CF747E">
        <w:rPr>
          <w:rFonts w:ascii="Times New Roman" w:hAnsi="Times New Roman"/>
          <w:sz w:val="28"/>
          <w:szCs w:val="28"/>
        </w:rPr>
        <w:t xml:space="preserve"> сроком </w:t>
      </w:r>
      <w:r w:rsidR="00E32552" w:rsidRPr="00CF747E">
        <w:rPr>
          <w:rFonts w:ascii="Times New Roman" w:hAnsi="Times New Roman"/>
          <w:sz w:val="28"/>
          <w:szCs w:val="28"/>
        </w:rPr>
        <w:t xml:space="preserve">на </w:t>
      </w:r>
      <w:r w:rsidR="00C72663" w:rsidRPr="00CF747E">
        <w:rPr>
          <w:rFonts w:ascii="Times New Roman" w:hAnsi="Times New Roman"/>
          <w:sz w:val="28"/>
          <w:szCs w:val="28"/>
        </w:rPr>
        <w:t>120 дней</w:t>
      </w:r>
      <w:r w:rsidR="0089748E" w:rsidRPr="00CF747E">
        <w:rPr>
          <w:rFonts w:ascii="Times New Roman" w:hAnsi="Times New Roman"/>
          <w:sz w:val="28"/>
          <w:szCs w:val="28"/>
        </w:rPr>
        <w:t>,</w:t>
      </w:r>
      <w:r w:rsidR="00EC6E5A" w:rsidRPr="00CF747E">
        <w:rPr>
          <w:rFonts w:ascii="Times New Roman" w:hAnsi="Times New Roman"/>
          <w:bCs/>
          <w:sz w:val="28"/>
          <w:szCs w:val="28"/>
        </w:rPr>
        <w:t xml:space="preserve"> </w:t>
      </w:r>
      <w:r w:rsidR="0089748E" w:rsidRPr="00CF747E">
        <w:rPr>
          <w:rFonts w:ascii="Times New Roman" w:hAnsi="Times New Roman"/>
          <w:sz w:val="28"/>
          <w:szCs w:val="28"/>
        </w:rPr>
        <w:t xml:space="preserve">заготовленные </w:t>
      </w:r>
      <w:r w:rsidR="00AB56B7">
        <w:rPr>
          <w:rFonts w:ascii="Times New Roman" w:hAnsi="Times New Roman"/>
          <w:sz w:val="28"/>
          <w:szCs w:val="28"/>
        </w:rPr>
        <w:br/>
      </w:r>
      <w:r w:rsidR="0089748E" w:rsidRPr="00CF747E">
        <w:rPr>
          <w:rFonts w:ascii="Times New Roman" w:hAnsi="Times New Roman"/>
          <w:sz w:val="28"/>
          <w:szCs w:val="28"/>
        </w:rPr>
        <w:t xml:space="preserve">от данной донации кровь и ее компоненты бракуются. </w:t>
      </w:r>
    </w:p>
    <w:p w:rsidR="00EC6E5A" w:rsidRPr="00345ACA" w:rsidRDefault="00C72663" w:rsidP="00D33978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5ACA">
        <w:rPr>
          <w:rFonts w:ascii="Times New Roman" w:hAnsi="Times New Roman"/>
          <w:sz w:val="28"/>
          <w:szCs w:val="28"/>
        </w:rPr>
        <w:t xml:space="preserve">Повторное </w:t>
      </w:r>
      <w:r w:rsidR="0089748E" w:rsidRPr="00345ACA">
        <w:rPr>
          <w:rFonts w:ascii="Times New Roman" w:hAnsi="Times New Roman"/>
          <w:sz w:val="28"/>
          <w:szCs w:val="28"/>
        </w:rPr>
        <w:t>иммунологическое обследование</w:t>
      </w:r>
      <w:r w:rsidRPr="00345ACA">
        <w:rPr>
          <w:rFonts w:ascii="Times New Roman" w:hAnsi="Times New Roman"/>
          <w:sz w:val="28"/>
          <w:szCs w:val="28"/>
        </w:rPr>
        <w:t xml:space="preserve"> осуществляется не ранее, чем через</w:t>
      </w:r>
      <w:r w:rsidR="002E217A" w:rsidRPr="00345ACA">
        <w:rPr>
          <w:rFonts w:ascii="Times New Roman" w:hAnsi="Times New Roman"/>
          <w:sz w:val="28"/>
          <w:szCs w:val="28"/>
        </w:rPr>
        <w:t xml:space="preserve"> </w:t>
      </w:r>
      <w:r w:rsidRPr="00345ACA">
        <w:rPr>
          <w:rFonts w:ascii="Times New Roman" w:hAnsi="Times New Roman"/>
          <w:sz w:val="28"/>
          <w:szCs w:val="28"/>
        </w:rPr>
        <w:t>120 дней</w:t>
      </w:r>
      <w:r w:rsidR="0089748E" w:rsidRPr="00345ACA">
        <w:rPr>
          <w:rFonts w:ascii="Times New Roman" w:hAnsi="Times New Roman"/>
          <w:sz w:val="28"/>
          <w:szCs w:val="28"/>
        </w:rPr>
        <w:t>. В случае</w:t>
      </w:r>
      <w:r w:rsidR="0089748E" w:rsidRPr="00345ACA">
        <w:rPr>
          <w:rFonts w:ascii="Times New Roman" w:hAnsi="Times New Roman"/>
          <w:sz w:val="28"/>
          <w:szCs w:val="28"/>
          <w:lang w:eastAsia="ru-RU"/>
        </w:rPr>
        <w:t xml:space="preserve"> получения положительного </w:t>
      </w:r>
      <w:r w:rsidR="0089748E" w:rsidRPr="00345ACA">
        <w:rPr>
          <w:rFonts w:ascii="Times New Roman" w:hAnsi="Times New Roman"/>
          <w:sz w:val="28"/>
          <w:szCs w:val="28"/>
        </w:rPr>
        <w:t xml:space="preserve">или неопределенного </w:t>
      </w:r>
      <w:r w:rsidR="0089748E" w:rsidRPr="00345ACA">
        <w:rPr>
          <w:rFonts w:ascii="Times New Roman" w:hAnsi="Times New Roman"/>
          <w:sz w:val="28"/>
          <w:szCs w:val="28"/>
          <w:lang w:eastAsia="ru-RU"/>
        </w:rPr>
        <w:t>результата при повторном тестировании</w:t>
      </w:r>
      <w:r w:rsidR="0089748E" w:rsidRPr="00345ACA">
        <w:rPr>
          <w:rFonts w:ascii="Times New Roman" w:hAnsi="Times New Roman"/>
          <w:sz w:val="28"/>
          <w:szCs w:val="28"/>
        </w:rPr>
        <w:t xml:space="preserve"> </w:t>
      </w:r>
      <w:r w:rsidR="00EC6E5A" w:rsidRPr="00345ACA">
        <w:rPr>
          <w:rFonts w:ascii="Times New Roman" w:hAnsi="Times New Roman"/>
          <w:sz w:val="28"/>
          <w:szCs w:val="28"/>
          <w:lang w:eastAsia="ru-RU"/>
        </w:rPr>
        <w:t xml:space="preserve">исследуемый образец крови </w:t>
      </w:r>
      <w:r w:rsidR="005461A7" w:rsidRPr="00345ACA">
        <w:rPr>
          <w:rFonts w:ascii="Times New Roman" w:hAnsi="Times New Roman"/>
          <w:sz w:val="28"/>
          <w:szCs w:val="28"/>
          <w:lang w:eastAsia="ru-RU"/>
        </w:rPr>
        <w:t>донор</w:t>
      </w:r>
      <w:r w:rsidR="005461A7">
        <w:rPr>
          <w:rFonts w:ascii="Times New Roman" w:hAnsi="Times New Roman"/>
          <w:sz w:val="28"/>
          <w:szCs w:val="28"/>
          <w:lang w:eastAsia="ru-RU"/>
        </w:rPr>
        <w:t>а</w:t>
      </w:r>
      <w:r w:rsidR="005461A7" w:rsidRPr="00345A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6E5A" w:rsidRPr="00345ACA">
        <w:rPr>
          <w:rFonts w:ascii="Times New Roman" w:hAnsi="Times New Roman"/>
          <w:sz w:val="28"/>
          <w:szCs w:val="28"/>
          <w:lang w:eastAsia="ru-RU"/>
        </w:rPr>
        <w:t xml:space="preserve">признается положительным </w:t>
      </w:r>
      <w:r w:rsidR="00EC6E5A" w:rsidRPr="00345ACA">
        <w:rPr>
          <w:rFonts w:ascii="Times New Roman" w:hAnsi="Times New Roman"/>
          <w:sz w:val="28"/>
          <w:szCs w:val="28"/>
        </w:rPr>
        <w:t>и дальнейшее исследование не проводится</w:t>
      </w:r>
      <w:r w:rsidR="0089748E" w:rsidRPr="00345ACA">
        <w:rPr>
          <w:rFonts w:ascii="Times New Roman" w:hAnsi="Times New Roman"/>
          <w:sz w:val="28"/>
          <w:szCs w:val="28"/>
        </w:rPr>
        <w:t>.</w:t>
      </w:r>
      <w:r w:rsidR="00EC6E5A" w:rsidRPr="00345ACA">
        <w:rPr>
          <w:rFonts w:ascii="Times New Roman" w:hAnsi="Times New Roman"/>
          <w:sz w:val="28"/>
          <w:szCs w:val="28"/>
        </w:rPr>
        <w:t xml:space="preserve"> Донору оформляется</w:t>
      </w:r>
      <w:r w:rsidR="0089748E" w:rsidRPr="00345ACA">
        <w:rPr>
          <w:rFonts w:ascii="Times New Roman" w:hAnsi="Times New Roman"/>
          <w:sz w:val="28"/>
          <w:szCs w:val="28"/>
        </w:rPr>
        <w:t xml:space="preserve"> </w:t>
      </w:r>
      <w:r w:rsidR="00EC6E5A" w:rsidRPr="00345ACA">
        <w:rPr>
          <w:rFonts w:ascii="Times New Roman" w:hAnsi="Times New Roman"/>
          <w:bCs/>
          <w:sz w:val="28"/>
          <w:szCs w:val="28"/>
        </w:rPr>
        <w:t xml:space="preserve">постоянный отвод от донорства крови и (или) ее компонентов. </w:t>
      </w:r>
    </w:p>
    <w:p w:rsidR="00451B2C" w:rsidRPr="00345ACA" w:rsidRDefault="00EC6E5A" w:rsidP="00D33978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5ACA">
        <w:rPr>
          <w:rFonts w:ascii="Times New Roman" w:hAnsi="Times New Roman"/>
          <w:bCs/>
          <w:sz w:val="28"/>
          <w:szCs w:val="28"/>
        </w:rPr>
        <w:t>В случае</w:t>
      </w:r>
      <w:r w:rsidRPr="00345ACA">
        <w:rPr>
          <w:rFonts w:ascii="Times New Roman" w:hAnsi="Times New Roman"/>
          <w:sz w:val="28"/>
          <w:szCs w:val="28"/>
          <w:lang w:eastAsia="ru-RU"/>
        </w:rPr>
        <w:t xml:space="preserve"> получения отрицатель</w:t>
      </w:r>
      <w:r w:rsidRPr="00345ACA">
        <w:rPr>
          <w:rFonts w:ascii="Times New Roman" w:hAnsi="Times New Roman"/>
          <w:sz w:val="28"/>
          <w:szCs w:val="28"/>
        </w:rPr>
        <w:t xml:space="preserve">ного </w:t>
      </w:r>
      <w:r w:rsidRPr="00345ACA">
        <w:rPr>
          <w:rFonts w:ascii="Times New Roman" w:hAnsi="Times New Roman"/>
          <w:sz w:val="28"/>
          <w:szCs w:val="28"/>
          <w:lang w:eastAsia="ru-RU"/>
        </w:rPr>
        <w:t>результата при повторном тестировании</w:t>
      </w:r>
      <w:r w:rsidRPr="00345ACA">
        <w:rPr>
          <w:rFonts w:ascii="Times New Roman" w:hAnsi="Times New Roman"/>
          <w:sz w:val="28"/>
          <w:szCs w:val="28"/>
        </w:rPr>
        <w:t xml:space="preserve"> </w:t>
      </w:r>
      <w:r w:rsidR="00F5161C" w:rsidRPr="00CF747E">
        <w:rPr>
          <w:rFonts w:ascii="Times New Roman" w:hAnsi="Times New Roman"/>
          <w:sz w:val="28"/>
          <w:szCs w:val="28"/>
        </w:rPr>
        <w:t xml:space="preserve">на маркеры вирусов гепатита B и C </w:t>
      </w:r>
      <w:r w:rsidRPr="00345ACA">
        <w:rPr>
          <w:rFonts w:ascii="Times New Roman" w:hAnsi="Times New Roman"/>
          <w:sz w:val="28"/>
          <w:szCs w:val="28"/>
          <w:lang w:eastAsia="ru-RU"/>
        </w:rPr>
        <w:t xml:space="preserve">исследуемый образец крови </w:t>
      </w:r>
      <w:r w:rsidR="005461A7" w:rsidRPr="00345ACA">
        <w:rPr>
          <w:rFonts w:ascii="Times New Roman" w:hAnsi="Times New Roman"/>
          <w:sz w:val="28"/>
          <w:szCs w:val="28"/>
          <w:lang w:eastAsia="ru-RU"/>
        </w:rPr>
        <w:t>донор</w:t>
      </w:r>
      <w:r w:rsidR="005461A7">
        <w:rPr>
          <w:rFonts w:ascii="Times New Roman" w:hAnsi="Times New Roman"/>
          <w:sz w:val="28"/>
          <w:szCs w:val="28"/>
          <w:lang w:eastAsia="ru-RU"/>
        </w:rPr>
        <w:t>а</w:t>
      </w:r>
      <w:r w:rsidR="005461A7" w:rsidRPr="00345A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5ACA">
        <w:rPr>
          <w:rFonts w:ascii="Times New Roman" w:hAnsi="Times New Roman"/>
          <w:sz w:val="28"/>
          <w:szCs w:val="28"/>
          <w:lang w:eastAsia="ru-RU"/>
        </w:rPr>
        <w:t>признается</w:t>
      </w:r>
      <w:r w:rsidRPr="00345ACA">
        <w:rPr>
          <w:rFonts w:ascii="Times New Roman" w:hAnsi="Times New Roman"/>
          <w:bCs/>
          <w:sz w:val="28"/>
          <w:szCs w:val="28"/>
        </w:rPr>
        <w:t xml:space="preserve"> </w:t>
      </w:r>
      <w:r w:rsidR="00D064E0" w:rsidRPr="00345ACA">
        <w:rPr>
          <w:rFonts w:ascii="Times New Roman" w:hAnsi="Times New Roman"/>
          <w:bCs/>
          <w:sz w:val="28"/>
          <w:szCs w:val="28"/>
        </w:rPr>
        <w:t xml:space="preserve">отрицательным. Временный отвод, оформленный донору, снимается, донор </w:t>
      </w:r>
      <w:r w:rsidR="00DE1012" w:rsidRPr="00345ACA">
        <w:rPr>
          <w:rFonts w:ascii="Times New Roman" w:hAnsi="Times New Roman"/>
          <w:bCs/>
          <w:sz w:val="28"/>
          <w:szCs w:val="28"/>
        </w:rPr>
        <w:t>допускается до донации</w:t>
      </w:r>
      <w:r w:rsidR="00D064E0" w:rsidRPr="00345ACA">
        <w:rPr>
          <w:rFonts w:ascii="Times New Roman" w:hAnsi="Times New Roman"/>
          <w:bCs/>
          <w:sz w:val="28"/>
          <w:szCs w:val="28"/>
        </w:rPr>
        <w:t>.</w:t>
      </w:r>
    </w:p>
    <w:p w:rsidR="00451B2C" w:rsidRPr="00345ACA" w:rsidRDefault="00451B2C" w:rsidP="00D33978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5ACA">
        <w:rPr>
          <w:rFonts w:ascii="Times New Roman" w:hAnsi="Times New Roman"/>
          <w:sz w:val="28"/>
          <w:szCs w:val="28"/>
        </w:rPr>
        <w:t>При проведении первого тестирования на сифилис (неспецифических антител к кардиолипиновому антигену и суммарных антител к возбудителю сифилиса) исследования осуществляются в единичной постановке.</w:t>
      </w:r>
    </w:p>
    <w:p w:rsidR="00451B2C" w:rsidRPr="00345ACA" w:rsidRDefault="00451B2C" w:rsidP="00D33978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5ACA">
        <w:rPr>
          <w:rFonts w:ascii="Times New Roman" w:hAnsi="Times New Roman"/>
          <w:sz w:val="28"/>
          <w:szCs w:val="28"/>
        </w:rPr>
        <w:t>При получении положительного результата в любом из тестов исследование повторяют с сохранением условий первой постановки, включая реагенты.</w:t>
      </w:r>
    </w:p>
    <w:p w:rsidR="00451B2C" w:rsidRPr="00F5161C" w:rsidRDefault="00451B2C" w:rsidP="00F5161C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5ACA">
        <w:rPr>
          <w:rFonts w:ascii="Times New Roman" w:hAnsi="Times New Roman"/>
          <w:sz w:val="28"/>
          <w:szCs w:val="28"/>
        </w:rPr>
        <w:t xml:space="preserve">При получении </w:t>
      </w:r>
      <w:r w:rsidR="00C72663" w:rsidRPr="00345ACA">
        <w:rPr>
          <w:rFonts w:ascii="Times New Roman" w:hAnsi="Times New Roman"/>
          <w:sz w:val="28"/>
          <w:szCs w:val="28"/>
        </w:rPr>
        <w:t xml:space="preserve">повторного </w:t>
      </w:r>
      <w:r w:rsidRPr="00345ACA">
        <w:rPr>
          <w:rFonts w:ascii="Times New Roman" w:hAnsi="Times New Roman"/>
          <w:sz w:val="28"/>
          <w:szCs w:val="28"/>
        </w:rPr>
        <w:t xml:space="preserve">положительного результата образец крови </w:t>
      </w:r>
      <w:r w:rsidR="00760DC6">
        <w:rPr>
          <w:rFonts w:ascii="Times New Roman" w:hAnsi="Times New Roman"/>
          <w:sz w:val="28"/>
          <w:szCs w:val="28"/>
        </w:rPr>
        <w:t xml:space="preserve">донора </w:t>
      </w:r>
      <w:r w:rsidRPr="00345ACA">
        <w:rPr>
          <w:rFonts w:ascii="Times New Roman" w:hAnsi="Times New Roman"/>
          <w:sz w:val="28"/>
          <w:szCs w:val="28"/>
        </w:rPr>
        <w:t>признается положительным на сифилис.</w:t>
      </w:r>
      <w:r w:rsidR="00F5161C" w:rsidRPr="00F5161C">
        <w:rPr>
          <w:rFonts w:ascii="Times New Roman" w:hAnsi="Times New Roman"/>
          <w:sz w:val="28"/>
          <w:szCs w:val="28"/>
        </w:rPr>
        <w:t xml:space="preserve"> </w:t>
      </w:r>
      <w:r w:rsidR="00F5161C" w:rsidRPr="00345ACA">
        <w:rPr>
          <w:rFonts w:ascii="Times New Roman" w:hAnsi="Times New Roman"/>
          <w:sz w:val="28"/>
          <w:szCs w:val="28"/>
        </w:rPr>
        <w:t xml:space="preserve">Донору оформляется </w:t>
      </w:r>
      <w:r w:rsidR="00F5161C" w:rsidRPr="00345ACA">
        <w:rPr>
          <w:rFonts w:ascii="Times New Roman" w:hAnsi="Times New Roman"/>
          <w:bCs/>
          <w:sz w:val="28"/>
          <w:szCs w:val="28"/>
        </w:rPr>
        <w:t>постоянный отвод от донорства крови и (или) ее компонентов.</w:t>
      </w:r>
    </w:p>
    <w:p w:rsidR="00F5161C" w:rsidRPr="00345ACA" w:rsidRDefault="00F5161C" w:rsidP="00F5161C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5ACA">
        <w:rPr>
          <w:rFonts w:ascii="Times New Roman" w:hAnsi="Times New Roman"/>
          <w:bCs/>
          <w:sz w:val="28"/>
          <w:szCs w:val="28"/>
        </w:rPr>
        <w:t>В случае</w:t>
      </w:r>
      <w:r w:rsidRPr="00345ACA">
        <w:rPr>
          <w:rFonts w:ascii="Times New Roman" w:hAnsi="Times New Roman"/>
          <w:sz w:val="28"/>
          <w:szCs w:val="28"/>
          <w:lang w:eastAsia="ru-RU"/>
        </w:rPr>
        <w:t xml:space="preserve"> получения отрицатель</w:t>
      </w:r>
      <w:r w:rsidRPr="00345ACA">
        <w:rPr>
          <w:rFonts w:ascii="Times New Roman" w:hAnsi="Times New Roman"/>
          <w:sz w:val="28"/>
          <w:szCs w:val="28"/>
        </w:rPr>
        <w:t xml:space="preserve">ного </w:t>
      </w:r>
      <w:r w:rsidRPr="00345ACA">
        <w:rPr>
          <w:rFonts w:ascii="Times New Roman" w:hAnsi="Times New Roman"/>
          <w:sz w:val="28"/>
          <w:szCs w:val="28"/>
          <w:lang w:eastAsia="ru-RU"/>
        </w:rPr>
        <w:t>результата при повторном тестировании</w:t>
      </w:r>
      <w:r w:rsidRPr="00345ACA">
        <w:rPr>
          <w:rFonts w:ascii="Times New Roman" w:hAnsi="Times New Roman"/>
          <w:sz w:val="28"/>
          <w:szCs w:val="28"/>
        </w:rPr>
        <w:t xml:space="preserve"> </w:t>
      </w:r>
      <w:r w:rsidRPr="00CF747E">
        <w:rPr>
          <w:rFonts w:ascii="Times New Roman" w:hAnsi="Times New Roman"/>
          <w:sz w:val="28"/>
          <w:szCs w:val="28"/>
        </w:rPr>
        <w:t xml:space="preserve">на </w:t>
      </w:r>
      <w:r w:rsidRPr="00345ACA">
        <w:rPr>
          <w:rFonts w:ascii="Times New Roman" w:hAnsi="Times New Roman"/>
          <w:sz w:val="28"/>
          <w:szCs w:val="28"/>
        </w:rPr>
        <w:t xml:space="preserve">сифилис </w:t>
      </w:r>
      <w:r w:rsidRPr="00345ACA">
        <w:rPr>
          <w:rFonts w:ascii="Times New Roman" w:hAnsi="Times New Roman"/>
          <w:sz w:val="28"/>
          <w:szCs w:val="28"/>
          <w:lang w:eastAsia="ru-RU"/>
        </w:rPr>
        <w:t xml:space="preserve">исследуемый образец крови </w:t>
      </w:r>
      <w:r w:rsidR="00760DC6" w:rsidRPr="00345ACA">
        <w:rPr>
          <w:rFonts w:ascii="Times New Roman" w:hAnsi="Times New Roman"/>
          <w:sz w:val="28"/>
          <w:szCs w:val="28"/>
          <w:lang w:eastAsia="ru-RU"/>
        </w:rPr>
        <w:t>донор</w:t>
      </w:r>
      <w:r w:rsidR="00760DC6">
        <w:rPr>
          <w:rFonts w:ascii="Times New Roman" w:hAnsi="Times New Roman"/>
          <w:sz w:val="28"/>
          <w:szCs w:val="28"/>
          <w:lang w:eastAsia="ru-RU"/>
        </w:rPr>
        <w:t>а</w:t>
      </w:r>
      <w:r w:rsidR="00760DC6" w:rsidRPr="00345A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5ACA">
        <w:rPr>
          <w:rFonts w:ascii="Times New Roman" w:hAnsi="Times New Roman"/>
          <w:sz w:val="28"/>
          <w:szCs w:val="28"/>
          <w:lang w:eastAsia="ru-RU"/>
        </w:rPr>
        <w:t>признается</w:t>
      </w:r>
      <w:r w:rsidRPr="00345ACA">
        <w:rPr>
          <w:rFonts w:ascii="Times New Roman" w:hAnsi="Times New Roman"/>
          <w:bCs/>
          <w:sz w:val="28"/>
          <w:szCs w:val="28"/>
        </w:rPr>
        <w:t xml:space="preserve"> отрицательным. </w:t>
      </w:r>
      <w:r w:rsidR="00253F7D" w:rsidRPr="00253F7D">
        <w:rPr>
          <w:rFonts w:ascii="Times New Roman" w:hAnsi="Times New Roman"/>
          <w:bCs/>
          <w:sz w:val="28"/>
          <w:szCs w:val="28"/>
        </w:rPr>
        <w:t xml:space="preserve">Заготовленные от данных донаций донорская кровь </w:t>
      </w:r>
      <w:r w:rsidR="00AB56B7">
        <w:rPr>
          <w:rFonts w:ascii="Times New Roman" w:hAnsi="Times New Roman"/>
          <w:bCs/>
          <w:sz w:val="28"/>
          <w:szCs w:val="28"/>
        </w:rPr>
        <w:br/>
      </w:r>
      <w:r w:rsidR="00253F7D" w:rsidRPr="00253F7D">
        <w:rPr>
          <w:rFonts w:ascii="Times New Roman" w:hAnsi="Times New Roman"/>
          <w:bCs/>
          <w:sz w:val="28"/>
          <w:szCs w:val="28"/>
        </w:rPr>
        <w:t>и ее компоненты могут быть выданы для клинического использования.</w:t>
      </w:r>
    </w:p>
    <w:p w:rsidR="00451B2C" w:rsidRPr="00345ACA" w:rsidRDefault="00451B2C" w:rsidP="00D33978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5ACA">
        <w:rPr>
          <w:rFonts w:ascii="Times New Roman" w:hAnsi="Times New Roman"/>
          <w:sz w:val="28"/>
          <w:szCs w:val="28"/>
        </w:rPr>
        <w:t>Молекулярно-биологические исследования проводят</w:t>
      </w:r>
      <w:r w:rsidR="00DE1012" w:rsidRPr="00345ACA">
        <w:rPr>
          <w:rFonts w:ascii="Times New Roman" w:hAnsi="Times New Roman"/>
          <w:sz w:val="28"/>
          <w:szCs w:val="28"/>
        </w:rPr>
        <w:t>ся</w:t>
      </w:r>
      <w:r w:rsidRPr="00345ACA">
        <w:rPr>
          <w:rFonts w:ascii="Times New Roman" w:hAnsi="Times New Roman"/>
          <w:sz w:val="28"/>
          <w:szCs w:val="28"/>
        </w:rPr>
        <w:t xml:space="preserve"> </w:t>
      </w:r>
      <w:r w:rsidR="00FC5B96">
        <w:rPr>
          <w:rFonts w:ascii="Times New Roman" w:hAnsi="Times New Roman"/>
          <w:sz w:val="28"/>
          <w:szCs w:val="28"/>
        </w:rPr>
        <w:br/>
      </w:r>
      <w:r w:rsidRPr="00345ACA">
        <w:rPr>
          <w:rFonts w:ascii="Times New Roman" w:hAnsi="Times New Roman"/>
          <w:sz w:val="28"/>
          <w:szCs w:val="28"/>
        </w:rPr>
        <w:t xml:space="preserve">для идентификации нуклеиновой кислоты вирусов иммунодефицита человека </w:t>
      </w:r>
      <w:r w:rsidR="00AB56B7">
        <w:rPr>
          <w:rFonts w:ascii="Times New Roman" w:hAnsi="Times New Roman"/>
          <w:sz w:val="28"/>
          <w:szCs w:val="28"/>
        </w:rPr>
        <w:br/>
      </w:r>
      <w:r w:rsidRPr="00345ACA">
        <w:rPr>
          <w:rFonts w:ascii="Times New Roman" w:hAnsi="Times New Roman"/>
          <w:sz w:val="28"/>
          <w:szCs w:val="28"/>
        </w:rPr>
        <w:t>и гепатитов B и C, а также для установления общей составляющей указанных нуклеиновых кислот (мультиплексный анализ) без дополнительной идентификации нуклеиновой кислоты конкретного возбудителя инфекции.</w:t>
      </w:r>
    </w:p>
    <w:p w:rsidR="0030572B" w:rsidRPr="00345ACA" w:rsidRDefault="00451B2C" w:rsidP="00EA7EA5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5ACA">
        <w:rPr>
          <w:rFonts w:ascii="Times New Roman" w:hAnsi="Times New Roman"/>
          <w:sz w:val="28"/>
          <w:szCs w:val="28"/>
        </w:rPr>
        <w:t>Молекулярно-биологическое исследование проводится в единичных постановках индивидуально или в единичных постановках в минипуле</w:t>
      </w:r>
      <w:r w:rsidR="00B679AE" w:rsidRPr="00345ACA">
        <w:rPr>
          <w:rFonts w:ascii="Times New Roman" w:hAnsi="Times New Roman"/>
          <w:sz w:val="28"/>
          <w:szCs w:val="28"/>
        </w:rPr>
        <w:t xml:space="preserve"> не более, чем </w:t>
      </w:r>
      <w:r w:rsidR="00760DC6">
        <w:rPr>
          <w:rFonts w:ascii="Times New Roman" w:hAnsi="Times New Roman"/>
          <w:sz w:val="28"/>
          <w:szCs w:val="28"/>
        </w:rPr>
        <w:t xml:space="preserve">из </w:t>
      </w:r>
      <w:r w:rsidR="00B679AE" w:rsidRPr="00345ACA">
        <w:rPr>
          <w:rFonts w:ascii="Times New Roman" w:hAnsi="Times New Roman"/>
          <w:sz w:val="28"/>
          <w:szCs w:val="28"/>
        </w:rPr>
        <w:t>6 образцов</w:t>
      </w:r>
      <w:r w:rsidR="0030572B" w:rsidRPr="00345ACA">
        <w:rPr>
          <w:rFonts w:ascii="Times New Roman" w:hAnsi="Times New Roman"/>
          <w:sz w:val="28"/>
          <w:szCs w:val="28"/>
        </w:rPr>
        <w:t>.</w:t>
      </w:r>
    </w:p>
    <w:p w:rsidR="00451B2C" w:rsidRPr="00345ACA" w:rsidRDefault="00EA7EA5" w:rsidP="00EA7EA5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5ACA">
        <w:rPr>
          <w:rFonts w:ascii="Times New Roman" w:hAnsi="Times New Roman"/>
          <w:sz w:val="28"/>
          <w:szCs w:val="28"/>
        </w:rPr>
        <w:t xml:space="preserve">Для проведения исследования </w:t>
      </w:r>
      <w:r w:rsidR="007E4632" w:rsidRPr="00345ACA">
        <w:rPr>
          <w:rFonts w:ascii="Times New Roman" w:hAnsi="Times New Roman"/>
          <w:sz w:val="28"/>
          <w:szCs w:val="28"/>
        </w:rPr>
        <w:t xml:space="preserve">в минипуле </w:t>
      </w:r>
      <w:r w:rsidRPr="00345ACA">
        <w:rPr>
          <w:rFonts w:ascii="Times New Roman" w:hAnsi="Times New Roman"/>
          <w:sz w:val="28"/>
          <w:szCs w:val="28"/>
        </w:rPr>
        <w:t xml:space="preserve">применяются </w:t>
      </w:r>
      <w:r w:rsidR="00207049" w:rsidRPr="00345ACA">
        <w:rPr>
          <w:rFonts w:ascii="Times New Roman" w:hAnsi="Times New Roman"/>
          <w:sz w:val="28"/>
          <w:szCs w:val="28"/>
        </w:rPr>
        <w:t>набор</w:t>
      </w:r>
      <w:r w:rsidRPr="00345ACA">
        <w:rPr>
          <w:rFonts w:ascii="Times New Roman" w:hAnsi="Times New Roman"/>
          <w:sz w:val="28"/>
          <w:szCs w:val="28"/>
        </w:rPr>
        <w:t>ы</w:t>
      </w:r>
      <w:r w:rsidR="00207049" w:rsidRPr="00345ACA">
        <w:rPr>
          <w:rFonts w:ascii="Times New Roman" w:hAnsi="Times New Roman"/>
          <w:sz w:val="28"/>
          <w:szCs w:val="28"/>
        </w:rPr>
        <w:t xml:space="preserve"> реагентов</w:t>
      </w:r>
      <w:r w:rsidRPr="00345ACA">
        <w:rPr>
          <w:rFonts w:ascii="Times New Roman" w:hAnsi="Times New Roman"/>
          <w:sz w:val="28"/>
          <w:szCs w:val="28"/>
        </w:rPr>
        <w:t xml:space="preserve"> со следующей чувствительностью: вирус иммунодефицита человека - 10 000 МЕ/мл, вирус гепатита С - 5 000 МЕ/мл, вирус гепатита В – 100 МЕ/мл, при </w:t>
      </w:r>
      <w:r w:rsidR="00760DC6">
        <w:rPr>
          <w:rFonts w:ascii="Times New Roman" w:hAnsi="Times New Roman"/>
          <w:sz w:val="28"/>
          <w:szCs w:val="28"/>
        </w:rPr>
        <w:t xml:space="preserve">условии </w:t>
      </w:r>
      <w:r w:rsidRPr="00345ACA">
        <w:rPr>
          <w:rFonts w:ascii="Times New Roman" w:hAnsi="Times New Roman"/>
          <w:sz w:val="28"/>
          <w:szCs w:val="28"/>
        </w:rPr>
        <w:t>отсутстви</w:t>
      </w:r>
      <w:r w:rsidR="00760DC6">
        <w:rPr>
          <w:rFonts w:ascii="Times New Roman" w:hAnsi="Times New Roman"/>
          <w:sz w:val="28"/>
          <w:szCs w:val="28"/>
        </w:rPr>
        <w:t xml:space="preserve">я информации о </w:t>
      </w:r>
      <w:r w:rsidR="00B679AE" w:rsidRPr="00345ACA">
        <w:rPr>
          <w:rFonts w:ascii="Times New Roman" w:hAnsi="Times New Roman"/>
          <w:sz w:val="28"/>
          <w:szCs w:val="28"/>
        </w:rPr>
        <w:t>доказанно</w:t>
      </w:r>
      <w:r w:rsidR="00760DC6">
        <w:rPr>
          <w:rFonts w:ascii="Times New Roman" w:hAnsi="Times New Roman"/>
          <w:sz w:val="28"/>
          <w:szCs w:val="28"/>
        </w:rPr>
        <w:t>м ранее</w:t>
      </w:r>
      <w:r w:rsidR="00B679AE" w:rsidRPr="00345ACA">
        <w:rPr>
          <w:rFonts w:ascii="Times New Roman" w:hAnsi="Times New Roman"/>
          <w:sz w:val="28"/>
          <w:szCs w:val="28"/>
        </w:rPr>
        <w:t xml:space="preserve"> случа</w:t>
      </w:r>
      <w:r w:rsidR="00760DC6">
        <w:rPr>
          <w:rFonts w:ascii="Times New Roman" w:hAnsi="Times New Roman"/>
          <w:sz w:val="28"/>
          <w:szCs w:val="28"/>
        </w:rPr>
        <w:t>е</w:t>
      </w:r>
      <w:r w:rsidR="00B679AE" w:rsidRPr="00345ACA">
        <w:rPr>
          <w:rFonts w:ascii="Times New Roman" w:hAnsi="Times New Roman"/>
          <w:sz w:val="28"/>
          <w:szCs w:val="28"/>
        </w:rPr>
        <w:t xml:space="preserve"> посттрансфузионного инфицирования реципиента</w:t>
      </w:r>
      <w:r w:rsidR="00760DC6">
        <w:rPr>
          <w:rFonts w:ascii="Times New Roman" w:hAnsi="Times New Roman"/>
          <w:sz w:val="28"/>
          <w:szCs w:val="28"/>
        </w:rPr>
        <w:t>, выявленного после клинического использования донорской крови и ее компонентов, исследованных с</w:t>
      </w:r>
      <w:r w:rsidR="00B679AE" w:rsidRPr="00345ACA">
        <w:rPr>
          <w:rFonts w:ascii="Times New Roman" w:hAnsi="Times New Roman"/>
          <w:sz w:val="28"/>
          <w:szCs w:val="28"/>
        </w:rPr>
        <w:t xml:space="preserve"> использовани</w:t>
      </w:r>
      <w:r w:rsidR="00760DC6">
        <w:rPr>
          <w:rFonts w:ascii="Times New Roman" w:hAnsi="Times New Roman"/>
          <w:sz w:val="28"/>
          <w:szCs w:val="28"/>
        </w:rPr>
        <w:t>ем</w:t>
      </w:r>
      <w:r w:rsidR="00B679AE" w:rsidRPr="00345ACA">
        <w:rPr>
          <w:rFonts w:ascii="Times New Roman" w:hAnsi="Times New Roman"/>
          <w:sz w:val="28"/>
          <w:szCs w:val="28"/>
        </w:rPr>
        <w:t xml:space="preserve"> данного набора реагентов. В случае </w:t>
      </w:r>
      <w:r w:rsidR="00075A06" w:rsidRPr="00345ACA">
        <w:rPr>
          <w:rFonts w:ascii="Times New Roman" w:hAnsi="Times New Roman"/>
          <w:sz w:val="28"/>
          <w:szCs w:val="28"/>
        </w:rPr>
        <w:t>доказанного случая посттрансфузионного инфицирования реципиента осуществляется пересмотр условий применения данного набора реагентов для обследования доноров крови ее компонентов.</w:t>
      </w:r>
    </w:p>
    <w:p w:rsidR="006949A0" w:rsidRPr="00345ACA" w:rsidRDefault="00451B2C" w:rsidP="00EA7EA5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5ACA">
        <w:rPr>
          <w:rFonts w:ascii="Times New Roman" w:hAnsi="Times New Roman"/>
          <w:sz w:val="28"/>
          <w:szCs w:val="28"/>
        </w:rPr>
        <w:t xml:space="preserve">При получении положительного результата в случае индивидуального тестирования в первой единичной постановке </w:t>
      </w:r>
      <w:r w:rsidR="00075A06" w:rsidRPr="00345ACA">
        <w:rPr>
          <w:rFonts w:ascii="Times New Roman" w:hAnsi="Times New Roman"/>
          <w:sz w:val="28"/>
          <w:szCs w:val="28"/>
        </w:rPr>
        <w:t>исследуемый образец крови донора признается положительным</w:t>
      </w:r>
      <w:r w:rsidR="002E217A" w:rsidRPr="00345ACA">
        <w:rPr>
          <w:rFonts w:ascii="Times New Roman" w:hAnsi="Times New Roman"/>
          <w:sz w:val="28"/>
          <w:szCs w:val="28"/>
        </w:rPr>
        <w:t>. Донору оформляется времен</w:t>
      </w:r>
      <w:r w:rsidR="002E217A" w:rsidRPr="00345ACA">
        <w:rPr>
          <w:rFonts w:ascii="Times New Roman" w:hAnsi="Times New Roman"/>
          <w:bCs/>
          <w:sz w:val="28"/>
          <w:szCs w:val="28"/>
        </w:rPr>
        <w:t>ный отвод от донорства крови и (или) ее компонентов</w:t>
      </w:r>
      <w:r w:rsidR="002E217A" w:rsidRPr="00345ACA">
        <w:rPr>
          <w:rFonts w:ascii="Times New Roman" w:hAnsi="Times New Roman"/>
          <w:sz w:val="28"/>
          <w:szCs w:val="28"/>
        </w:rPr>
        <w:t xml:space="preserve"> сроком на 120 дней,</w:t>
      </w:r>
      <w:r w:rsidR="002E217A" w:rsidRPr="00345ACA">
        <w:rPr>
          <w:rFonts w:ascii="Times New Roman" w:hAnsi="Times New Roman"/>
          <w:bCs/>
          <w:sz w:val="28"/>
          <w:szCs w:val="28"/>
        </w:rPr>
        <w:t xml:space="preserve"> </w:t>
      </w:r>
      <w:r w:rsidR="002E217A" w:rsidRPr="00345ACA">
        <w:rPr>
          <w:rFonts w:ascii="Times New Roman" w:hAnsi="Times New Roman"/>
          <w:sz w:val="28"/>
          <w:szCs w:val="28"/>
        </w:rPr>
        <w:t>заготовленные от данной донации кровь и ее компоненты бракуются.</w:t>
      </w:r>
      <w:r w:rsidRPr="00345ACA">
        <w:rPr>
          <w:rFonts w:ascii="Times New Roman" w:hAnsi="Times New Roman"/>
          <w:sz w:val="28"/>
          <w:szCs w:val="28"/>
        </w:rPr>
        <w:t xml:space="preserve"> </w:t>
      </w:r>
    </w:p>
    <w:p w:rsidR="002E217A" w:rsidRPr="00345ACA" w:rsidRDefault="002E217A" w:rsidP="002E217A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5ACA">
        <w:rPr>
          <w:rFonts w:ascii="Times New Roman" w:hAnsi="Times New Roman"/>
          <w:sz w:val="28"/>
          <w:szCs w:val="28"/>
        </w:rPr>
        <w:t xml:space="preserve">Повторное </w:t>
      </w:r>
      <w:r w:rsidR="00AF03CE">
        <w:rPr>
          <w:rFonts w:ascii="Times New Roman" w:hAnsi="Times New Roman"/>
          <w:sz w:val="28"/>
          <w:szCs w:val="28"/>
        </w:rPr>
        <w:t>ис</w:t>
      </w:r>
      <w:r w:rsidRPr="00345ACA">
        <w:rPr>
          <w:rFonts w:ascii="Times New Roman" w:hAnsi="Times New Roman"/>
          <w:sz w:val="28"/>
          <w:szCs w:val="28"/>
        </w:rPr>
        <w:t>следование осуществляется с применением иммунологических и молекулярно-биологических методов не ранее, чем через 120 дней. В случае</w:t>
      </w:r>
      <w:r w:rsidRPr="00345ACA">
        <w:rPr>
          <w:rFonts w:ascii="Times New Roman" w:hAnsi="Times New Roman"/>
          <w:sz w:val="28"/>
          <w:szCs w:val="28"/>
          <w:lang w:eastAsia="ru-RU"/>
        </w:rPr>
        <w:t xml:space="preserve"> получения положительного </w:t>
      </w:r>
      <w:r w:rsidRPr="00345ACA">
        <w:rPr>
          <w:rFonts w:ascii="Times New Roman" w:hAnsi="Times New Roman"/>
          <w:sz w:val="28"/>
          <w:szCs w:val="28"/>
        </w:rPr>
        <w:t xml:space="preserve">или неопределенного </w:t>
      </w:r>
      <w:r w:rsidRPr="00345ACA">
        <w:rPr>
          <w:rFonts w:ascii="Times New Roman" w:hAnsi="Times New Roman"/>
          <w:sz w:val="28"/>
          <w:szCs w:val="28"/>
          <w:lang w:eastAsia="ru-RU"/>
        </w:rPr>
        <w:t xml:space="preserve">результата </w:t>
      </w:r>
      <w:r w:rsidR="00AB56B7">
        <w:rPr>
          <w:rFonts w:ascii="Times New Roman" w:hAnsi="Times New Roman"/>
          <w:sz w:val="28"/>
          <w:szCs w:val="28"/>
          <w:lang w:eastAsia="ru-RU"/>
        </w:rPr>
        <w:br/>
      </w:r>
      <w:r w:rsidRPr="00345ACA">
        <w:rPr>
          <w:rFonts w:ascii="Times New Roman" w:hAnsi="Times New Roman"/>
          <w:sz w:val="28"/>
          <w:szCs w:val="28"/>
          <w:lang w:eastAsia="ru-RU"/>
        </w:rPr>
        <w:t>при повторном тестировании</w:t>
      </w:r>
      <w:r w:rsidRPr="00345ACA">
        <w:rPr>
          <w:rFonts w:ascii="Times New Roman" w:hAnsi="Times New Roman"/>
          <w:sz w:val="28"/>
          <w:szCs w:val="28"/>
        </w:rPr>
        <w:t xml:space="preserve"> </w:t>
      </w:r>
      <w:r w:rsidRPr="00345ACA">
        <w:rPr>
          <w:rFonts w:ascii="Times New Roman" w:hAnsi="Times New Roman"/>
          <w:sz w:val="28"/>
          <w:szCs w:val="28"/>
          <w:lang w:eastAsia="ru-RU"/>
        </w:rPr>
        <w:t xml:space="preserve">исследуемый образец крови </w:t>
      </w:r>
      <w:r w:rsidR="00AF03CE" w:rsidRPr="00345ACA">
        <w:rPr>
          <w:rFonts w:ascii="Times New Roman" w:hAnsi="Times New Roman"/>
          <w:sz w:val="28"/>
          <w:szCs w:val="28"/>
          <w:lang w:eastAsia="ru-RU"/>
        </w:rPr>
        <w:t>донор</w:t>
      </w:r>
      <w:r w:rsidR="00AF03CE">
        <w:rPr>
          <w:rFonts w:ascii="Times New Roman" w:hAnsi="Times New Roman"/>
          <w:sz w:val="28"/>
          <w:szCs w:val="28"/>
          <w:lang w:eastAsia="ru-RU"/>
        </w:rPr>
        <w:t>а</w:t>
      </w:r>
      <w:r w:rsidR="00AF03CE" w:rsidRPr="00345A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5ACA">
        <w:rPr>
          <w:rFonts w:ascii="Times New Roman" w:hAnsi="Times New Roman"/>
          <w:sz w:val="28"/>
          <w:szCs w:val="28"/>
          <w:lang w:eastAsia="ru-RU"/>
        </w:rPr>
        <w:t xml:space="preserve">признается положительным </w:t>
      </w:r>
      <w:r w:rsidRPr="00345ACA">
        <w:rPr>
          <w:rFonts w:ascii="Times New Roman" w:hAnsi="Times New Roman"/>
          <w:sz w:val="28"/>
          <w:szCs w:val="28"/>
        </w:rPr>
        <w:t xml:space="preserve">и дальнейшее исследование не проводится. Донору оформляется </w:t>
      </w:r>
      <w:r w:rsidRPr="00345ACA">
        <w:rPr>
          <w:rFonts w:ascii="Times New Roman" w:hAnsi="Times New Roman"/>
          <w:bCs/>
          <w:sz w:val="28"/>
          <w:szCs w:val="28"/>
        </w:rPr>
        <w:t xml:space="preserve">постоянный отвод от донорства крови и (или) ее компонентов. </w:t>
      </w:r>
    </w:p>
    <w:p w:rsidR="002E217A" w:rsidRPr="00345ACA" w:rsidRDefault="002E217A" w:rsidP="002E217A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5ACA">
        <w:rPr>
          <w:rFonts w:ascii="Times New Roman" w:hAnsi="Times New Roman"/>
          <w:bCs/>
          <w:sz w:val="28"/>
          <w:szCs w:val="28"/>
        </w:rPr>
        <w:t>В случае</w:t>
      </w:r>
      <w:r w:rsidRPr="00345ACA">
        <w:rPr>
          <w:rFonts w:ascii="Times New Roman" w:hAnsi="Times New Roman"/>
          <w:sz w:val="28"/>
          <w:szCs w:val="28"/>
          <w:lang w:eastAsia="ru-RU"/>
        </w:rPr>
        <w:t xml:space="preserve"> получения отрицатель</w:t>
      </w:r>
      <w:r w:rsidRPr="00345ACA">
        <w:rPr>
          <w:rFonts w:ascii="Times New Roman" w:hAnsi="Times New Roman"/>
          <w:sz w:val="28"/>
          <w:szCs w:val="28"/>
        </w:rPr>
        <w:t xml:space="preserve">ного </w:t>
      </w:r>
      <w:r w:rsidRPr="00345ACA">
        <w:rPr>
          <w:rFonts w:ascii="Times New Roman" w:hAnsi="Times New Roman"/>
          <w:sz w:val="28"/>
          <w:szCs w:val="28"/>
          <w:lang w:eastAsia="ru-RU"/>
        </w:rPr>
        <w:t>результата при повторном тестировании</w:t>
      </w:r>
      <w:r w:rsidRPr="00345ACA">
        <w:rPr>
          <w:rFonts w:ascii="Times New Roman" w:hAnsi="Times New Roman"/>
          <w:sz w:val="28"/>
          <w:szCs w:val="28"/>
        </w:rPr>
        <w:t xml:space="preserve"> </w:t>
      </w:r>
      <w:r w:rsidRPr="00345ACA">
        <w:rPr>
          <w:rFonts w:ascii="Times New Roman" w:hAnsi="Times New Roman"/>
          <w:sz w:val="28"/>
          <w:szCs w:val="28"/>
          <w:lang w:eastAsia="ru-RU"/>
        </w:rPr>
        <w:t xml:space="preserve">исследуемый образец крови </w:t>
      </w:r>
      <w:r w:rsidR="00AF03CE" w:rsidRPr="00345ACA">
        <w:rPr>
          <w:rFonts w:ascii="Times New Roman" w:hAnsi="Times New Roman"/>
          <w:sz w:val="28"/>
          <w:szCs w:val="28"/>
          <w:lang w:eastAsia="ru-RU"/>
        </w:rPr>
        <w:t>донор</w:t>
      </w:r>
      <w:r w:rsidR="00AF03CE">
        <w:rPr>
          <w:rFonts w:ascii="Times New Roman" w:hAnsi="Times New Roman"/>
          <w:sz w:val="28"/>
          <w:szCs w:val="28"/>
          <w:lang w:eastAsia="ru-RU"/>
        </w:rPr>
        <w:t>а</w:t>
      </w:r>
      <w:r w:rsidR="00AF03CE" w:rsidRPr="00345A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5ACA">
        <w:rPr>
          <w:rFonts w:ascii="Times New Roman" w:hAnsi="Times New Roman"/>
          <w:sz w:val="28"/>
          <w:szCs w:val="28"/>
          <w:lang w:eastAsia="ru-RU"/>
        </w:rPr>
        <w:t>признается</w:t>
      </w:r>
      <w:r w:rsidRPr="00345ACA">
        <w:rPr>
          <w:rFonts w:ascii="Times New Roman" w:hAnsi="Times New Roman"/>
          <w:bCs/>
          <w:sz w:val="28"/>
          <w:szCs w:val="28"/>
        </w:rPr>
        <w:t xml:space="preserve"> отрицательным. Временный отвод, оформленный донору, снимается, донор допускается до донации.</w:t>
      </w:r>
    </w:p>
    <w:p w:rsidR="00451B2C" w:rsidRPr="00345ACA" w:rsidRDefault="00451B2C" w:rsidP="00D33978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5ACA">
        <w:rPr>
          <w:rFonts w:ascii="Times New Roman" w:hAnsi="Times New Roman"/>
          <w:sz w:val="28"/>
          <w:szCs w:val="28"/>
        </w:rPr>
        <w:t xml:space="preserve">В случае получения положительного результата при тестировании </w:t>
      </w:r>
      <w:r w:rsidR="00AB56B7">
        <w:rPr>
          <w:rFonts w:ascii="Times New Roman" w:hAnsi="Times New Roman"/>
          <w:sz w:val="28"/>
          <w:szCs w:val="28"/>
        </w:rPr>
        <w:br/>
      </w:r>
      <w:r w:rsidRPr="00345ACA">
        <w:rPr>
          <w:rFonts w:ascii="Times New Roman" w:hAnsi="Times New Roman"/>
          <w:sz w:val="28"/>
          <w:szCs w:val="28"/>
        </w:rPr>
        <w:t xml:space="preserve">в первой единичной постановке в минипуле, результат расценивается </w:t>
      </w:r>
      <w:r w:rsidR="00AB56B7">
        <w:rPr>
          <w:rFonts w:ascii="Times New Roman" w:hAnsi="Times New Roman"/>
          <w:sz w:val="28"/>
          <w:szCs w:val="28"/>
        </w:rPr>
        <w:br/>
      </w:r>
      <w:r w:rsidRPr="00345ACA">
        <w:rPr>
          <w:rFonts w:ascii="Times New Roman" w:hAnsi="Times New Roman"/>
          <w:sz w:val="28"/>
          <w:szCs w:val="28"/>
        </w:rPr>
        <w:t>как промежуточный. Выполняется индивидуальное исследование всех образцов, входящих в минипул.</w:t>
      </w:r>
    </w:p>
    <w:p w:rsidR="002E217A" w:rsidRPr="00345ACA" w:rsidRDefault="00451B2C" w:rsidP="002E217A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5ACA">
        <w:rPr>
          <w:rFonts w:ascii="Times New Roman" w:hAnsi="Times New Roman"/>
          <w:sz w:val="28"/>
          <w:szCs w:val="28"/>
        </w:rPr>
        <w:t xml:space="preserve">Выявленный положительный образец при индивидуальном тестировании </w:t>
      </w:r>
      <w:r w:rsidR="002E217A" w:rsidRPr="00345ACA">
        <w:rPr>
          <w:rFonts w:ascii="Times New Roman" w:hAnsi="Times New Roman"/>
          <w:sz w:val="28"/>
          <w:szCs w:val="28"/>
        </w:rPr>
        <w:t xml:space="preserve">образцов крови, ранее входящих в минипул, </w:t>
      </w:r>
      <w:r w:rsidRPr="00345ACA">
        <w:rPr>
          <w:rFonts w:ascii="Times New Roman" w:hAnsi="Times New Roman"/>
          <w:sz w:val="28"/>
          <w:szCs w:val="28"/>
        </w:rPr>
        <w:t>признается положительным</w:t>
      </w:r>
      <w:r w:rsidR="00FB1C81">
        <w:rPr>
          <w:rFonts w:ascii="Times New Roman" w:hAnsi="Times New Roman"/>
          <w:sz w:val="28"/>
          <w:szCs w:val="28"/>
        </w:rPr>
        <w:t>.</w:t>
      </w:r>
      <w:r w:rsidRPr="00345ACA">
        <w:rPr>
          <w:rFonts w:ascii="Times New Roman" w:hAnsi="Times New Roman"/>
          <w:sz w:val="28"/>
          <w:szCs w:val="28"/>
        </w:rPr>
        <w:t xml:space="preserve"> </w:t>
      </w:r>
      <w:r w:rsidR="002E217A" w:rsidRPr="00345ACA">
        <w:rPr>
          <w:rFonts w:ascii="Times New Roman" w:hAnsi="Times New Roman"/>
          <w:sz w:val="28"/>
          <w:szCs w:val="28"/>
        </w:rPr>
        <w:t>Донору оформляется времен</w:t>
      </w:r>
      <w:r w:rsidR="002E217A" w:rsidRPr="00345ACA">
        <w:rPr>
          <w:rFonts w:ascii="Times New Roman" w:hAnsi="Times New Roman"/>
          <w:bCs/>
          <w:sz w:val="28"/>
          <w:szCs w:val="28"/>
        </w:rPr>
        <w:t>ный отвод от донорства крови и (или) ее компонентов</w:t>
      </w:r>
      <w:r w:rsidR="002E217A" w:rsidRPr="00345ACA">
        <w:rPr>
          <w:rFonts w:ascii="Times New Roman" w:hAnsi="Times New Roman"/>
          <w:sz w:val="28"/>
          <w:szCs w:val="28"/>
        </w:rPr>
        <w:t xml:space="preserve"> сроком на 120 дней,</w:t>
      </w:r>
      <w:r w:rsidR="002E217A" w:rsidRPr="00345ACA">
        <w:rPr>
          <w:rFonts w:ascii="Times New Roman" w:hAnsi="Times New Roman"/>
          <w:bCs/>
          <w:sz w:val="28"/>
          <w:szCs w:val="28"/>
        </w:rPr>
        <w:t xml:space="preserve"> </w:t>
      </w:r>
      <w:r w:rsidR="002E217A" w:rsidRPr="00345ACA">
        <w:rPr>
          <w:rFonts w:ascii="Times New Roman" w:hAnsi="Times New Roman"/>
          <w:sz w:val="28"/>
          <w:szCs w:val="28"/>
        </w:rPr>
        <w:t xml:space="preserve">заготовленные от данной донации кровь и ее компоненты бракуются. </w:t>
      </w:r>
    </w:p>
    <w:p w:rsidR="002E217A" w:rsidRPr="00345ACA" w:rsidRDefault="002E217A" w:rsidP="002E217A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5ACA">
        <w:rPr>
          <w:rFonts w:ascii="Times New Roman" w:hAnsi="Times New Roman"/>
          <w:sz w:val="28"/>
          <w:szCs w:val="28"/>
        </w:rPr>
        <w:t>Повторное обследование осуществляется с применением иммунологических и молекулярно-биологических методов не ранее, чем через 120 дней. В случае</w:t>
      </w:r>
      <w:r w:rsidRPr="00345ACA">
        <w:rPr>
          <w:rFonts w:ascii="Times New Roman" w:hAnsi="Times New Roman"/>
          <w:sz w:val="28"/>
          <w:szCs w:val="28"/>
          <w:lang w:eastAsia="ru-RU"/>
        </w:rPr>
        <w:t xml:space="preserve"> получения положительного </w:t>
      </w:r>
      <w:r w:rsidRPr="00345ACA">
        <w:rPr>
          <w:rFonts w:ascii="Times New Roman" w:hAnsi="Times New Roman"/>
          <w:sz w:val="28"/>
          <w:szCs w:val="28"/>
        </w:rPr>
        <w:t xml:space="preserve">или неопределенного </w:t>
      </w:r>
      <w:r w:rsidRPr="00345ACA">
        <w:rPr>
          <w:rFonts w:ascii="Times New Roman" w:hAnsi="Times New Roman"/>
          <w:sz w:val="28"/>
          <w:szCs w:val="28"/>
          <w:lang w:eastAsia="ru-RU"/>
        </w:rPr>
        <w:t xml:space="preserve">результата </w:t>
      </w:r>
      <w:r w:rsidR="00AB56B7">
        <w:rPr>
          <w:rFonts w:ascii="Times New Roman" w:hAnsi="Times New Roman"/>
          <w:sz w:val="28"/>
          <w:szCs w:val="28"/>
          <w:lang w:eastAsia="ru-RU"/>
        </w:rPr>
        <w:br/>
      </w:r>
      <w:r w:rsidRPr="00345ACA">
        <w:rPr>
          <w:rFonts w:ascii="Times New Roman" w:hAnsi="Times New Roman"/>
          <w:sz w:val="28"/>
          <w:szCs w:val="28"/>
          <w:lang w:eastAsia="ru-RU"/>
        </w:rPr>
        <w:t>при повторном тестировании</w:t>
      </w:r>
      <w:r w:rsidRPr="00345ACA">
        <w:rPr>
          <w:rFonts w:ascii="Times New Roman" w:hAnsi="Times New Roman"/>
          <w:sz w:val="28"/>
          <w:szCs w:val="28"/>
        </w:rPr>
        <w:t xml:space="preserve"> </w:t>
      </w:r>
      <w:r w:rsidRPr="00345ACA">
        <w:rPr>
          <w:rFonts w:ascii="Times New Roman" w:hAnsi="Times New Roman"/>
          <w:sz w:val="28"/>
          <w:szCs w:val="28"/>
          <w:lang w:eastAsia="ru-RU"/>
        </w:rPr>
        <w:t xml:space="preserve">исследуемый образец крови </w:t>
      </w:r>
      <w:r w:rsidR="007A7D02" w:rsidRPr="00345ACA">
        <w:rPr>
          <w:rFonts w:ascii="Times New Roman" w:hAnsi="Times New Roman"/>
          <w:sz w:val="28"/>
          <w:szCs w:val="28"/>
          <w:lang w:eastAsia="ru-RU"/>
        </w:rPr>
        <w:t>донор</w:t>
      </w:r>
      <w:r w:rsidR="007A7D02">
        <w:rPr>
          <w:rFonts w:ascii="Times New Roman" w:hAnsi="Times New Roman"/>
          <w:sz w:val="28"/>
          <w:szCs w:val="28"/>
          <w:lang w:eastAsia="ru-RU"/>
        </w:rPr>
        <w:t>а</w:t>
      </w:r>
      <w:r w:rsidR="007A7D02" w:rsidRPr="00345A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5ACA">
        <w:rPr>
          <w:rFonts w:ascii="Times New Roman" w:hAnsi="Times New Roman"/>
          <w:sz w:val="28"/>
          <w:szCs w:val="28"/>
          <w:lang w:eastAsia="ru-RU"/>
        </w:rPr>
        <w:t xml:space="preserve">признается положительным </w:t>
      </w:r>
      <w:r w:rsidRPr="00345ACA">
        <w:rPr>
          <w:rFonts w:ascii="Times New Roman" w:hAnsi="Times New Roman"/>
          <w:sz w:val="28"/>
          <w:szCs w:val="28"/>
        </w:rPr>
        <w:t xml:space="preserve">и дальнейшее исследование не проводится. Донору оформляется </w:t>
      </w:r>
      <w:r w:rsidRPr="00345ACA">
        <w:rPr>
          <w:rFonts w:ascii="Times New Roman" w:hAnsi="Times New Roman"/>
          <w:bCs/>
          <w:sz w:val="28"/>
          <w:szCs w:val="28"/>
        </w:rPr>
        <w:t xml:space="preserve">постоянный отвод от донорства крови и (или) ее компонентов. </w:t>
      </w:r>
    </w:p>
    <w:p w:rsidR="0066096F" w:rsidRPr="00345ACA" w:rsidRDefault="00451B2C" w:rsidP="00D33978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5ACA">
        <w:rPr>
          <w:rFonts w:ascii="Times New Roman" w:hAnsi="Times New Roman"/>
          <w:sz w:val="28"/>
          <w:szCs w:val="28"/>
        </w:rPr>
        <w:t xml:space="preserve">В случае отрицательного результата индивидуального тестирования </w:t>
      </w:r>
      <w:r w:rsidR="0066096F" w:rsidRPr="00345ACA">
        <w:rPr>
          <w:rFonts w:ascii="Times New Roman" w:hAnsi="Times New Roman"/>
          <w:sz w:val="28"/>
          <w:szCs w:val="28"/>
        </w:rPr>
        <w:t>образцов крови</w:t>
      </w:r>
      <w:r w:rsidR="007A7D02">
        <w:rPr>
          <w:rFonts w:ascii="Times New Roman" w:hAnsi="Times New Roman"/>
          <w:sz w:val="28"/>
          <w:szCs w:val="28"/>
        </w:rPr>
        <w:t xml:space="preserve"> доноров</w:t>
      </w:r>
      <w:r w:rsidR="0066096F" w:rsidRPr="00345ACA">
        <w:rPr>
          <w:rFonts w:ascii="Times New Roman" w:hAnsi="Times New Roman"/>
          <w:sz w:val="28"/>
          <w:szCs w:val="28"/>
        </w:rPr>
        <w:t>, ранее входящих в минипул, проводится повторное индивидуальное тестирование образцов крови</w:t>
      </w:r>
      <w:r w:rsidR="007A7D02">
        <w:rPr>
          <w:rFonts w:ascii="Times New Roman" w:hAnsi="Times New Roman"/>
          <w:sz w:val="28"/>
          <w:szCs w:val="28"/>
        </w:rPr>
        <w:t xml:space="preserve"> доноров</w:t>
      </w:r>
      <w:r w:rsidR="0066096F" w:rsidRPr="00345ACA">
        <w:rPr>
          <w:rFonts w:ascii="Times New Roman" w:hAnsi="Times New Roman"/>
          <w:sz w:val="28"/>
          <w:szCs w:val="28"/>
        </w:rPr>
        <w:t>.</w:t>
      </w:r>
    </w:p>
    <w:p w:rsidR="00451B2C" w:rsidRPr="00345ACA" w:rsidRDefault="0066096F" w:rsidP="00D33978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5ACA">
        <w:rPr>
          <w:rFonts w:ascii="Times New Roman" w:hAnsi="Times New Roman"/>
          <w:sz w:val="28"/>
          <w:szCs w:val="28"/>
        </w:rPr>
        <w:t xml:space="preserve"> В случае повторного отрицательного результата индивидуального тестирования образцы крови </w:t>
      </w:r>
      <w:r w:rsidR="007A7D02">
        <w:rPr>
          <w:rFonts w:ascii="Times New Roman" w:hAnsi="Times New Roman"/>
          <w:sz w:val="28"/>
          <w:szCs w:val="28"/>
        </w:rPr>
        <w:t xml:space="preserve">доноров </w:t>
      </w:r>
      <w:r w:rsidR="00225D5D" w:rsidRPr="00345ACA">
        <w:rPr>
          <w:rFonts w:ascii="Times New Roman" w:hAnsi="Times New Roman"/>
          <w:sz w:val="28"/>
          <w:szCs w:val="28"/>
        </w:rPr>
        <w:t>признаются отрицательными</w:t>
      </w:r>
      <w:r w:rsidR="00225D5D" w:rsidRPr="00345ACA">
        <w:rPr>
          <w:rFonts w:ascii="Times New Roman" w:hAnsi="Times New Roman"/>
          <w:sz w:val="28"/>
          <w:szCs w:val="28"/>
          <w:lang w:eastAsia="ru-RU"/>
        </w:rPr>
        <w:t>.</w:t>
      </w:r>
      <w:r w:rsidR="00FB1C81" w:rsidRPr="00FB1C81">
        <w:rPr>
          <w:rFonts w:ascii="Times New Roman" w:hAnsi="Times New Roman"/>
          <w:bCs/>
          <w:sz w:val="28"/>
          <w:szCs w:val="28"/>
        </w:rPr>
        <w:t xml:space="preserve"> </w:t>
      </w:r>
      <w:r w:rsidR="00FC5B96">
        <w:rPr>
          <w:rFonts w:ascii="Times New Roman" w:hAnsi="Times New Roman"/>
          <w:bCs/>
          <w:sz w:val="28"/>
          <w:szCs w:val="28"/>
        </w:rPr>
        <w:t>Д</w:t>
      </w:r>
      <w:r w:rsidR="00FC5B96" w:rsidRPr="00345ACA">
        <w:rPr>
          <w:rFonts w:ascii="Times New Roman" w:hAnsi="Times New Roman"/>
          <w:bCs/>
          <w:sz w:val="28"/>
          <w:szCs w:val="28"/>
        </w:rPr>
        <w:t>онор допускается до донации</w:t>
      </w:r>
      <w:r w:rsidR="00FB1C81" w:rsidRPr="00345ACA">
        <w:rPr>
          <w:rFonts w:ascii="Times New Roman" w:hAnsi="Times New Roman"/>
          <w:bCs/>
          <w:sz w:val="28"/>
          <w:szCs w:val="28"/>
        </w:rPr>
        <w:t>.</w:t>
      </w:r>
    </w:p>
    <w:p w:rsidR="009A052C" w:rsidRPr="00247A5B" w:rsidRDefault="009B0D45" w:rsidP="009B0D45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7A5B">
        <w:rPr>
          <w:rFonts w:ascii="Times New Roman" w:hAnsi="Times New Roman"/>
          <w:sz w:val="28"/>
          <w:szCs w:val="28"/>
        </w:rPr>
        <w:t xml:space="preserve">В случае выявления нарушений при отборе образцов крови доноров </w:t>
      </w:r>
      <w:r w:rsidR="00AB56B7" w:rsidRPr="00247A5B">
        <w:rPr>
          <w:rFonts w:ascii="Times New Roman" w:hAnsi="Times New Roman"/>
          <w:sz w:val="28"/>
          <w:szCs w:val="28"/>
        </w:rPr>
        <w:br/>
      </w:r>
      <w:r w:rsidRPr="00247A5B">
        <w:rPr>
          <w:rFonts w:ascii="Times New Roman" w:hAnsi="Times New Roman"/>
          <w:sz w:val="28"/>
          <w:szCs w:val="28"/>
        </w:rPr>
        <w:t xml:space="preserve">и выполнении лабораторных исследований, указанных в настоящем приложении, нарушении идентификации образцов крови доноров все единицы крови </w:t>
      </w:r>
      <w:r w:rsidR="00AB56B7" w:rsidRPr="00247A5B">
        <w:rPr>
          <w:rFonts w:ascii="Times New Roman" w:hAnsi="Times New Roman"/>
          <w:sz w:val="28"/>
          <w:szCs w:val="28"/>
        </w:rPr>
        <w:br/>
      </w:r>
      <w:r w:rsidRPr="00247A5B">
        <w:rPr>
          <w:rFonts w:ascii="Times New Roman" w:hAnsi="Times New Roman"/>
          <w:sz w:val="28"/>
          <w:szCs w:val="28"/>
        </w:rPr>
        <w:t xml:space="preserve">и ее компонентов, заготовленные от установленной донации, изымаются </w:t>
      </w:r>
      <w:r w:rsidR="00AB56B7" w:rsidRPr="00247A5B">
        <w:rPr>
          <w:rFonts w:ascii="Times New Roman" w:hAnsi="Times New Roman"/>
          <w:sz w:val="28"/>
          <w:szCs w:val="28"/>
        </w:rPr>
        <w:br/>
      </w:r>
      <w:r w:rsidRPr="00247A5B">
        <w:rPr>
          <w:rFonts w:ascii="Times New Roman" w:hAnsi="Times New Roman"/>
          <w:sz w:val="28"/>
          <w:szCs w:val="28"/>
        </w:rPr>
        <w:t>из обращения и бракуются.</w:t>
      </w:r>
    </w:p>
    <w:p w:rsidR="009A052C" w:rsidRDefault="009A052C" w:rsidP="009B0D45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  <w:sectPr w:rsidR="009A052C" w:rsidSect="009B0D45">
          <w:pgSz w:w="11906" w:h="16838"/>
          <w:pgMar w:top="1134" w:right="624" w:bottom="851" w:left="1134" w:header="567" w:footer="0" w:gutter="0"/>
          <w:pgNumType w:start="1"/>
          <w:cols w:space="720"/>
          <w:noEndnote/>
          <w:titlePg/>
          <w:docGrid w:linePitch="299"/>
        </w:sectPr>
      </w:pPr>
    </w:p>
    <w:p w:rsidR="009A052C" w:rsidRPr="00481CA1" w:rsidRDefault="009A052C" w:rsidP="009A052C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</w:t>
      </w:r>
      <w:r w:rsidR="00AB56B7">
        <w:rPr>
          <w:rFonts w:ascii="Times New Roman" w:hAnsi="Times New Roman"/>
          <w:sz w:val="28"/>
          <w:szCs w:val="28"/>
        </w:rPr>
        <w:t> </w:t>
      </w:r>
      <w:r w:rsidR="00C27B39">
        <w:rPr>
          <w:rFonts w:ascii="Times New Roman" w:hAnsi="Times New Roman"/>
          <w:sz w:val="28"/>
          <w:szCs w:val="28"/>
        </w:rPr>
        <w:t>4</w:t>
      </w:r>
    </w:p>
    <w:p w:rsidR="009A052C" w:rsidRPr="00481CA1" w:rsidRDefault="009A052C" w:rsidP="009A052C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481CA1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у</w:t>
      </w:r>
      <w:r w:rsidRPr="00481CA1">
        <w:rPr>
          <w:rFonts w:ascii="Times New Roman" w:hAnsi="Times New Roman"/>
          <w:sz w:val="28"/>
          <w:szCs w:val="28"/>
        </w:rPr>
        <w:t xml:space="preserve"> Министерства здравоохранения</w:t>
      </w:r>
    </w:p>
    <w:p w:rsidR="009A052C" w:rsidRPr="00481CA1" w:rsidRDefault="009A052C" w:rsidP="009A052C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481CA1">
        <w:rPr>
          <w:rFonts w:ascii="Times New Roman" w:hAnsi="Times New Roman"/>
          <w:sz w:val="28"/>
          <w:szCs w:val="28"/>
        </w:rPr>
        <w:t>Российской Федерации</w:t>
      </w:r>
    </w:p>
    <w:p w:rsidR="009A052C" w:rsidRPr="009B0D45" w:rsidRDefault="009A052C" w:rsidP="009A052C">
      <w:pPr>
        <w:tabs>
          <w:tab w:val="left" w:pos="1134"/>
        </w:tabs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8"/>
          <w:szCs w:val="28"/>
        </w:rPr>
      </w:pPr>
      <w:r w:rsidRPr="00481CA1">
        <w:rPr>
          <w:rFonts w:ascii="Times New Roman" w:hAnsi="Times New Roman"/>
          <w:sz w:val="28"/>
          <w:szCs w:val="28"/>
        </w:rPr>
        <w:t>от «___» _______ 20</w:t>
      </w:r>
      <w:r>
        <w:rPr>
          <w:rFonts w:ascii="Times New Roman" w:hAnsi="Times New Roman"/>
          <w:sz w:val="28"/>
          <w:szCs w:val="28"/>
        </w:rPr>
        <w:t>20 </w:t>
      </w:r>
      <w:r w:rsidRPr="00481CA1">
        <w:rPr>
          <w:rFonts w:ascii="Times New Roman" w:hAnsi="Times New Roman"/>
          <w:sz w:val="28"/>
          <w:szCs w:val="28"/>
        </w:rPr>
        <w:t>г. №______</w:t>
      </w:r>
    </w:p>
    <w:p w:rsidR="009B0D45" w:rsidRDefault="009B0D45" w:rsidP="009B0D45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052C" w:rsidRDefault="00C27B39" w:rsidP="00C27B39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27B39">
        <w:rPr>
          <w:rFonts w:ascii="Times New Roman" w:hAnsi="Times New Roman"/>
          <w:b/>
          <w:sz w:val="28"/>
          <w:szCs w:val="28"/>
        </w:rPr>
        <w:t xml:space="preserve">НОРМЫ </w:t>
      </w:r>
      <w:r>
        <w:rPr>
          <w:rFonts w:ascii="Times New Roman" w:hAnsi="Times New Roman"/>
          <w:b/>
          <w:sz w:val="28"/>
          <w:szCs w:val="28"/>
        </w:rPr>
        <w:br/>
      </w:r>
      <w:r w:rsidRPr="00C27B39">
        <w:rPr>
          <w:rFonts w:ascii="Times New Roman" w:hAnsi="Times New Roman"/>
          <w:b/>
          <w:sz w:val="28"/>
          <w:szCs w:val="28"/>
        </w:rPr>
        <w:t xml:space="preserve">состава и биохимических показателей периферической крови </w:t>
      </w:r>
      <w:r>
        <w:rPr>
          <w:rFonts w:ascii="Times New Roman" w:hAnsi="Times New Roman"/>
          <w:b/>
          <w:sz w:val="28"/>
          <w:szCs w:val="28"/>
        </w:rPr>
        <w:br/>
      </w:r>
      <w:r w:rsidRPr="00C27B39">
        <w:rPr>
          <w:rFonts w:ascii="Times New Roman" w:hAnsi="Times New Roman"/>
          <w:b/>
          <w:sz w:val="28"/>
          <w:szCs w:val="28"/>
        </w:rPr>
        <w:t>для допуска донора к донации</w:t>
      </w:r>
    </w:p>
    <w:p w:rsidR="00C27B39" w:rsidRPr="00C27B39" w:rsidRDefault="00C27B39" w:rsidP="00C27B39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696"/>
        <w:gridCol w:w="4365"/>
      </w:tblGrid>
      <w:tr w:rsidR="00C27B39" w:rsidRPr="006F6182" w:rsidTr="00C27B3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39" w:rsidRPr="009F7A8B" w:rsidRDefault="00C27B39" w:rsidP="00BB662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A8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27B39" w:rsidRPr="009F7A8B" w:rsidRDefault="00C27B39" w:rsidP="00BB662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A8B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39" w:rsidRPr="009F7A8B" w:rsidRDefault="00C27B39" w:rsidP="00BB662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A8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C27B39" w:rsidRPr="009F7A8B" w:rsidRDefault="00C27B39" w:rsidP="00BB662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39" w:rsidRPr="009F7A8B" w:rsidRDefault="00C27B39" w:rsidP="00BB662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Допустимые пределы значений показателей</w:t>
            </w:r>
          </w:p>
        </w:tc>
      </w:tr>
      <w:tr w:rsidR="00C27B39" w:rsidRPr="006F6182" w:rsidTr="00C27B3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39" w:rsidRPr="00B71347" w:rsidRDefault="00C27B39" w:rsidP="00BB66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39" w:rsidRDefault="00C27B39" w:rsidP="00BB662B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6182">
              <w:rPr>
                <w:rFonts w:ascii="Times New Roman" w:hAnsi="Times New Roman" w:cs="Times New Roman"/>
                <w:sz w:val="28"/>
                <w:szCs w:val="28"/>
              </w:rPr>
              <w:t xml:space="preserve">Гемоглобин: </w:t>
            </w:r>
          </w:p>
          <w:p w:rsidR="00C27B39" w:rsidRPr="006F6182" w:rsidRDefault="00C27B39" w:rsidP="00BB662B">
            <w:pPr>
              <w:pStyle w:val="ConsPlusCell"/>
              <w:widowControl w:val="0"/>
            </w:pPr>
            <w:r w:rsidRPr="006F6182">
              <w:t xml:space="preserve">мужчины  </w:t>
            </w:r>
          </w:p>
          <w:p w:rsidR="00C27B39" w:rsidRPr="006F6182" w:rsidRDefault="00C27B39" w:rsidP="00BB662B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женщины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39" w:rsidRPr="006F6182" w:rsidRDefault="00C27B39" w:rsidP="00BB662B">
            <w:pPr>
              <w:pStyle w:val="ConsPlusCell"/>
              <w:widowControl w:val="0"/>
            </w:pPr>
          </w:p>
          <w:p w:rsidR="00C27B39" w:rsidRPr="006F6182" w:rsidRDefault="00C27B39" w:rsidP="00BB662B">
            <w:pPr>
              <w:pStyle w:val="ConsPlusCell"/>
              <w:widowControl w:val="0"/>
            </w:pPr>
            <w:r w:rsidRPr="006F6182">
              <w:t>130 г/л</w:t>
            </w:r>
            <w:r w:rsidR="00253F7D">
              <w:t xml:space="preserve"> и более</w:t>
            </w:r>
            <w:r>
              <w:t>.</w:t>
            </w:r>
          </w:p>
          <w:p w:rsidR="00C27B39" w:rsidRPr="006F6182" w:rsidRDefault="00C27B39" w:rsidP="00BB662B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6182">
              <w:rPr>
                <w:rFonts w:ascii="Times New Roman" w:hAnsi="Times New Roman" w:cs="Times New Roman"/>
                <w:sz w:val="28"/>
                <w:szCs w:val="28"/>
              </w:rPr>
              <w:t>120 г/л</w:t>
            </w:r>
            <w:r w:rsidR="00253F7D">
              <w:rPr>
                <w:rFonts w:ascii="Times New Roman" w:hAnsi="Times New Roman" w:cs="Times New Roman"/>
                <w:sz w:val="28"/>
                <w:szCs w:val="28"/>
              </w:rPr>
              <w:t xml:space="preserve"> и более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27B39" w:rsidRPr="006F6182" w:rsidTr="00C27B3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39" w:rsidRPr="00B71347" w:rsidRDefault="00C27B39" w:rsidP="00BB66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39" w:rsidRDefault="00C27B39" w:rsidP="00BB662B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6182">
              <w:rPr>
                <w:rFonts w:ascii="Times New Roman" w:hAnsi="Times New Roman" w:cs="Times New Roman"/>
                <w:sz w:val="28"/>
                <w:szCs w:val="28"/>
              </w:rPr>
              <w:t xml:space="preserve">Гематокрит: </w:t>
            </w:r>
          </w:p>
          <w:p w:rsidR="00C27B39" w:rsidRPr="006F6182" w:rsidRDefault="00C27B39" w:rsidP="00BB662B">
            <w:pPr>
              <w:pStyle w:val="ConsPlusCell"/>
              <w:widowControl w:val="0"/>
            </w:pPr>
            <w:r>
              <w:t>мужчины</w:t>
            </w:r>
            <w:r w:rsidRPr="006F6182">
              <w:t xml:space="preserve">  </w:t>
            </w:r>
          </w:p>
          <w:p w:rsidR="00C27B39" w:rsidRPr="006F6182" w:rsidRDefault="00C27B39" w:rsidP="00BB662B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6182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39" w:rsidRPr="006F6182" w:rsidRDefault="00C27B39" w:rsidP="00BB662B">
            <w:pPr>
              <w:pStyle w:val="ConsPlusCell"/>
              <w:widowControl w:val="0"/>
            </w:pPr>
          </w:p>
          <w:p w:rsidR="00C27B39" w:rsidRPr="006F6182" w:rsidRDefault="00C27B39" w:rsidP="00BB662B">
            <w:pPr>
              <w:pStyle w:val="ConsPlusCell"/>
              <w:widowControl w:val="0"/>
            </w:pPr>
            <w:r>
              <w:t>от</w:t>
            </w:r>
            <w:r w:rsidRPr="006F6182">
              <w:t xml:space="preserve"> 0,40 </w:t>
            </w:r>
            <w:r>
              <w:t>до</w:t>
            </w:r>
            <w:r w:rsidRPr="006F6182">
              <w:t xml:space="preserve"> 0,48</w:t>
            </w:r>
          </w:p>
          <w:p w:rsidR="00C27B39" w:rsidRPr="006F6182" w:rsidRDefault="00C27B39" w:rsidP="00BB662B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6F6182">
              <w:rPr>
                <w:rFonts w:ascii="Times New Roman" w:hAnsi="Times New Roman" w:cs="Times New Roman"/>
                <w:sz w:val="28"/>
                <w:szCs w:val="28"/>
              </w:rPr>
              <w:t xml:space="preserve"> 0,38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6F6182">
              <w:rPr>
                <w:rFonts w:ascii="Times New Roman" w:hAnsi="Times New Roman" w:cs="Times New Roman"/>
                <w:sz w:val="28"/>
                <w:szCs w:val="28"/>
              </w:rPr>
              <w:t xml:space="preserve"> 0,42</w:t>
            </w:r>
          </w:p>
        </w:tc>
      </w:tr>
      <w:tr w:rsidR="00C27B39" w:rsidRPr="006F6182" w:rsidTr="00C27B3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39" w:rsidRPr="00913F7B" w:rsidRDefault="00C27B39" w:rsidP="00BB66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39" w:rsidRPr="00831D26" w:rsidRDefault="00C27B39" w:rsidP="00BB662B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тромбоцитов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39" w:rsidRPr="006F6182" w:rsidRDefault="00C27B39" w:rsidP="00BB662B">
            <w:pPr>
              <w:pStyle w:val="ConsPlusCell"/>
              <w:widowControl w:val="0"/>
            </w:pPr>
            <w:r w:rsidRPr="006F6182">
              <w:t>от 180 ×</w:t>
            </w:r>
            <w:r>
              <w:t xml:space="preserve"> </w:t>
            </w:r>
            <w:r w:rsidRPr="006F6182">
              <w:t>10</w:t>
            </w:r>
            <w:r w:rsidRPr="006F6182">
              <w:rPr>
                <w:vertAlign w:val="superscript"/>
              </w:rPr>
              <w:t>9</w:t>
            </w:r>
            <w:r w:rsidRPr="006F6182">
              <w:t>/л</w:t>
            </w:r>
            <w:r>
              <w:t xml:space="preserve"> </w:t>
            </w:r>
            <w:r w:rsidRPr="006F6182">
              <w:t>до 320 ×</w:t>
            </w:r>
            <w:r>
              <w:t xml:space="preserve"> </w:t>
            </w:r>
            <w:r w:rsidRPr="006F6182">
              <w:t>10</w:t>
            </w:r>
            <w:r w:rsidRPr="006F6182">
              <w:rPr>
                <w:vertAlign w:val="superscript"/>
              </w:rPr>
              <w:t>9</w:t>
            </w:r>
            <w:r w:rsidRPr="006F6182">
              <w:t>/л</w:t>
            </w:r>
          </w:p>
        </w:tc>
      </w:tr>
      <w:tr w:rsidR="00C27B39" w:rsidRPr="00685350" w:rsidTr="00C27B3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39" w:rsidRDefault="00C27B39" w:rsidP="00BB66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39" w:rsidRPr="00831D26" w:rsidRDefault="00C27B39" w:rsidP="00BB662B">
            <w:pPr>
              <w:pStyle w:val="ConsPlusNormal"/>
              <w:keepNext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31D26">
              <w:rPr>
                <w:rFonts w:ascii="Times New Roman" w:hAnsi="Times New Roman" w:cs="Times New Roman"/>
                <w:sz w:val="28"/>
                <w:szCs w:val="28"/>
              </w:rPr>
              <w:t>Количество эритроцитов</w:t>
            </w:r>
          </w:p>
          <w:p w:rsidR="00C27B39" w:rsidRPr="00831D26" w:rsidRDefault="00C27B39" w:rsidP="00BB662B">
            <w:pPr>
              <w:pStyle w:val="ConsPlusNormal"/>
              <w:keepNext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31D26">
              <w:rPr>
                <w:rFonts w:ascii="Times New Roman" w:hAnsi="Times New Roman" w:cs="Times New Roman"/>
                <w:sz w:val="28"/>
                <w:szCs w:val="28"/>
              </w:rPr>
              <w:t xml:space="preserve">мужчины </w:t>
            </w:r>
          </w:p>
          <w:p w:rsidR="00C27B39" w:rsidRPr="00831D26" w:rsidRDefault="00C27B39" w:rsidP="00BB662B">
            <w:pPr>
              <w:pStyle w:val="ConsPlusNormal"/>
              <w:keepNext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31D26">
              <w:rPr>
                <w:rFonts w:ascii="Times New Roman" w:hAnsi="Times New Roman" w:cs="Times New Roman"/>
                <w:sz w:val="28"/>
                <w:szCs w:val="28"/>
              </w:rPr>
              <w:t xml:space="preserve">женщины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39" w:rsidRPr="00685350" w:rsidRDefault="00C27B39" w:rsidP="00BB662B">
            <w:pPr>
              <w:pStyle w:val="ConsPlusNormal"/>
              <w:keepNext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B39" w:rsidRPr="00685350" w:rsidRDefault="00C27B39" w:rsidP="00BB662B">
            <w:pPr>
              <w:pStyle w:val="ConsPlusNormal"/>
              <w:keepNext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5350">
              <w:rPr>
                <w:rFonts w:ascii="Times New Roman" w:hAnsi="Times New Roman" w:cs="Times New Roman"/>
                <w:sz w:val="28"/>
                <w:szCs w:val="28"/>
              </w:rPr>
              <w:t>от 4,0</w:t>
            </w:r>
            <w:r w:rsidRPr="00685350">
              <w:rPr>
                <w:rFonts w:ascii="Times New Roman" w:hAnsi="Times New Roman" w:cs="Times New Roman"/>
                <w:b/>
                <w:sz w:val="28"/>
                <w:szCs w:val="28"/>
              </w:rPr>
              <w:t>×</w:t>
            </w:r>
            <w:r w:rsidRPr="0068535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8535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12</w:t>
            </w:r>
            <w:r w:rsidRPr="00685350">
              <w:rPr>
                <w:rFonts w:ascii="Times New Roman" w:hAnsi="Times New Roman" w:cs="Times New Roman"/>
                <w:sz w:val="28"/>
                <w:szCs w:val="28"/>
              </w:rPr>
              <w:t>/л до 5,5</w:t>
            </w:r>
            <w:r w:rsidRPr="00685350">
              <w:rPr>
                <w:rFonts w:ascii="Times New Roman" w:hAnsi="Times New Roman" w:cs="Times New Roman"/>
                <w:b/>
                <w:sz w:val="28"/>
                <w:szCs w:val="28"/>
              </w:rPr>
              <w:t>×</w:t>
            </w:r>
            <w:r w:rsidRPr="0068535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8535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12</w:t>
            </w:r>
            <w:r w:rsidRPr="00685350">
              <w:rPr>
                <w:rFonts w:ascii="Times New Roman" w:hAnsi="Times New Roman" w:cs="Times New Roman"/>
                <w:sz w:val="28"/>
                <w:szCs w:val="28"/>
              </w:rPr>
              <w:t>/л</w:t>
            </w:r>
          </w:p>
          <w:p w:rsidR="00C27B39" w:rsidRPr="00685350" w:rsidRDefault="00C27B39" w:rsidP="00BB662B">
            <w:pPr>
              <w:pStyle w:val="ConsPlusNormal"/>
              <w:keepNext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5350">
              <w:rPr>
                <w:rFonts w:ascii="Times New Roman" w:hAnsi="Times New Roman" w:cs="Times New Roman"/>
                <w:sz w:val="28"/>
                <w:szCs w:val="28"/>
              </w:rPr>
              <w:t>от 3,8</w:t>
            </w:r>
            <w:r w:rsidRPr="00685350">
              <w:rPr>
                <w:rFonts w:ascii="Times New Roman" w:hAnsi="Times New Roman" w:cs="Times New Roman"/>
                <w:b/>
                <w:sz w:val="28"/>
                <w:szCs w:val="28"/>
              </w:rPr>
              <w:t>×</w:t>
            </w:r>
            <w:r w:rsidRPr="0068535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8535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12</w:t>
            </w:r>
            <w:r w:rsidRPr="00685350">
              <w:rPr>
                <w:rFonts w:ascii="Times New Roman" w:hAnsi="Times New Roman" w:cs="Times New Roman"/>
                <w:sz w:val="28"/>
                <w:szCs w:val="28"/>
              </w:rPr>
              <w:t>/л до 4,7</w:t>
            </w:r>
            <w:r w:rsidRPr="00685350">
              <w:rPr>
                <w:rFonts w:ascii="Times New Roman" w:hAnsi="Times New Roman" w:cs="Times New Roman"/>
                <w:b/>
                <w:sz w:val="28"/>
                <w:szCs w:val="28"/>
              </w:rPr>
              <w:t>×</w:t>
            </w:r>
            <w:r w:rsidRPr="0068535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8535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12</w:t>
            </w:r>
            <w:r w:rsidRPr="00685350">
              <w:rPr>
                <w:rFonts w:ascii="Times New Roman" w:hAnsi="Times New Roman" w:cs="Times New Roman"/>
                <w:sz w:val="28"/>
                <w:szCs w:val="28"/>
              </w:rPr>
              <w:t>/л</w:t>
            </w:r>
          </w:p>
        </w:tc>
      </w:tr>
      <w:tr w:rsidR="00C27B39" w:rsidRPr="00341CF8" w:rsidTr="00C27B39">
        <w:trPr>
          <w:trHeight w:val="700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B39" w:rsidRPr="00CD1768" w:rsidRDefault="00C27B39" w:rsidP="00BB66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39" w:rsidRPr="00341CF8" w:rsidRDefault="00C27B39" w:rsidP="00BB662B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1CF8">
              <w:rPr>
                <w:rFonts w:ascii="Times New Roman" w:hAnsi="Times New Roman" w:cs="Times New Roman"/>
                <w:sz w:val="28"/>
                <w:szCs w:val="28"/>
              </w:rPr>
              <w:t>Количество:</w:t>
            </w:r>
          </w:p>
          <w:p w:rsidR="00C27B39" w:rsidRPr="00341CF8" w:rsidRDefault="00C27B39" w:rsidP="00BB662B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1CF8">
              <w:rPr>
                <w:rFonts w:ascii="Times New Roman" w:hAnsi="Times New Roman" w:cs="Times New Roman"/>
                <w:sz w:val="28"/>
                <w:szCs w:val="28"/>
              </w:rPr>
              <w:t xml:space="preserve">лейкоцитов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B39" w:rsidRPr="00341CF8" w:rsidRDefault="00C27B39" w:rsidP="00BB662B">
            <w:pPr>
              <w:pStyle w:val="ConsPlusCell"/>
              <w:widowControl w:val="0"/>
            </w:pPr>
          </w:p>
          <w:p w:rsidR="00C27B39" w:rsidRPr="00341CF8" w:rsidRDefault="00C27B39" w:rsidP="00BB662B">
            <w:pPr>
              <w:pStyle w:val="ConsPlusCell"/>
              <w:widowControl w:val="0"/>
            </w:pPr>
            <w:r w:rsidRPr="00341CF8">
              <w:t>от 4 х</w:t>
            </w:r>
            <w:r>
              <w:t xml:space="preserve"> </w:t>
            </w:r>
            <w:r w:rsidRPr="00341CF8">
              <w:t>10</w:t>
            </w:r>
            <w:r w:rsidRPr="00341CF8">
              <w:rPr>
                <w:vertAlign w:val="superscript"/>
              </w:rPr>
              <w:t>9</w:t>
            </w:r>
            <w:r w:rsidRPr="00341CF8">
              <w:t>/л до 9 х</w:t>
            </w:r>
            <w:r>
              <w:t xml:space="preserve"> </w:t>
            </w:r>
            <w:r w:rsidRPr="00341CF8">
              <w:t>10</w:t>
            </w:r>
            <w:r w:rsidRPr="00341CF8">
              <w:rPr>
                <w:vertAlign w:val="superscript"/>
              </w:rPr>
              <w:t>9</w:t>
            </w:r>
            <w:r w:rsidRPr="00341CF8">
              <w:t>/л</w:t>
            </w:r>
          </w:p>
        </w:tc>
      </w:tr>
      <w:tr w:rsidR="00C27B39" w:rsidRPr="00341CF8" w:rsidTr="00C27B39">
        <w:trPr>
          <w:trHeight w:val="369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B39" w:rsidRDefault="00C27B39" w:rsidP="00BB66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39" w:rsidRPr="00341CF8" w:rsidRDefault="00C27B39" w:rsidP="00BB662B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1CF8">
              <w:rPr>
                <w:rFonts w:ascii="Times New Roman" w:hAnsi="Times New Roman" w:cs="Times New Roman"/>
                <w:sz w:val="28"/>
                <w:szCs w:val="28"/>
              </w:rPr>
              <w:t xml:space="preserve">палочкоядерные нейтрофилы </w:t>
            </w:r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</w:tcPr>
          <w:p w:rsidR="00C27B39" w:rsidRPr="00341CF8" w:rsidRDefault="00C27B39" w:rsidP="00BB662B">
            <w:pPr>
              <w:pStyle w:val="ConsPlusCell"/>
              <w:widowControl w:val="0"/>
            </w:pPr>
            <w:r w:rsidRPr="00341CF8">
              <w:t>от 1% до 6%</w:t>
            </w:r>
          </w:p>
        </w:tc>
      </w:tr>
      <w:tr w:rsidR="00C27B39" w:rsidRPr="00341CF8" w:rsidTr="00C27B39">
        <w:trPr>
          <w:trHeight w:val="403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B39" w:rsidRDefault="00C27B39" w:rsidP="00BB66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39" w:rsidRPr="00341CF8" w:rsidRDefault="00C27B39" w:rsidP="00BB662B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1CF8">
              <w:rPr>
                <w:rFonts w:ascii="Times New Roman" w:hAnsi="Times New Roman" w:cs="Times New Roman"/>
                <w:sz w:val="28"/>
                <w:szCs w:val="28"/>
              </w:rPr>
              <w:t xml:space="preserve">сегментоядерные нейтрофилы </w:t>
            </w:r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</w:tcPr>
          <w:p w:rsidR="00C27B39" w:rsidRPr="00341CF8" w:rsidRDefault="00C27B39" w:rsidP="00BB662B">
            <w:pPr>
              <w:pStyle w:val="ConsPlusCell"/>
              <w:widowControl w:val="0"/>
            </w:pPr>
            <w:r w:rsidRPr="00341CF8">
              <w:t>от 47% до 72%</w:t>
            </w:r>
          </w:p>
        </w:tc>
      </w:tr>
      <w:tr w:rsidR="00C27B39" w:rsidRPr="00341CF8" w:rsidTr="00C27B39">
        <w:trPr>
          <w:trHeight w:val="409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B39" w:rsidRDefault="00C27B39" w:rsidP="00BB66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39" w:rsidRPr="00341CF8" w:rsidRDefault="00C27B39" w:rsidP="00BB662B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1CF8">
              <w:rPr>
                <w:rFonts w:ascii="Times New Roman" w:hAnsi="Times New Roman" w:cs="Times New Roman"/>
                <w:sz w:val="28"/>
                <w:szCs w:val="28"/>
              </w:rPr>
              <w:t xml:space="preserve">базофилы </w:t>
            </w:r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</w:tcPr>
          <w:p w:rsidR="00C27B39" w:rsidRPr="00341CF8" w:rsidRDefault="00C27B39" w:rsidP="00BB662B">
            <w:pPr>
              <w:pStyle w:val="ConsPlusCell"/>
              <w:widowControl w:val="0"/>
            </w:pPr>
            <w:r>
              <w:t>не более</w:t>
            </w:r>
            <w:r w:rsidRPr="00341CF8">
              <w:t xml:space="preserve"> 1%</w:t>
            </w:r>
          </w:p>
        </w:tc>
      </w:tr>
      <w:tr w:rsidR="00C27B39" w:rsidRPr="00341CF8" w:rsidTr="00C27B39">
        <w:trPr>
          <w:trHeight w:val="414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B39" w:rsidRDefault="00C27B39" w:rsidP="00BB66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39" w:rsidRPr="00341CF8" w:rsidRDefault="00C27B39" w:rsidP="00BB662B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1CF8">
              <w:rPr>
                <w:rFonts w:ascii="Times New Roman" w:hAnsi="Times New Roman" w:cs="Times New Roman"/>
                <w:sz w:val="28"/>
                <w:szCs w:val="28"/>
              </w:rPr>
              <w:t xml:space="preserve">эозинофилы </w:t>
            </w:r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</w:tcPr>
          <w:p w:rsidR="00C27B39" w:rsidRPr="00341CF8" w:rsidRDefault="00C27B39" w:rsidP="00BB662B">
            <w:pPr>
              <w:pStyle w:val="ConsPlusCell"/>
              <w:widowControl w:val="0"/>
            </w:pPr>
            <w:r w:rsidRPr="00341CF8">
              <w:t>от 0,5% до 5%</w:t>
            </w:r>
          </w:p>
        </w:tc>
      </w:tr>
      <w:tr w:rsidR="00C27B39" w:rsidRPr="00341CF8" w:rsidTr="00C27B39">
        <w:trPr>
          <w:trHeight w:val="291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B39" w:rsidRDefault="00C27B39" w:rsidP="00BB66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39" w:rsidRPr="00341CF8" w:rsidRDefault="00C27B39" w:rsidP="00BB662B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1CF8">
              <w:rPr>
                <w:rFonts w:ascii="Times New Roman" w:hAnsi="Times New Roman" w:cs="Times New Roman"/>
                <w:sz w:val="28"/>
                <w:szCs w:val="28"/>
              </w:rPr>
              <w:t xml:space="preserve">моноциты </w:t>
            </w:r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</w:tcPr>
          <w:p w:rsidR="00C27B39" w:rsidRPr="00341CF8" w:rsidRDefault="00C27B39" w:rsidP="00BB662B">
            <w:pPr>
              <w:pStyle w:val="ConsPlusCell"/>
              <w:widowControl w:val="0"/>
            </w:pPr>
            <w:r w:rsidRPr="00341CF8">
              <w:t>от 2% до 10%</w:t>
            </w:r>
          </w:p>
        </w:tc>
      </w:tr>
      <w:tr w:rsidR="00C27B39" w:rsidRPr="00341CF8" w:rsidTr="00C27B39">
        <w:trPr>
          <w:trHeight w:val="368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39" w:rsidRDefault="00C27B39" w:rsidP="00BB66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39" w:rsidRPr="00341CF8" w:rsidRDefault="00C27B39" w:rsidP="00BB662B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1CF8">
              <w:rPr>
                <w:rFonts w:ascii="Times New Roman" w:hAnsi="Times New Roman" w:cs="Times New Roman"/>
                <w:sz w:val="28"/>
                <w:szCs w:val="28"/>
              </w:rPr>
              <w:t xml:space="preserve">лимфоциты </w:t>
            </w:r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39" w:rsidRPr="00341CF8" w:rsidRDefault="00C27B39" w:rsidP="00BB662B">
            <w:pPr>
              <w:pStyle w:val="ConsPlusCell"/>
              <w:widowControl w:val="0"/>
            </w:pPr>
            <w:r w:rsidRPr="00341CF8">
              <w:t>от 18% до 38%</w:t>
            </w:r>
          </w:p>
        </w:tc>
      </w:tr>
      <w:tr w:rsidR="00C27B39" w:rsidRPr="00341CF8" w:rsidTr="00C27B3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39" w:rsidRPr="004234C8" w:rsidRDefault="00C27B39" w:rsidP="00BB66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39" w:rsidRPr="00341CF8" w:rsidRDefault="00C27B39" w:rsidP="00BB662B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1CF8">
              <w:rPr>
                <w:rFonts w:ascii="Times New Roman" w:hAnsi="Times New Roman" w:cs="Times New Roman"/>
                <w:sz w:val="28"/>
                <w:szCs w:val="28"/>
              </w:rPr>
              <w:t xml:space="preserve">Общий белок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39" w:rsidRPr="00341CF8" w:rsidRDefault="00C27B39" w:rsidP="00BB662B">
            <w:pPr>
              <w:pStyle w:val="ConsPlusCell"/>
              <w:widowControl w:val="0"/>
            </w:pPr>
            <w:r w:rsidRPr="00341CF8">
              <w:t>от 65 г/л до 85 г/л</w:t>
            </w:r>
          </w:p>
        </w:tc>
      </w:tr>
      <w:tr w:rsidR="00C27B39" w:rsidRPr="00AE6D0B" w:rsidTr="00C27B39">
        <w:trPr>
          <w:trHeight w:val="35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39" w:rsidRPr="00CD1768" w:rsidRDefault="00C27B39" w:rsidP="00BB66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39" w:rsidRPr="00AE6D0B" w:rsidRDefault="00C27B39" w:rsidP="00761739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3F1F">
              <w:rPr>
                <w:rFonts w:ascii="Times New Roman" w:hAnsi="Times New Roman" w:cs="Times New Roman"/>
                <w:sz w:val="28"/>
                <w:szCs w:val="28"/>
              </w:rPr>
              <w:t>Соотношение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6D0B">
              <w:rPr>
                <w:rFonts w:ascii="Times New Roman" w:hAnsi="Times New Roman" w:cs="Times New Roman"/>
                <w:sz w:val="28"/>
                <w:szCs w:val="28"/>
              </w:rPr>
              <w:t>белковых</w:t>
            </w:r>
            <w:r w:rsidR="00761739">
              <w:rPr>
                <w:rFonts w:ascii="Times New Roman" w:hAnsi="Times New Roman" w:cs="Times New Roman"/>
                <w:sz w:val="28"/>
                <w:szCs w:val="28"/>
              </w:rPr>
              <w:t xml:space="preserve"> фракций (альбумина, глобулинов</w:t>
            </w:r>
            <w:r w:rsidRPr="00AE6D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B39" w:rsidRPr="00AE6D0B" w:rsidRDefault="00C27B39" w:rsidP="00BB662B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</w:t>
            </w:r>
            <w:r w:rsidRPr="00AE6D0B">
              <w:rPr>
                <w:rFonts w:ascii="Times New Roman" w:hAnsi="Times New Roman" w:cs="Times New Roman"/>
                <w:sz w:val="28"/>
                <w:szCs w:val="28"/>
              </w:rPr>
              <w:t>отклонени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E6D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56B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E6D0B">
              <w:rPr>
                <w:rFonts w:ascii="Times New Roman" w:hAnsi="Times New Roman" w:cs="Times New Roman"/>
                <w:sz w:val="28"/>
                <w:szCs w:val="28"/>
              </w:rPr>
              <w:t xml:space="preserve">от нормативных значений, </w:t>
            </w:r>
          </w:p>
          <w:p w:rsidR="00C27B39" w:rsidRPr="00AE6D0B" w:rsidRDefault="00C27B39" w:rsidP="00BB662B">
            <w:pPr>
              <w:pStyle w:val="ConsPlusCell"/>
              <w:widowControl w:val="0"/>
            </w:pPr>
            <w:r w:rsidRPr="00AE6D0B">
              <w:t xml:space="preserve">указанных в инструкциях </w:t>
            </w:r>
            <w:r w:rsidR="00AB56B7">
              <w:br/>
            </w:r>
            <w:r w:rsidRPr="00AE6D0B">
              <w:t>к используемым наборам реагентов и методам</w:t>
            </w:r>
          </w:p>
        </w:tc>
      </w:tr>
    </w:tbl>
    <w:p w:rsidR="00C27B39" w:rsidRDefault="00C27B39" w:rsidP="00C27B39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27B39" w:rsidRDefault="00C27B39" w:rsidP="00C27B39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  <w:sectPr w:rsidR="00C27B39" w:rsidSect="009B0D45">
          <w:pgSz w:w="11906" w:h="16838"/>
          <w:pgMar w:top="1134" w:right="624" w:bottom="851" w:left="1134" w:header="567" w:footer="0" w:gutter="0"/>
          <w:pgNumType w:start="1"/>
          <w:cols w:space="720"/>
          <w:noEndnote/>
          <w:titlePg/>
          <w:docGrid w:linePitch="299"/>
        </w:sectPr>
      </w:pPr>
    </w:p>
    <w:p w:rsidR="00C27B39" w:rsidRPr="00481CA1" w:rsidRDefault="00C27B39" w:rsidP="00C27B39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</w:t>
      </w:r>
      <w:r w:rsidR="00AB56B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5</w:t>
      </w:r>
    </w:p>
    <w:p w:rsidR="00C27B39" w:rsidRPr="00481CA1" w:rsidRDefault="00C27B39" w:rsidP="00C27B39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481CA1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у</w:t>
      </w:r>
      <w:r w:rsidRPr="00481CA1">
        <w:rPr>
          <w:rFonts w:ascii="Times New Roman" w:hAnsi="Times New Roman"/>
          <w:sz w:val="28"/>
          <w:szCs w:val="28"/>
        </w:rPr>
        <w:t xml:space="preserve"> Министерства здравоохранения</w:t>
      </w:r>
    </w:p>
    <w:p w:rsidR="00C27B39" w:rsidRPr="00481CA1" w:rsidRDefault="00C27B39" w:rsidP="00C27B39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481CA1">
        <w:rPr>
          <w:rFonts w:ascii="Times New Roman" w:hAnsi="Times New Roman"/>
          <w:sz w:val="28"/>
          <w:szCs w:val="28"/>
        </w:rPr>
        <w:t>Российской Федерации</w:t>
      </w:r>
    </w:p>
    <w:p w:rsidR="00C27B39" w:rsidRPr="009B0D45" w:rsidRDefault="00C27B39" w:rsidP="00C27B39">
      <w:pPr>
        <w:tabs>
          <w:tab w:val="left" w:pos="1134"/>
        </w:tabs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8"/>
          <w:szCs w:val="28"/>
        </w:rPr>
      </w:pPr>
      <w:r w:rsidRPr="00481CA1">
        <w:rPr>
          <w:rFonts w:ascii="Times New Roman" w:hAnsi="Times New Roman"/>
          <w:sz w:val="28"/>
          <w:szCs w:val="28"/>
        </w:rPr>
        <w:t>от «___» _______ 20</w:t>
      </w:r>
      <w:r>
        <w:rPr>
          <w:rFonts w:ascii="Times New Roman" w:hAnsi="Times New Roman"/>
          <w:sz w:val="28"/>
          <w:szCs w:val="28"/>
        </w:rPr>
        <w:t>20 </w:t>
      </w:r>
      <w:r w:rsidRPr="00481CA1">
        <w:rPr>
          <w:rFonts w:ascii="Times New Roman" w:hAnsi="Times New Roman"/>
          <w:sz w:val="28"/>
          <w:szCs w:val="28"/>
        </w:rPr>
        <w:t>г. №______</w:t>
      </w:r>
    </w:p>
    <w:p w:rsidR="00C27B39" w:rsidRDefault="00C27B39" w:rsidP="00C27B39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27B39" w:rsidRDefault="00C27B39" w:rsidP="00C27B39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27B39">
        <w:rPr>
          <w:rFonts w:ascii="Times New Roman" w:hAnsi="Times New Roman"/>
          <w:b/>
          <w:sz w:val="28"/>
          <w:szCs w:val="28"/>
        </w:rPr>
        <w:t xml:space="preserve">ТРЕБОВАНИЯ </w:t>
      </w:r>
      <w:r>
        <w:rPr>
          <w:rFonts w:ascii="Times New Roman" w:hAnsi="Times New Roman"/>
          <w:b/>
          <w:sz w:val="28"/>
          <w:szCs w:val="28"/>
        </w:rPr>
        <w:br/>
      </w:r>
      <w:r w:rsidRPr="00C27B39">
        <w:rPr>
          <w:rFonts w:ascii="Times New Roman" w:hAnsi="Times New Roman"/>
          <w:b/>
          <w:sz w:val="28"/>
          <w:szCs w:val="28"/>
        </w:rPr>
        <w:t xml:space="preserve">к определению вида донорства, объема взятия донорской крови </w:t>
      </w:r>
      <w:r>
        <w:rPr>
          <w:rFonts w:ascii="Times New Roman" w:hAnsi="Times New Roman"/>
          <w:b/>
          <w:sz w:val="28"/>
          <w:szCs w:val="28"/>
        </w:rPr>
        <w:br/>
      </w:r>
      <w:r w:rsidRPr="00C27B39">
        <w:rPr>
          <w:rFonts w:ascii="Times New Roman" w:hAnsi="Times New Roman"/>
          <w:b/>
          <w:sz w:val="28"/>
          <w:szCs w:val="28"/>
        </w:rPr>
        <w:t>и (или) ее компонентов</w:t>
      </w:r>
    </w:p>
    <w:p w:rsidR="00C27B39" w:rsidRPr="00C27B39" w:rsidRDefault="00C27B39" w:rsidP="00C27B39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27B39" w:rsidRPr="00C27B39" w:rsidRDefault="00C27B39" w:rsidP="00C27B39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61739">
        <w:rPr>
          <w:rFonts w:ascii="Times New Roman" w:hAnsi="Times New Roman"/>
          <w:sz w:val="28"/>
          <w:szCs w:val="28"/>
        </w:rPr>
        <w:t>В</w:t>
      </w:r>
      <w:r w:rsidRPr="00C27B39">
        <w:rPr>
          <w:rFonts w:ascii="Times New Roman" w:hAnsi="Times New Roman"/>
          <w:sz w:val="28"/>
          <w:szCs w:val="28"/>
        </w:rPr>
        <w:t xml:space="preserve">рач-трансфузиолог </w:t>
      </w:r>
      <w:r w:rsidR="00761739">
        <w:rPr>
          <w:rFonts w:ascii="Times New Roman" w:hAnsi="Times New Roman"/>
          <w:sz w:val="28"/>
          <w:szCs w:val="28"/>
        </w:rPr>
        <w:t>на основании данных медицинского обследования</w:t>
      </w:r>
      <w:r w:rsidR="00A43302">
        <w:rPr>
          <w:rFonts w:ascii="Times New Roman" w:hAnsi="Times New Roman"/>
          <w:sz w:val="28"/>
          <w:szCs w:val="28"/>
        </w:rPr>
        <w:t xml:space="preserve"> донора</w:t>
      </w:r>
      <w:r w:rsidR="00761739">
        <w:rPr>
          <w:rFonts w:ascii="Times New Roman" w:hAnsi="Times New Roman"/>
          <w:sz w:val="28"/>
          <w:szCs w:val="28"/>
        </w:rPr>
        <w:t xml:space="preserve">, интервалов между донациями и на основании потребности медицинских </w:t>
      </w:r>
      <w:r w:rsidR="00AB56B7">
        <w:rPr>
          <w:rFonts w:ascii="Times New Roman" w:hAnsi="Times New Roman"/>
          <w:sz w:val="28"/>
          <w:szCs w:val="28"/>
        </w:rPr>
        <w:br/>
      </w:r>
      <w:r w:rsidR="00A43302">
        <w:rPr>
          <w:rFonts w:ascii="Times New Roman" w:hAnsi="Times New Roman"/>
          <w:sz w:val="28"/>
          <w:szCs w:val="28"/>
        </w:rPr>
        <w:t xml:space="preserve">и иных </w:t>
      </w:r>
      <w:r w:rsidR="00761739">
        <w:rPr>
          <w:rFonts w:ascii="Times New Roman" w:hAnsi="Times New Roman"/>
          <w:sz w:val="28"/>
          <w:szCs w:val="28"/>
        </w:rPr>
        <w:t xml:space="preserve">организаций в донорской крови и ее компонентов для клинического </w:t>
      </w:r>
      <w:r w:rsidR="00A43302">
        <w:rPr>
          <w:rFonts w:ascii="Times New Roman" w:hAnsi="Times New Roman"/>
          <w:sz w:val="28"/>
          <w:szCs w:val="28"/>
        </w:rPr>
        <w:t>использования</w:t>
      </w:r>
      <w:r w:rsidR="00761739">
        <w:rPr>
          <w:rFonts w:ascii="Times New Roman" w:hAnsi="Times New Roman"/>
          <w:sz w:val="28"/>
          <w:szCs w:val="28"/>
        </w:rPr>
        <w:t xml:space="preserve"> </w:t>
      </w:r>
      <w:r w:rsidR="00A43302">
        <w:rPr>
          <w:rFonts w:ascii="Times New Roman" w:hAnsi="Times New Roman"/>
          <w:sz w:val="28"/>
          <w:szCs w:val="28"/>
        </w:rPr>
        <w:t xml:space="preserve">и использования </w:t>
      </w:r>
      <w:r w:rsidR="00761739">
        <w:rPr>
          <w:rFonts w:ascii="Times New Roman" w:hAnsi="Times New Roman"/>
          <w:sz w:val="28"/>
          <w:szCs w:val="28"/>
        </w:rPr>
        <w:t xml:space="preserve">в </w:t>
      </w:r>
      <w:r w:rsidR="00A43302">
        <w:rPr>
          <w:rFonts w:ascii="Times New Roman" w:hAnsi="Times New Roman"/>
          <w:sz w:val="28"/>
          <w:szCs w:val="28"/>
        </w:rPr>
        <w:t xml:space="preserve">иных </w:t>
      </w:r>
      <w:r w:rsidR="00761739">
        <w:rPr>
          <w:rFonts w:ascii="Times New Roman" w:hAnsi="Times New Roman"/>
          <w:sz w:val="28"/>
          <w:szCs w:val="28"/>
        </w:rPr>
        <w:t>целях</w:t>
      </w:r>
      <w:r w:rsidR="00A43302">
        <w:rPr>
          <w:rFonts w:ascii="Times New Roman" w:hAnsi="Times New Roman"/>
          <w:sz w:val="28"/>
          <w:szCs w:val="28"/>
        </w:rPr>
        <w:t>,</w:t>
      </w:r>
      <w:r w:rsidR="00761739">
        <w:rPr>
          <w:rFonts w:ascii="Times New Roman" w:hAnsi="Times New Roman"/>
          <w:sz w:val="28"/>
          <w:szCs w:val="28"/>
        </w:rPr>
        <w:t xml:space="preserve"> </w:t>
      </w:r>
      <w:r w:rsidRPr="00C27B39">
        <w:rPr>
          <w:rFonts w:ascii="Times New Roman" w:hAnsi="Times New Roman"/>
          <w:sz w:val="28"/>
          <w:szCs w:val="28"/>
        </w:rPr>
        <w:t>определяет:</w:t>
      </w:r>
    </w:p>
    <w:p w:rsidR="00C27B39" w:rsidRPr="00C27B39" w:rsidRDefault="00C27B39" w:rsidP="00C27B39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27B3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</w:t>
      </w:r>
      <w:r w:rsidRPr="00C27B39">
        <w:rPr>
          <w:rFonts w:ascii="Times New Roman" w:hAnsi="Times New Roman"/>
          <w:sz w:val="28"/>
          <w:szCs w:val="28"/>
        </w:rPr>
        <w:t xml:space="preserve"> вид донации:</w:t>
      </w:r>
    </w:p>
    <w:p w:rsidR="00C27B39" w:rsidRPr="00C27B39" w:rsidRDefault="00C27B39" w:rsidP="00C27B39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27B39">
        <w:rPr>
          <w:rFonts w:ascii="Times New Roman" w:hAnsi="Times New Roman"/>
          <w:sz w:val="28"/>
          <w:szCs w:val="28"/>
        </w:rPr>
        <w:t>донация крови,</w:t>
      </w:r>
    </w:p>
    <w:p w:rsidR="00C27B39" w:rsidRPr="00C27B39" w:rsidRDefault="00C27B39" w:rsidP="00C27B39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27B39">
        <w:rPr>
          <w:rFonts w:ascii="Times New Roman" w:hAnsi="Times New Roman"/>
          <w:sz w:val="28"/>
          <w:szCs w:val="28"/>
        </w:rPr>
        <w:t>донация плазмы,</w:t>
      </w:r>
    </w:p>
    <w:p w:rsidR="00C27B39" w:rsidRPr="00C27B39" w:rsidRDefault="00C27B39" w:rsidP="00C27B39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27B39">
        <w:rPr>
          <w:rFonts w:ascii="Times New Roman" w:hAnsi="Times New Roman"/>
          <w:sz w:val="28"/>
          <w:szCs w:val="28"/>
        </w:rPr>
        <w:t>донация концентрата тромбоцитов, полученного методом афереза,</w:t>
      </w:r>
    </w:p>
    <w:p w:rsidR="00C27B39" w:rsidRPr="00C27B39" w:rsidRDefault="00C27B39" w:rsidP="00C27B39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27B39">
        <w:rPr>
          <w:rFonts w:ascii="Times New Roman" w:hAnsi="Times New Roman"/>
          <w:sz w:val="28"/>
          <w:szCs w:val="28"/>
        </w:rPr>
        <w:t>донация эритроцитной массы или эритроцитной взвеси, полученной методом афереза,</w:t>
      </w:r>
    </w:p>
    <w:p w:rsidR="00253F7D" w:rsidRDefault="00C27B39" w:rsidP="00C27B39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27B39">
        <w:rPr>
          <w:rFonts w:ascii="Times New Roman" w:hAnsi="Times New Roman"/>
          <w:sz w:val="28"/>
          <w:szCs w:val="28"/>
        </w:rPr>
        <w:t>донация гранулоцитного концентрата, полученного методом афереза</w:t>
      </w:r>
      <w:r w:rsidR="00253F7D">
        <w:rPr>
          <w:rFonts w:ascii="Times New Roman" w:hAnsi="Times New Roman"/>
          <w:sz w:val="28"/>
          <w:szCs w:val="28"/>
        </w:rPr>
        <w:t>,</w:t>
      </w:r>
    </w:p>
    <w:p w:rsidR="00C27B39" w:rsidRPr="00C27B39" w:rsidRDefault="00253F7D" w:rsidP="00C27B39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донация</w:t>
      </w:r>
      <w:r w:rsidRPr="00253F7D">
        <w:rPr>
          <w:rFonts w:ascii="Times New Roman" w:hAnsi="Times New Roman"/>
          <w:sz w:val="28"/>
          <w:szCs w:val="28"/>
        </w:rPr>
        <w:t xml:space="preserve"> двух и более компонентов крови за одну процедуру</w:t>
      </w:r>
      <w:r w:rsidR="00C27B39" w:rsidRPr="00C27B39">
        <w:rPr>
          <w:rFonts w:ascii="Times New Roman" w:hAnsi="Times New Roman"/>
          <w:sz w:val="28"/>
          <w:szCs w:val="28"/>
        </w:rPr>
        <w:t>.</w:t>
      </w:r>
    </w:p>
    <w:p w:rsidR="00C27B39" w:rsidRPr="00C27B39" w:rsidRDefault="00C27B39" w:rsidP="00C27B39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27B3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Pr="00C27B39">
        <w:rPr>
          <w:rFonts w:ascii="Times New Roman" w:hAnsi="Times New Roman"/>
          <w:sz w:val="28"/>
          <w:szCs w:val="28"/>
        </w:rPr>
        <w:t xml:space="preserve"> объем </w:t>
      </w:r>
      <w:r w:rsidR="00A43302">
        <w:rPr>
          <w:rFonts w:ascii="Times New Roman" w:hAnsi="Times New Roman"/>
          <w:sz w:val="28"/>
          <w:szCs w:val="28"/>
        </w:rPr>
        <w:t>донации</w:t>
      </w:r>
      <w:r w:rsidRPr="00C27B39">
        <w:rPr>
          <w:rFonts w:ascii="Times New Roman" w:hAnsi="Times New Roman"/>
          <w:sz w:val="28"/>
          <w:szCs w:val="28"/>
        </w:rPr>
        <w:t xml:space="preserve"> крови и (или) ее компонентов:</w:t>
      </w:r>
    </w:p>
    <w:p w:rsidR="00C27B39" w:rsidRPr="00C27B39" w:rsidRDefault="00C27B39" w:rsidP="00C27B39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27B39">
        <w:rPr>
          <w:rFonts w:ascii="Times New Roman" w:hAnsi="Times New Roman"/>
          <w:sz w:val="28"/>
          <w:szCs w:val="28"/>
        </w:rPr>
        <w:t xml:space="preserve">донация крови - 450 мл ± 45 мл без учета количества крови, взятой </w:t>
      </w:r>
      <w:r w:rsidR="00AB56B7">
        <w:rPr>
          <w:rFonts w:ascii="Times New Roman" w:hAnsi="Times New Roman"/>
          <w:sz w:val="28"/>
          <w:szCs w:val="28"/>
        </w:rPr>
        <w:br/>
      </w:r>
      <w:r w:rsidRPr="00C27B39">
        <w:rPr>
          <w:rFonts w:ascii="Times New Roman" w:hAnsi="Times New Roman"/>
          <w:sz w:val="28"/>
          <w:szCs w:val="28"/>
        </w:rPr>
        <w:t>для лабораторных исследований (до 40 мл);</w:t>
      </w:r>
    </w:p>
    <w:p w:rsidR="00C27B39" w:rsidRPr="00C27B39" w:rsidRDefault="00C27B39" w:rsidP="00C27B39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27B39">
        <w:rPr>
          <w:rFonts w:ascii="Times New Roman" w:hAnsi="Times New Roman"/>
          <w:sz w:val="28"/>
          <w:szCs w:val="28"/>
        </w:rPr>
        <w:t>донация плазмы – не более 750 мл без учета консерванта (антикоагулянта);</w:t>
      </w:r>
    </w:p>
    <w:p w:rsidR="00C27B39" w:rsidRPr="00C27B39" w:rsidRDefault="00C27B39" w:rsidP="00C27B39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27B39">
        <w:rPr>
          <w:rFonts w:ascii="Times New Roman" w:hAnsi="Times New Roman"/>
          <w:sz w:val="28"/>
          <w:szCs w:val="28"/>
        </w:rPr>
        <w:t>донация эритроцитной массы или взвеси, полученной методом двойного афереза за одну донацию - не более 400 мл;</w:t>
      </w:r>
    </w:p>
    <w:p w:rsidR="004C77A2" w:rsidRDefault="00C27B39" w:rsidP="00C27B39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27B39">
        <w:rPr>
          <w:rFonts w:ascii="Times New Roman" w:hAnsi="Times New Roman"/>
          <w:sz w:val="28"/>
          <w:szCs w:val="28"/>
        </w:rPr>
        <w:t xml:space="preserve">донация концентрата тромбоцитов, полученного методом афереза: не менее </w:t>
      </w:r>
      <w:r w:rsidR="00B2535C">
        <w:rPr>
          <w:rFonts w:ascii="Times New Roman" w:hAnsi="Times New Roman"/>
          <w:sz w:val="28"/>
          <w:szCs w:val="28"/>
        </w:rPr>
        <w:t>4</w:t>
      </w:r>
      <w:r w:rsidRPr="00C27B39">
        <w:rPr>
          <w:rFonts w:ascii="Times New Roman" w:hAnsi="Times New Roman"/>
          <w:sz w:val="28"/>
          <w:szCs w:val="28"/>
        </w:rPr>
        <w:t>00х10</w:t>
      </w:r>
      <w:r w:rsidRPr="005E2A85">
        <w:rPr>
          <w:rFonts w:ascii="Times New Roman" w:hAnsi="Times New Roman"/>
          <w:sz w:val="28"/>
          <w:szCs w:val="28"/>
          <w:vertAlign w:val="superscript"/>
        </w:rPr>
        <w:t>9</w:t>
      </w:r>
      <w:r w:rsidRPr="00C27B39">
        <w:rPr>
          <w:rFonts w:ascii="Times New Roman" w:hAnsi="Times New Roman"/>
          <w:sz w:val="28"/>
          <w:szCs w:val="28"/>
        </w:rPr>
        <w:t xml:space="preserve"> тромбоцитов (клеток)</w:t>
      </w:r>
      <w:r w:rsidR="004C77A2">
        <w:rPr>
          <w:rFonts w:ascii="Times New Roman" w:hAnsi="Times New Roman"/>
          <w:sz w:val="28"/>
          <w:szCs w:val="28"/>
        </w:rPr>
        <w:t>. По окончании процедуры афереза количество тромбоцитов у донора составляет не менее 100х10</w:t>
      </w:r>
      <w:r w:rsidR="004C77A2">
        <w:rPr>
          <w:rFonts w:ascii="Times New Roman" w:hAnsi="Times New Roman"/>
          <w:sz w:val="28"/>
          <w:szCs w:val="28"/>
          <w:vertAlign w:val="superscript"/>
        </w:rPr>
        <w:t>9</w:t>
      </w:r>
      <w:r w:rsidR="004C77A2">
        <w:rPr>
          <w:rFonts w:ascii="Times New Roman" w:hAnsi="Times New Roman"/>
          <w:sz w:val="28"/>
          <w:szCs w:val="28"/>
        </w:rPr>
        <w:t xml:space="preserve">/л; </w:t>
      </w:r>
    </w:p>
    <w:p w:rsidR="00C27B39" w:rsidRPr="00C27B39" w:rsidRDefault="00C27B39" w:rsidP="00C27B39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27B39">
        <w:rPr>
          <w:rFonts w:ascii="Times New Roman" w:hAnsi="Times New Roman"/>
          <w:sz w:val="28"/>
          <w:szCs w:val="28"/>
        </w:rPr>
        <w:t xml:space="preserve">донация гранулоцитного концентрата, полученного методом афереза: </w:t>
      </w:r>
      <w:r w:rsidR="00AB56B7">
        <w:rPr>
          <w:rFonts w:ascii="Times New Roman" w:hAnsi="Times New Roman"/>
          <w:sz w:val="28"/>
          <w:szCs w:val="28"/>
        </w:rPr>
        <w:br/>
      </w:r>
      <w:r w:rsidRPr="00C27B39">
        <w:rPr>
          <w:rFonts w:ascii="Times New Roman" w:hAnsi="Times New Roman"/>
          <w:sz w:val="28"/>
          <w:szCs w:val="28"/>
        </w:rPr>
        <w:t>не менее 10×10</w:t>
      </w:r>
      <w:r w:rsidRPr="00A43302">
        <w:rPr>
          <w:rFonts w:ascii="Times New Roman" w:hAnsi="Times New Roman"/>
          <w:sz w:val="28"/>
          <w:szCs w:val="28"/>
          <w:vertAlign w:val="superscript"/>
        </w:rPr>
        <w:t>9</w:t>
      </w:r>
      <w:r w:rsidRPr="00C27B39">
        <w:rPr>
          <w:rFonts w:ascii="Times New Roman" w:hAnsi="Times New Roman"/>
          <w:sz w:val="28"/>
          <w:szCs w:val="28"/>
        </w:rPr>
        <w:t xml:space="preserve"> клеток.</w:t>
      </w:r>
    </w:p>
    <w:p w:rsidR="00C27B39" w:rsidRPr="00C27B39" w:rsidRDefault="00C27B39" w:rsidP="00C27B39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27B39">
        <w:rPr>
          <w:rFonts w:ascii="Times New Roman" w:hAnsi="Times New Roman"/>
          <w:sz w:val="28"/>
          <w:szCs w:val="28"/>
        </w:rPr>
        <w:t xml:space="preserve">Объем плазмы, заготовленной от донора за один календарный год – </w:t>
      </w:r>
      <w:r w:rsidR="00AB56B7">
        <w:rPr>
          <w:rFonts w:ascii="Times New Roman" w:hAnsi="Times New Roman"/>
          <w:sz w:val="28"/>
          <w:szCs w:val="28"/>
        </w:rPr>
        <w:br/>
      </w:r>
      <w:r w:rsidRPr="00C27B39">
        <w:rPr>
          <w:rFonts w:ascii="Times New Roman" w:hAnsi="Times New Roman"/>
          <w:sz w:val="28"/>
          <w:szCs w:val="28"/>
        </w:rPr>
        <w:t xml:space="preserve">не более 20 л. (без учета количества консерванта и крови, взятой для лабораторных исследований). </w:t>
      </w:r>
    </w:p>
    <w:p w:rsidR="00C27B39" w:rsidRDefault="00C27B39" w:rsidP="00C27B39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27B39">
        <w:rPr>
          <w:rFonts w:ascii="Times New Roman" w:hAnsi="Times New Roman"/>
          <w:sz w:val="28"/>
          <w:szCs w:val="28"/>
        </w:rPr>
        <w:t xml:space="preserve">Донации двух и более компонентов крови за одну процедуру афереза </w:t>
      </w:r>
      <w:r w:rsidR="00253F7D">
        <w:rPr>
          <w:rFonts w:ascii="Times New Roman" w:hAnsi="Times New Roman"/>
          <w:sz w:val="28"/>
          <w:szCs w:val="28"/>
        </w:rPr>
        <w:t xml:space="preserve">допускается </w:t>
      </w:r>
      <w:r w:rsidRPr="00C27B39">
        <w:rPr>
          <w:rFonts w:ascii="Times New Roman" w:hAnsi="Times New Roman"/>
          <w:sz w:val="28"/>
          <w:szCs w:val="28"/>
        </w:rPr>
        <w:t>в суммарном объеме, не превышающем 750 мл.</w:t>
      </w:r>
    </w:p>
    <w:p w:rsidR="00C27B39" w:rsidRDefault="00C27B39" w:rsidP="00C27B39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7B39" w:rsidRDefault="00C27B39" w:rsidP="00C27B39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  <w:sectPr w:rsidR="00C27B39" w:rsidSect="009B0D45">
          <w:pgSz w:w="11906" w:h="16838"/>
          <w:pgMar w:top="1134" w:right="624" w:bottom="851" w:left="1134" w:header="567" w:footer="0" w:gutter="0"/>
          <w:pgNumType w:start="1"/>
          <w:cols w:space="720"/>
          <w:noEndnote/>
          <w:titlePg/>
          <w:docGrid w:linePitch="299"/>
        </w:sectPr>
      </w:pPr>
    </w:p>
    <w:p w:rsidR="00C27B39" w:rsidRPr="00481CA1" w:rsidRDefault="00AB56B7" w:rsidP="00C27B39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 </w:t>
      </w:r>
      <w:r w:rsidR="00C27B39">
        <w:rPr>
          <w:rFonts w:ascii="Times New Roman" w:hAnsi="Times New Roman"/>
          <w:sz w:val="28"/>
          <w:szCs w:val="28"/>
        </w:rPr>
        <w:t>6</w:t>
      </w:r>
    </w:p>
    <w:p w:rsidR="00C27B39" w:rsidRPr="00481CA1" w:rsidRDefault="00C27B39" w:rsidP="00C27B39">
      <w:pPr>
        <w:keepNext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481CA1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у</w:t>
      </w:r>
      <w:r w:rsidRPr="00481CA1">
        <w:rPr>
          <w:rFonts w:ascii="Times New Roman" w:hAnsi="Times New Roman"/>
          <w:sz w:val="28"/>
          <w:szCs w:val="28"/>
        </w:rPr>
        <w:t xml:space="preserve"> Министерства здравоохранения</w:t>
      </w:r>
    </w:p>
    <w:p w:rsidR="00C27B39" w:rsidRPr="00481CA1" w:rsidRDefault="00C27B39" w:rsidP="00C27B39">
      <w:pPr>
        <w:keepNext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481CA1">
        <w:rPr>
          <w:rFonts w:ascii="Times New Roman" w:hAnsi="Times New Roman"/>
          <w:sz w:val="28"/>
          <w:szCs w:val="28"/>
        </w:rPr>
        <w:t>Российской Федерации</w:t>
      </w:r>
    </w:p>
    <w:p w:rsidR="00C27B39" w:rsidRPr="009B0D45" w:rsidRDefault="00C27B39" w:rsidP="00C27B39">
      <w:pPr>
        <w:keepNext/>
        <w:tabs>
          <w:tab w:val="left" w:pos="1134"/>
        </w:tabs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8"/>
          <w:szCs w:val="28"/>
        </w:rPr>
      </w:pPr>
      <w:r w:rsidRPr="00481CA1">
        <w:rPr>
          <w:rFonts w:ascii="Times New Roman" w:hAnsi="Times New Roman"/>
          <w:sz w:val="28"/>
          <w:szCs w:val="28"/>
        </w:rPr>
        <w:t>от «___» _______ 20</w:t>
      </w:r>
      <w:r>
        <w:rPr>
          <w:rFonts w:ascii="Times New Roman" w:hAnsi="Times New Roman"/>
          <w:sz w:val="28"/>
          <w:szCs w:val="28"/>
        </w:rPr>
        <w:t>20 </w:t>
      </w:r>
      <w:r w:rsidRPr="00481CA1">
        <w:rPr>
          <w:rFonts w:ascii="Times New Roman" w:hAnsi="Times New Roman"/>
          <w:sz w:val="28"/>
          <w:szCs w:val="28"/>
        </w:rPr>
        <w:t>г. №______</w:t>
      </w:r>
    </w:p>
    <w:p w:rsidR="00C27B39" w:rsidRDefault="00C27B39" w:rsidP="00C27B39">
      <w:pPr>
        <w:keepNext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7B39" w:rsidRDefault="00102ECC" w:rsidP="00C27B39">
      <w:pPr>
        <w:keepNext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27B39">
        <w:rPr>
          <w:rFonts w:ascii="Times New Roman" w:hAnsi="Times New Roman"/>
          <w:b/>
          <w:sz w:val="28"/>
          <w:szCs w:val="28"/>
        </w:rPr>
        <w:t>ИНТЕРВАЛЫ МЕЖДУ ВИДАМИ ДОНОРСТВА</w:t>
      </w:r>
    </w:p>
    <w:p w:rsidR="00C27B39" w:rsidRPr="00C27B39" w:rsidRDefault="00C27B39" w:rsidP="00C27B39">
      <w:pPr>
        <w:keepNext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27B39" w:rsidRDefault="00C27B39" w:rsidP="00C27B39">
      <w:pPr>
        <w:pStyle w:val="ConsPlusNormal"/>
        <w:keepNext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347">
        <w:rPr>
          <w:rFonts w:ascii="Times New Roman" w:hAnsi="Times New Roman" w:cs="Times New Roman"/>
          <w:sz w:val="28"/>
          <w:szCs w:val="28"/>
        </w:rPr>
        <w:t>Интервал</w:t>
      </w:r>
      <w:r>
        <w:rPr>
          <w:rFonts w:ascii="Times New Roman" w:hAnsi="Times New Roman" w:cs="Times New Roman"/>
          <w:sz w:val="28"/>
          <w:szCs w:val="28"/>
        </w:rPr>
        <w:t xml:space="preserve"> рассчитывается </w:t>
      </w:r>
      <w:r w:rsidRPr="00B71347">
        <w:rPr>
          <w:rFonts w:ascii="Times New Roman" w:hAnsi="Times New Roman" w:cs="Times New Roman"/>
          <w:sz w:val="28"/>
          <w:szCs w:val="28"/>
        </w:rPr>
        <w:t xml:space="preserve">в днях между настоящей и предыдущей донациями,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B71347">
        <w:rPr>
          <w:rFonts w:ascii="Times New Roman" w:hAnsi="Times New Roman" w:cs="Times New Roman"/>
          <w:sz w:val="28"/>
          <w:szCs w:val="28"/>
        </w:rPr>
        <w:t>меньший, чем указанный в таблице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7B39" w:rsidRDefault="00C27B39" w:rsidP="00C27B39">
      <w:pPr>
        <w:pStyle w:val="ConsPlusNormal"/>
        <w:keepNext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850"/>
        <w:gridCol w:w="1266"/>
        <w:gridCol w:w="1342"/>
        <w:gridCol w:w="936"/>
        <w:gridCol w:w="1559"/>
        <w:gridCol w:w="1276"/>
        <w:gridCol w:w="992"/>
      </w:tblGrid>
      <w:tr w:rsidR="00B2535C" w:rsidRPr="004C77A2" w:rsidTr="00B2535C">
        <w:tc>
          <w:tcPr>
            <w:tcW w:w="2093" w:type="dxa"/>
            <w:vMerge w:val="restart"/>
          </w:tcPr>
          <w:p w:rsidR="00B2535C" w:rsidRPr="004C77A2" w:rsidRDefault="00B2535C" w:rsidP="00C27B3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35C" w:rsidRPr="004C77A2" w:rsidRDefault="00B2535C" w:rsidP="00C27B3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2">
              <w:rPr>
                <w:rFonts w:ascii="Times New Roman" w:hAnsi="Times New Roman"/>
                <w:sz w:val="24"/>
                <w:szCs w:val="24"/>
              </w:rPr>
              <w:t>Предыдущая донация</w:t>
            </w:r>
          </w:p>
        </w:tc>
        <w:tc>
          <w:tcPr>
            <w:tcW w:w="8221" w:type="dxa"/>
            <w:gridSpan w:val="7"/>
          </w:tcPr>
          <w:p w:rsidR="00B2535C" w:rsidRPr="004C77A2" w:rsidRDefault="00B2535C" w:rsidP="00C27B3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2">
              <w:rPr>
                <w:rFonts w:ascii="Times New Roman" w:hAnsi="Times New Roman"/>
                <w:sz w:val="24"/>
                <w:szCs w:val="24"/>
              </w:rPr>
              <w:t>Настоящая донация</w:t>
            </w:r>
          </w:p>
        </w:tc>
      </w:tr>
      <w:tr w:rsidR="004C77A2" w:rsidRPr="004C77A2" w:rsidTr="00B2535C">
        <w:tc>
          <w:tcPr>
            <w:tcW w:w="2093" w:type="dxa"/>
            <w:vMerge/>
          </w:tcPr>
          <w:p w:rsidR="004C77A2" w:rsidRPr="004C77A2" w:rsidRDefault="004C77A2" w:rsidP="00C27B3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C77A2" w:rsidRPr="004C77A2" w:rsidRDefault="004C77A2" w:rsidP="00C27B3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2">
              <w:rPr>
                <w:rFonts w:ascii="Times New Roman" w:hAnsi="Times New Roman"/>
                <w:sz w:val="24"/>
                <w:szCs w:val="24"/>
              </w:rPr>
              <w:t>кровь</w:t>
            </w:r>
          </w:p>
        </w:tc>
        <w:tc>
          <w:tcPr>
            <w:tcW w:w="1266" w:type="dxa"/>
          </w:tcPr>
          <w:p w:rsidR="004C77A2" w:rsidRPr="004C77A2" w:rsidRDefault="004C77A2" w:rsidP="00C27B3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2">
              <w:rPr>
                <w:rFonts w:ascii="Times New Roman" w:hAnsi="Times New Roman"/>
                <w:sz w:val="24"/>
                <w:szCs w:val="24"/>
              </w:rPr>
              <w:t>1 единица эритро-цитной массы или взвеси, получен-ной методом афереза</w:t>
            </w:r>
          </w:p>
        </w:tc>
        <w:tc>
          <w:tcPr>
            <w:tcW w:w="1342" w:type="dxa"/>
          </w:tcPr>
          <w:p w:rsidR="004C77A2" w:rsidRPr="004C77A2" w:rsidRDefault="004C77A2" w:rsidP="00C27B3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2">
              <w:rPr>
                <w:rFonts w:ascii="Times New Roman" w:hAnsi="Times New Roman"/>
                <w:sz w:val="24"/>
                <w:szCs w:val="24"/>
              </w:rPr>
              <w:t>2 единицы эритро-цитной массы или взвеси, получен-ной методом афереза</w:t>
            </w:r>
          </w:p>
        </w:tc>
        <w:tc>
          <w:tcPr>
            <w:tcW w:w="936" w:type="dxa"/>
          </w:tcPr>
          <w:p w:rsidR="004C77A2" w:rsidRPr="004C77A2" w:rsidRDefault="004C77A2" w:rsidP="00C27B3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2">
              <w:rPr>
                <w:rFonts w:ascii="Times New Roman" w:hAnsi="Times New Roman"/>
                <w:sz w:val="24"/>
                <w:szCs w:val="24"/>
              </w:rPr>
              <w:t>плазма</w:t>
            </w:r>
          </w:p>
        </w:tc>
        <w:tc>
          <w:tcPr>
            <w:tcW w:w="1559" w:type="dxa"/>
          </w:tcPr>
          <w:p w:rsidR="004C77A2" w:rsidRPr="004C77A2" w:rsidRDefault="004C77A2" w:rsidP="004E6CF5">
            <w:pPr>
              <w:keepNext/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2">
              <w:rPr>
                <w:rFonts w:ascii="Times New Roman" w:hAnsi="Times New Roman"/>
                <w:sz w:val="24"/>
                <w:szCs w:val="24"/>
              </w:rPr>
              <w:t>концентрат тромбоцитов, полученный методом афереза</w:t>
            </w:r>
          </w:p>
        </w:tc>
        <w:tc>
          <w:tcPr>
            <w:tcW w:w="1276" w:type="dxa"/>
          </w:tcPr>
          <w:p w:rsidR="004C77A2" w:rsidRPr="004C77A2" w:rsidRDefault="00836947" w:rsidP="00B2535C">
            <w:pPr>
              <w:keepNext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гранулоцитный </w:t>
            </w:r>
            <w:r w:rsidR="004C77A2" w:rsidRPr="004C77A2">
              <w:rPr>
                <w:rFonts w:ascii="Times New Roman" w:hAnsi="Times New Roman"/>
                <w:sz w:val="24"/>
                <w:szCs w:val="24"/>
              </w:rPr>
              <w:t>концентрат</w:t>
            </w:r>
            <w:bookmarkStart w:id="0" w:name="_GoBack"/>
            <w:bookmarkEnd w:id="0"/>
            <w:r w:rsidR="004C77A2" w:rsidRPr="004C77A2">
              <w:rPr>
                <w:rFonts w:ascii="Times New Roman" w:hAnsi="Times New Roman"/>
                <w:sz w:val="24"/>
                <w:szCs w:val="24"/>
              </w:rPr>
              <w:t>, полученный методом афереза</w:t>
            </w:r>
          </w:p>
        </w:tc>
        <w:tc>
          <w:tcPr>
            <w:tcW w:w="992" w:type="dxa"/>
          </w:tcPr>
          <w:p w:rsidR="004C77A2" w:rsidRPr="004C77A2" w:rsidRDefault="004C77A2" w:rsidP="00C27B3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2">
              <w:rPr>
                <w:rFonts w:ascii="Times New Roman" w:hAnsi="Times New Roman"/>
                <w:sz w:val="24"/>
                <w:szCs w:val="24"/>
              </w:rPr>
              <w:t>донация двух и более компонентов крови за одну процедуру афереза</w:t>
            </w:r>
          </w:p>
        </w:tc>
      </w:tr>
      <w:tr w:rsidR="004C77A2" w:rsidRPr="004C77A2" w:rsidTr="00B2535C">
        <w:tc>
          <w:tcPr>
            <w:tcW w:w="2093" w:type="dxa"/>
          </w:tcPr>
          <w:p w:rsidR="004C77A2" w:rsidRPr="004C77A2" w:rsidRDefault="004C77A2" w:rsidP="00C27B3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2">
              <w:rPr>
                <w:rFonts w:ascii="Times New Roman" w:hAnsi="Times New Roman"/>
                <w:sz w:val="24"/>
                <w:szCs w:val="24"/>
              </w:rPr>
              <w:t>кровь</w:t>
            </w:r>
          </w:p>
        </w:tc>
        <w:tc>
          <w:tcPr>
            <w:tcW w:w="850" w:type="dxa"/>
          </w:tcPr>
          <w:p w:rsidR="004C77A2" w:rsidRPr="004C77A2" w:rsidRDefault="004C77A2" w:rsidP="00C27B3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66" w:type="dxa"/>
          </w:tcPr>
          <w:p w:rsidR="004C77A2" w:rsidRPr="004C77A2" w:rsidRDefault="004C77A2" w:rsidP="00C27B3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342" w:type="dxa"/>
          </w:tcPr>
          <w:p w:rsidR="004C77A2" w:rsidRPr="004C77A2" w:rsidRDefault="004C77A2" w:rsidP="00C27B3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36" w:type="dxa"/>
          </w:tcPr>
          <w:p w:rsidR="004C77A2" w:rsidRPr="004C77A2" w:rsidRDefault="004C77A2" w:rsidP="00C27B3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4C77A2" w:rsidRPr="004C77A2" w:rsidRDefault="004C77A2" w:rsidP="00C27B3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4C77A2" w:rsidRPr="004C77A2" w:rsidRDefault="004C77A2" w:rsidP="00C27B3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4C77A2" w:rsidRPr="004C77A2" w:rsidRDefault="004C77A2" w:rsidP="00C27B3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4C77A2" w:rsidRPr="004C77A2" w:rsidTr="00B2535C">
        <w:tc>
          <w:tcPr>
            <w:tcW w:w="2093" w:type="dxa"/>
          </w:tcPr>
          <w:p w:rsidR="004C77A2" w:rsidRPr="004C77A2" w:rsidRDefault="004C77A2" w:rsidP="00C27B3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2">
              <w:rPr>
                <w:rFonts w:ascii="Times New Roman" w:hAnsi="Times New Roman"/>
                <w:sz w:val="24"/>
                <w:szCs w:val="24"/>
              </w:rPr>
              <w:t>1 единица эритроцитной массы или взвеси, полученной методом афереза</w:t>
            </w:r>
          </w:p>
        </w:tc>
        <w:tc>
          <w:tcPr>
            <w:tcW w:w="850" w:type="dxa"/>
          </w:tcPr>
          <w:p w:rsidR="004C77A2" w:rsidRPr="004C77A2" w:rsidRDefault="004C77A2" w:rsidP="00C27B3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7A2" w:rsidRPr="004C77A2" w:rsidRDefault="004C77A2" w:rsidP="00C27B3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66" w:type="dxa"/>
          </w:tcPr>
          <w:p w:rsidR="004C77A2" w:rsidRPr="004C77A2" w:rsidRDefault="004C77A2" w:rsidP="00C27B39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77A2" w:rsidRPr="004C77A2" w:rsidRDefault="004C77A2" w:rsidP="00C27B3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342" w:type="dxa"/>
          </w:tcPr>
          <w:p w:rsidR="004C77A2" w:rsidRPr="004C77A2" w:rsidRDefault="004C77A2" w:rsidP="00C27B3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7A2" w:rsidRPr="004C77A2" w:rsidRDefault="004C77A2" w:rsidP="00C27B3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36" w:type="dxa"/>
          </w:tcPr>
          <w:p w:rsidR="004C77A2" w:rsidRPr="004C77A2" w:rsidRDefault="004C77A2" w:rsidP="00C27B3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7A2" w:rsidRPr="004C77A2" w:rsidRDefault="004C77A2" w:rsidP="00C27B3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4C77A2" w:rsidRPr="004C77A2" w:rsidRDefault="004C77A2" w:rsidP="00C27B3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7A2" w:rsidRPr="004C77A2" w:rsidRDefault="004C77A2" w:rsidP="00C27B3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4C77A2" w:rsidRPr="004C77A2" w:rsidRDefault="004C77A2" w:rsidP="00C27B3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7A2" w:rsidRPr="004C77A2" w:rsidRDefault="004C77A2" w:rsidP="00C27B3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4C77A2" w:rsidRDefault="004C77A2" w:rsidP="00C27B3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7A2" w:rsidRPr="004C77A2" w:rsidRDefault="004C77A2" w:rsidP="00C27B3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4C77A2" w:rsidRPr="004C77A2" w:rsidTr="00B2535C">
        <w:tc>
          <w:tcPr>
            <w:tcW w:w="2093" w:type="dxa"/>
          </w:tcPr>
          <w:p w:rsidR="004C77A2" w:rsidRPr="004C77A2" w:rsidRDefault="004C77A2" w:rsidP="00C27B3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2">
              <w:rPr>
                <w:rFonts w:ascii="Times New Roman" w:hAnsi="Times New Roman"/>
                <w:sz w:val="24"/>
                <w:szCs w:val="24"/>
              </w:rPr>
              <w:t>2 единицы эритроцитной массы или взвеси, полученной методом афереза</w:t>
            </w:r>
          </w:p>
        </w:tc>
        <w:tc>
          <w:tcPr>
            <w:tcW w:w="850" w:type="dxa"/>
          </w:tcPr>
          <w:p w:rsidR="004C77A2" w:rsidRPr="004C77A2" w:rsidRDefault="004C77A2" w:rsidP="00C27B3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66" w:type="dxa"/>
          </w:tcPr>
          <w:p w:rsidR="004C77A2" w:rsidRPr="004C77A2" w:rsidRDefault="004C77A2" w:rsidP="00C27B3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342" w:type="dxa"/>
          </w:tcPr>
          <w:p w:rsidR="004C77A2" w:rsidRPr="004C77A2" w:rsidRDefault="004C77A2" w:rsidP="00C27B3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36" w:type="dxa"/>
          </w:tcPr>
          <w:p w:rsidR="004C77A2" w:rsidRPr="004C77A2" w:rsidRDefault="004C77A2" w:rsidP="00C27B3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4C77A2" w:rsidRPr="004C77A2" w:rsidRDefault="004C77A2" w:rsidP="00C27B3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4C77A2" w:rsidRPr="004C77A2" w:rsidRDefault="004C77A2" w:rsidP="00C27B3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4C77A2" w:rsidRPr="004C77A2" w:rsidRDefault="00615433" w:rsidP="00C27B3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C77A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77A2" w:rsidRPr="004C77A2" w:rsidTr="00B2535C">
        <w:tc>
          <w:tcPr>
            <w:tcW w:w="2093" w:type="dxa"/>
          </w:tcPr>
          <w:p w:rsidR="004C77A2" w:rsidRPr="004C77A2" w:rsidRDefault="004C77A2" w:rsidP="00C27B3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2">
              <w:rPr>
                <w:rFonts w:ascii="Times New Roman" w:hAnsi="Times New Roman"/>
                <w:sz w:val="24"/>
                <w:szCs w:val="24"/>
              </w:rPr>
              <w:t>плазма</w:t>
            </w:r>
          </w:p>
        </w:tc>
        <w:tc>
          <w:tcPr>
            <w:tcW w:w="850" w:type="dxa"/>
          </w:tcPr>
          <w:p w:rsidR="004C77A2" w:rsidRPr="004C77A2" w:rsidRDefault="004C77A2" w:rsidP="00C27B3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66" w:type="dxa"/>
          </w:tcPr>
          <w:p w:rsidR="004C77A2" w:rsidRPr="004C77A2" w:rsidRDefault="004C77A2" w:rsidP="00C27B3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42" w:type="dxa"/>
          </w:tcPr>
          <w:p w:rsidR="004C77A2" w:rsidRPr="004C77A2" w:rsidRDefault="004C77A2" w:rsidP="00C27B3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36" w:type="dxa"/>
          </w:tcPr>
          <w:p w:rsidR="004C77A2" w:rsidRPr="004C77A2" w:rsidRDefault="004C77A2" w:rsidP="00C27B3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4C77A2" w:rsidRPr="004C77A2" w:rsidRDefault="004C77A2" w:rsidP="00C27B3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4C77A2" w:rsidRPr="004C77A2" w:rsidRDefault="004C77A2" w:rsidP="00C27B3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4C77A2" w:rsidRPr="004C77A2" w:rsidRDefault="00615433" w:rsidP="00C27B3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4C77A2" w:rsidRPr="004C77A2" w:rsidTr="00B2535C">
        <w:tc>
          <w:tcPr>
            <w:tcW w:w="2093" w:type="dxa"/>
          </w:tcPr>
          <w:p w:rsidR="004C77A2" w:rsidRPr="004C77A2" w:rsidRDefault="004C77A2" w:rsidP="00C27B3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2">
              <w:rPr>
                <w:rFonts w:ascii="Times New Roman" w:hAnsi="Times New Roman"/>
                <w:sz w:val="24"/>
                <w:szCs w:val="24"/>
              </w:rPr>
              <w:t>концентрат тромбоцитов, полученный методом афереза</w:t>
            </w:r>
          </w:p>
        </w:tc>
        <w:tc>
          <w:tcPr>
            <w:tcW w:w="850" w:type="dxa"/>
          </w:tcPr>
          <w:p w:rsidR="004C77A2" w:rsidRPr="004C77A2" w:rsidRDefault="004C77A2" w:rsidP="00C27B3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66" w:type="dxa"/>
          </w:tcPr>
          <w:p w:rsidR="004C77A2" w:rsidRPr="004C77A2" w:rsidRDefault="004C77A2" w:rsidP="00C27B3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42" w:type="dxa"/>
          </w:tcPr>
          <w:p w:rsidR="004C77A2" w:rsidRPr="004C77A2" w:rsidRDefault="004C77A2" w:rsidP="00C27B3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36" w:type="dxa"/>
          </w:tcPr>
          <w:p w:rsidR="004C77A2" w:rsidRPr="004C77A2" w:rsidRDefault="004C77A2" w:rsidP="00C27B3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4C77A2" w:rsidRPr="004C77A2" w:rsidRDefault="004C77A2" w:rsidP="00C27B3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4C77A2" w:rsidRPr="004C77A2" w:rsidRDefault="004C77A2" w:rsidP="00C27B3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4C77A2" w:rsidRPr="004C77A2" w:rsidRDefault="00615433" w:rsidP="00C27B3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4C77A2" w:rsidRPr="004C77A2" w:rsidTr="00B2535C">
        <w:tc>
          <w:tcPr>
            <w:tcW w:w="2093" w:type="dxa"/>
          </w:tcPr>
          <w:p w:rsidR="004C77A2" w:rsidRPr="004C77A2" w:rsidRDefault="004C77A2" w:rsidP="00C27B3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2">
              <w:rPr>
                <w:rFonts w:ascii="Times New Roman" w:hAnsi="Times New Roman"/>
                <w:sz w:val="24"/>
                <w:szCs w:val="24"/>
              </w:rPr>
              <w:t>гранулоцитный концентрат, полученный методом афереза</w:t>
            </w:r>
          </w:p>
        </w:tc>
        <w:tc>
          <w:tcPr>
            <w:tcW w:w="850" w:type="dxa"/>
          </w:tcPr>
          <w:p w:rsidR="004C77A2" w:rsidRPr="004C77A2" w:rsidRDefault="004C77A2" w:rsidP="00C27B3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66" w:type="dxa"/>
          </w:tcPr>
          <w:p w:rsidR="004C77A2" w:rsidRPr="004C77A2" w:rsidRDefault="004C77A2" w:rsidP="00C27B3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42" w:type="dxa"/>
          </w:tcPr>
          <w:p w:rsidR="004C77A2" w:rsidRPr="004C77A2" w:rsidRDefault="004C77A2" w:rsidP="00C27B3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36" w:type="dxa"/>
          </w:tcPr>
          <w:p w:rsidR="004C77A2" w:rsidRPr="004C77A2" w:rsidRDefault="004C77A2" w:rsidP="00C27B3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4C77A2" w:rsidRPr="004C77A2" w:rsidRDefault="004C77A2" w:rsidP="00C27B3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4C77A2" w:rsidRPr="004C77A2" w:rsidRDefault="004C77A2" w:rsidP="00C27B3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4C77A2" w:rsidRPr="004C77A2" w:rsidRDefault="00615433" w:rsidP="00C27B3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4C77A2" w:rsidRPr="004C77A2" w:rsidTr="00B2535C">
        <w:tc>
          <w:tcPr>
            <w:tcW w:w="2093" w:type="dxa"/>
          </w:tcPr>
          <w:p w:rsidR="004C77A2" w:rsidRPr="004C77A2" w:rsidRDefault="004C77A2" w:rsidP="004C77A2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2">
              <w:rPr>
                <w:rFonts w:ascii="Times New Roman" w:hAnsi="Times New Roman"/>
                <w:sz w:val="24"/>
                <w:szCs w:val="24"/>
              </w:rPr>
              <w:t>донация двух и более компонентов крови за одну процедуру афереза</w:t>
            </w:r>
          </w:p>
        </w:tc>
        <w:tc>
          <w:tcPr>
            <w:tcW w:w="850" w:type="dxa"/>
          </w:tcPr>
          <w:p w:rsidR="004C77A2" w:rsidRPr="004C77A2" w:rsidRDefault="00615433" w:rsidP="00C27B3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66" w:type="dxa"/>
          </w:tcPr>
          <w:p w:rsidR="004C77A2" w:rsidRPr="004C77A2" w:rsidRDefault="00615433" w:rsidP="00C27B3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342" w:type="dxa"/>
          </w:tcPr>
          <w:p w:rsidR="004C77A2" w:rsidRPr="004C77A2" w:rsidRDefault="00615433" w:rsidP="00C27B3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36" w:type="dxa"/>
          </w:tcPr>
          <w:p w:rsidR="004C77A2" w:rsidRPr="004C77A2" w:rsidRDefault="00615433" w:rsidP="00C27B3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4C77A2" w:rsidRPr="004C77A2" w:rsidRDefault="00615433" w:rsidP="00C27B3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4C77A2" w:rsidRPr="004C77A2" w:rsidRDefault="00615433" w:rsidP="00C27B3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4C77A2" w:rsidRPr="004C77A2" w:rsidRDefault="00615433" w:rsidP="00C27B3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</w:tbl>
    <w:p w:rsidR="00C27B39" w:rsidRDefault="00C27B39" w:rsidP="00C27B39">
      <w:pPr>
        <w:keepNext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27B39" w:rsidRDefault="00C27B39" w:rsidP="00C27B39">
      <w:pPr>
        <w:keepNext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27B39" w:rsidRDefault="00C27B39" w:rsidP="00C27B39">
      <w:pPr>
        <w:keepNext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  <w:sectPr w:rsidR="00C27B39" w:rsidSect="009B0D45">
          <w:pgSz w:w="11906" w:h="16838"/>
          <w:pgMar w:top="1134" w:right="624" w:bottom="851" w:left="1134" w:header="567" w:footer="0" w:gutter="0"/>
          <w:pgNumType w:start="1"/>
          <w:cols w:space="720"/>
          <w:noEndnote/>
          <w:titlePg/>
          <w:docGrid w:linePitch="299"/>
        </w:sectPr>
      </w:pPr>
    </w:p>
    <w:p w:rsidR="00C27B39" w:rsidRPr="00481CA1" w:rsidRDefault="00C27B39" w:rsidP="00647C58">
      <w:pPr>
        <w:keepNext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</w:t>
      </w:r>
      <w:r w:rsidR="00AB56B7">
        <w:rPr>
          <w:rFonts w:ascii="Times New Roman" w:hAnsi="Times New Roman"/>
          <w:sz w:val="28"/>
          <w:szCs w:val="28"/>
        </w:rPr>
        <w:t> </w:t>
      </w:r>
    </w:p>
    <w:p w:rsidR="00C27B39" w:rsidRPr="00481CA1" w:rsidRDefault="00C27B39" w:rsidP="00647C58">
      <w:pPr>
        <w:pStyle w:val="ConsPlusNormal"/>
        <w:keepNext/>
        <w:keepLines/>
        <w:widowControl/>
        <w:ind w:left="4820"/>
        <w:jc w:val="center"/>
        <w:rPr>
          <w:rFonts w:ascii="Times New Roman" w:hAnsi="Times New Roman"/>
          <w:sz w:val="28"/>
          <w:szCs w:val="28"/>
        </w:rPr>
      </w:pPr>
      <w:r w:rsidRPr="00E97860">
        <w:rPr>
          <w:rFonts w:ascii="Times New Roman" w:hAnsi="Times New Roman" w:cs="Times New Roman"/>
          <w:sz w:val="28"/>
          <w:szCs w:val="28"/>
        </w:rPr>
        <w:t xml:space="preserve">к Порядку прохождения донорами крови </w:t>
      </w:r>
      <w:r w:rsidR="00AB56B7">
        <w:rPr>
          <w:rFonts w:ascii="Times New Roman" w:hAnsi="Times New Roman" w:cs="Times New Roman"/>
          <w:sz w:val="28"/>
          <w:szCs w:val="28"/>
        </w:rPr>
        <w:br/>
      </w:r>
      <w:r w:rsidRPr="00E97860">
        <w:rPr>
          <w:rFonts w:ascii="Times New Roman" w:hAnsi="Times New Roman" w:cs="Times New Roman"/>
          <w:sz w:val="28"/>
          <w:szCs w:val="28"/>
        </w:rPr>
        <w:t>и (или) ее компонентов медицинского обследования</w:t>
      </w:r>
      <w:r w:rsidR="00647C58">
        <w:rPr>
          <w:rFonts w:ascii="Times New Roman" w:hAnsi="Times New Roman" w:cs="Times New Roman"/>
          <w:sz w:val="28"/>
          <w:szCs w:val="28"/>
        </w:rPr>
        <w:t xml:space="preserve"> </w:t>
      </w:r>
      <w:r w:rsidR="00647C58" w:rsidRPr="00647C58">
        <w:rPr>
          <w:rFonts w:ascii="Times New Roman" w:hAnsi="Times New Roman" w:cs="Times New Roman"/>
          <w:sz w:val="28"/>
          <w:szCs w:val="28"/>
        </w:rPr>
        <w:t>и допуска донора к донации, в том числе после медицинского отвода</w:t>
      </w:r>
      <w:r w:rsidRPr="00E97860">
        <w:rPr>
          <w:rFonts w:ascii="Times New Roman" w:hAnsi="Times New Roman" w:cs="Times New Roman"/>
          <w:sz w:val="28"/>
          <w:szCs w:val="28"/>
        </w:rPr>
        <w:t>, утвержденному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860">
        <w:rPr>
          <w:rFonts w:ascii="Times New Roman" w:hAnsi="Times New Roman" w:cs="Times New Roman"/>
          <w:sz w:val="28"/>
          <w:szCs w:val="28"/>
        </w:rPr>
        <w:t>приказом Министерства 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860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C27B39" w:rsidRPr="009B0D45" w:rsidRDefault="00C27B39" w:rsidP="00647C58">
      <w:pPr>
        <w:keepNext/>
        <w:tabs>
          <w:tab w:val="left" w:pos="1134"/>
        </w:tabs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8"/>
          <w:szCs w:val="28"/>
        </w:rPr>
      </w:pPr>
      <w:r w:rsidRPr="00481CA1">
        <w:rPr>
          <w:rFonts w:ascii="Times New Roman" w:hAnsi="Times New Roman"/>
          <w:sz w:val="28"/>
          <w:szCs w:val="28"/>
        </w:rPr>
        <w:t>от «___» _______ 20</w:t>
      </w:r>
      <w:r>
        <w:rPr>
          <w:rFonts w:ascii="Times New Roman" w:hAnsi="Times New Roman"/>
          <w:sz w:val="28"/>
          <w:szCs w:val="28"/>
        </w:rPr>
        <w:t>20 </w:t>
      </w:r>
      <w:r w:rsidRPr="00481CA1">
        <w:rPr>
          <w:rFonts w:ascii="Times New Roman" w:hAnsi="Times New Roman"/>
          <w:sz w:val="28"/>
          <w:szCs w:val="28"/>
        </w:rPr>
        <w:t>г. №______</w:t>
      </w:r>
    </w:p>
    <w:p w:rsidR="00C27B39" w:rsidRDefault="00C27B39" w:rsidP="00647C58">
      <w:pPr>
        <w:keepNext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D38F2" w:rsidRPr="008D38F2" w:rsidRDefault="008D38F2" w:rsidP="00647C58">
      <w:pPr>
        <w:keepNext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8D38F2">
        <w:rPr>
          <w:rFonts w:ascii="Times New Roman" w:hAnsi="Times New Roman"/>
          <w:sz w:val="28"/>
          <w:szCs w:val="28"/>
        </w:rPr>
        <w:t>Форма</w:t>
      </w:r>
    </w:p>
    <w:p w:rsidR="00C27B39" w:rsidRDefault="00102ECC" w:rsidP="00647C58">
      <w:pPr>
        <w:keepNext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D38F2">
        <w:rPr>
          <w:rFonts w:ascii="Times New Roman" w:hAnsi="Times New Roman"/>
          <w:b/>
          <w:sz w:val="28"/>
          <w:szCs w:val="28"/>
        </w:rPr>
        <w:t xml:space="preserve">АНКЕТА ДОНОРА </w:t>
      </w:r>
      <w:r>
        <w:rPr>
          <w:rFonts w:ascii="Times New Roman" w:hAnsi="Times New Roman"/>
          <w:b/>
          <w:sz w:val="28"/>
          <w:szCs w:val="28"/>
        </w:rPr>
        <w:br/>
      </w:r>
      <w:r w:rsidR="008D38F2" w:rsidRPr="008D38F2">
        <w:rPr>
          <w:rFonts w:ascii="Times New Roman" w:hAnsi="Times New Roman"/>
          <w:b/>
          <w:sz w:val="28"/>
          <w:szCs w:val="28"/>
        </w:rPr>
        <w:t>крови и (или) ее компонентов</w:t>
      </w:r>
    </w:p>
    <w:p w:rsidR="008D38F2" w:rsidRPr="008D38F2" w:rsidRDefault="008D38F2" w:rsidP="00647C58">
      <w:pPr>
        <w:keepNext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D38F2">
        <w:rPr>
          <w:rFonts w:ascii="Times New Roman" w:hAnsi="Times New Roman"/>
          <w:sz w:val="24"/>
          <w:szCs w:val="24"/>
        </w:rPr>
        <w:t>Ф.И.О. донора</w:t>
      </w:r>
    </w:p>
    <w:p w:rsidR="008D38F2" w:rsidRPr="008D38F2" w:rsidRDefault="008D38F2" w:rsidP="00647C58">
      <w:pPr>
        <w:keepNext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D38F2">
        <w:rPr>
          <w:rFonts w:ascii="Times New Roman" w:hAnsi="Times New Roman"/>
          <w:sz w:val="24"/>
          <w:szCs w:val="24"/>
        </w:rPr>
        <w:t>крови и (или) ее компонентов _______________________________________</w:t>
      </w:r>
    </w:p>
    <w:p w:rsidR="008D38F2" w:rsidRPr="008D38F2" w:rsidRDefault="008D38F2" w:rsidP="00647C58">
      <w:pPr>
        <w:keepNext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38F2" w:rsidRPr="008D38F2" w:rsidRDefault="008D38F2" w:rsidP="00647C58">
      <w:pPr>
        <w:keepNext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D38F2">
        <w:rPr>
          <w:rFonts w:ascii="Times New Roman" w:hAnsi="Times New Roman"/>
          <w:sz w:val="24"/>
          <w:szCs w:val="24"/>
        </w:rPr>
        <w:t>День рождения (день, месяц, год)</w:t>
      </w:r>
    </w:p>
    <w:p w:rsidR="008D38F2" w:rsidRDefault="008D38F2" w:rsidP="00647C58">
      <w:pPr>
        <w:keepNext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D38F2">
        <w:rPr>
          <w:rFonts w:ascii="Times New Roman" w:hAnsi="Times New Roman"/>
          <w:sz w:val="24"/>
          <w:szCs w:val="24"/>
        </w:rPr>
        <w:t>донора крови и (или) ее компонентов _______________________________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7371"/>
        <w:gridCol w:w="851"/>
        <w:gridCol w:w="850"/>
      </w:tblGrid>
      <w:tr w:rsidR="008D38F2" w:rsidRPr="006B7992" w:rsidTr="00BB662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F2" w:rsidRPr="006B7992" w:rsidRDefault="008D38F2" w:rsidP="00647C58">
            <w:pPr>
              <w:pStyle w:val="ConsPlusNormal"/>
              <w:keepNext/>
              <w:keepLines/>
              <w:widowControl/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6B799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F2" w:rsidRPr="006B7992" w:rsidRDefault="008D38F2" w:rsidP="00647C58">
            <w:pPr>
              <w:pStyle w:val="ConsPlusNormal"/>
              <w:keepNext/>
              <w:keepLines/>
              <w:widowControl/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6B7992">
              <w:rPr>
                <w:rFonts w:ascii="Times New Roman" w:hAnsi="Times New Roman" w:cs="Times New Roman"/>
                <w:b/>
              </w:rPr>
              <w:t>Содержание вопроса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F2" w:rsidRPr="006B7992" w:rsidRDefault="008D38F2" w:rsidP="00647C58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6B7992">
              <w:rPr>
                <w:rFonts w:ascii="Times New Roman" w:hAnsi="Times New Roman" w:cs="Times New Roman"/>
                <w:b/>
              </w:rPr>
              <w:t>Ответ</w:t>
            </w:r>
          </w:p>
        </w:tc>
      </w:tr>
      <w:tr w:rsidR="008D38F2" w:rsidRPr="006B7992" w:rsidTr="00BB662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F2" w:rsidRPr="006B7992" w:rsidRDefault="008D38F2" w:rsidP="00647C58">
            <w:pPr>
              <w:pStyle w:val="ConsPlusNormal"/>
              <w:keepNext/>
              <w:keepLines/>
              <w:widowControl/>
              <w:ind w:left="72"/>
              <w:rPr>
                <w:rFonts w:ascii="Times New Roman" w:hAnsi="Times New Roman" w:cs="Times New Roman"/>
              </w:rPr>
            </w:pPr>
            <w:r w:rsidRPr="006B79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F2" w:rsidRPr="006B7992" w:rsidRDefault="008D38F2" w:rsidP="00647C58">
            <w:pPr>
              <w:pStyle w:val="ConsPlusNormal"/>
              <w:keepNext/>
              <w:keepLines/>
              <w:widowControl/>
              <w:ind w:left="72"/>
              <w:rPr>
                <w:rFonts w:ascii="Times New Roman" w:hAnsi="Times New Roman" w:cs="Times New Roman"/>
              </w:rPr>
            </w:pPr>
            <w:r w:rsidRPr="006B7992">
              <w:rPr>
                <w:rFonts w:ascii="Times New Roman" w:hAnsi="Times New Roman" w:cs="Times New Roman"/>
              </w:rPr>
              <w:t xml:space="preserve">Хорошее ли у Вас сейчас самочувствие?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F2" w:rsidRPr="006B7992" w:rsidRDefault="008D38F2" w:rsidP="00647C58">
            <w:pPr>
              <w:pStyle w:val="ConsPlusNormal"/>
              <w:keepNext/>
              <w:keepLines/>
              <w:widowControl/>
              <w:ind w:firstLine="72"/>
              <w:rPr>
                <w:rFonts w:ascii="Times New Roman" w:hAnsi="Times New Roman" w:cs="Times New Roman"/>
              </w:rPr>
            </w:pPr>
            <w:r w:rsidRPr="006B799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F2" w:rsidRPr="006B7992" w:rsidRDefault="008D38F2" w:rsidP="00647C58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</w:rPr>
            </w:pPr>
            <w:r w:rsidRPr="006B7992">
              <w:rPr>
                <w:rFonts w:ascii="Times New Roman" w:hAnsi="Times New Roman" w:cs="Times New Roman"/>
              </w:rPr>
              <w:t>нет</w:t>
            </w:r>
          </w:p>
        </w:tc>
      </w:tr>
      <w:tr w:rsidR="008D38F2" w:rsidRPr="006B7992" w:rsidTr="00BB662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F2" w:rsidRPr="006B7992" w:rsidRDefault="008D38F2" w:rsidP="00647C58">
            <w:pPr>
              <w:pStyle w:val="ConsPlusNormal"/>
              <w:keepNext/>
              <w:keepLines/>
              <w:widowControl/>
              <w:ind w:left="72"/>
              <w:rPr>
                <w:rFonts w:ascii="Times New Roman" w:hAnsi="Times New Roman" w:cs="Times New Roman"/>
              </w:rPr>
            </w:pPr>
            <w:r w:rsidRPr="006B79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F2" w:rsidRPr="006B7992" w:rsidRDefault="008D38F2" w:rsidP="00647C58">
            <w:pPr>
              <w:pStyle w:val="ConsPlusNormal"/>
              <w:keepNext/>
              <w:keepLines/>
              <w:widowControl/>
              <w:ind w:left="72"/>
              <w:rPr>
                <w:rFonts w:ascii="Times New Roman" w:hAnsi="Times New Roman" w:cs="Times New Roman"/>
              </w:rPr>
            </w:pPr>
            <w:r w:rsidRPr="006B7992">
              <w:rPr>
                <w:rFonts w:ascii="Times New Roman" w:hAnsi="Times New Roman" w:cs="Times New Roman"/>
              </w:rPr>
              <w:t xml:space="preserve">Были ли у Вас когда-либо инфекционные заболевания </w:t>
            </w:r>
          </w:p>
          <w:p w:rsidR="008D38F2" w:rsidRPr="006B7992" w:rsidRDefault="008D38F2" w:rsidP="00647C58">
            <w:pPr>
              <w:pStyle w:val="ConsPlusNormal"/>
              <w:keepNext/>
              <w:keepLines/>
              <w:widowControl/>
              <w:ind w:left="72"/>
              <w:rPr>
                <w:rFonts w:ascii="Times New Roman" w:hAnsi="Times New Roman" w:cs="Times New Roman"/>
              </w:rPr>
            </w:pPr>
            <w:r w:rsidRPr="006B7992">
              <w:rPr>
                <w:rFonts w:ascii="Times New Roman" w:hAnsi="Times New Roman" w:cs="Times New Roman"/>
              </w:rPr>
              <w:t xml:space="preserve">(в том числе болезнь, вызванная вирусом иммунодефицита человека </w:t>
            </w:r>
            <w:r w:rsidR="00AB56B7">
              <w:rPr>
                <w:rFonts w:ascii="Times New Roman" w:hAnsi="Times New Roman" w:cs="Times New Roman"/>
              </w:rPr>
              <w:br/>
            </w:r>
            <w:r w:rsidRPr="006B7992">
              <w:rPr>
                <w:rFonts w:ascii="Times New Roman" w:hAnsi="Times New Roman" w:cs="Times New Roman"/>
              </w:rPr>
              <w:t>(ВИЧ-инфекция), вирусные гепатиты</w:t>
            </w:r>
            <w:r w:rsidR="00615433">
              <w:rPr>
                <w:rFonts w:ascii="Times New Roman" w:hAnsi="Times New Roman" w:cs="Times New Roman"/>
              </w:rPr>
              <w:t xml:space="preserve"> В и С</w:t>
            </w:r>
            <w:r w:rsidRPr="006B7992">
              <w:rPr>
                <w:rFonts w:ascii="Times New Roman" w:hAnsi="Times New Roman" w:cs="Times New Roman"/>
              </w:rPr>
              <w:t>, сифилис, туберкулез, малярия)?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F2" w:rsidRPr="006B7992" w:rsidRDefault="008D38F2" w:rsidP="00647C58">
            <w:pPr>
              <w:pStyle w:val="ConsPlusNormal"/>
              <w:keepNext/>
              <w:keepLines/>
              <w:widowControl/>
              <w:ind w:firstLine="72"/>
              <w:rPr>
                <w:rFonts w:ascii="Times New Roman" w:hAnsi="Times New Roman" w:cs="Times New Roman"/>
              </w:rPr>
            </w:pPr>
            <w:r w:rsidRPr="006B799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F2" w:rsidRPr="006B7992" w:rsidRDefault="008D38F2" w:rsidP="00647C58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</w:rPr>
            </w:pPr>
            <w:r w:rsidRPr="006B7992">
              <w:rPr>
                <w:rFonts w:ascii="Times New Roman" w:hAnsi="Times New Roman" w:cs="Times New Roman"/>
              </w:rPr>
              <w:t>нет</w:t>
            </w:r>
          </w:p>
        </w:tc>
      </w:tr>
      <w:tr w:rsidR="008D38F2" w:rsidRPr="006B7992" w:rsidTr="00BB662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F2" w:rsidRPr="006B7992" w:rsidRDefault="008D38F2" w:rsidP="00647C58">
            <w:pPr>
              <w:pStyle w:val="ConsPlusNormal"/>
              <w:keepNext/>
              <w:keepLines/>
              <w:widowControl/>
              <w:ind w:left="72"/>
              <w:rPr>
                <w:rFonts w:ascii="Times New Roman" w:hAnsi="Times New Roman" w:cs="Times New Roman"/>
              </w:rPr>
            </w:pPr>
            <w:r w:rsidRPr="006B799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F2" w:rsidRPr="006B7992" w:rsidRDefault="008D38F2" w:rsidP="00647C58">
            <w:pPr>
              <w:pStyle w:val="ConsPlusNormal"/>
              <w:keepNext/>
              <w:keepLines/>
              <w:widowControl/>
              <w:ind w:left="72"/>
              <w:rPr>
                <w:rFonts w:ascii="Times New Roman" w:hAnsi="Times New Roman" w:cs="Times New Roman"/>
              </w:rPr>
            </w:pPr>
            <w:r w:rsidRPr="006B7992">
              <w:rPr>
                <w:rFonts w:ascii="Times New Roman" w:hAnsi="Times New Roman" w:cs="Times New Roman"/>
              </w:rPr>
              <w:t>Были ли у Вас когда-либо болезни сердца, высокое или низкое артериальное давление?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F2" w:rsidRPr="006B7992" w:rsidRDefault="008D38F2" w:rsidP="00647C58">
            <w:pPr>
              <w:pStyle w:val="ConsPlusNormal"/>
              <w:keepNext/>
              <w:keepLines/>
              <w:widowControl/>
              <w:ind w:firstLine="72"/>
              <w:rPr>
                <w:rFonts w:ascii="Times New Roman" w:hAnsi="Times New Roman" w:cs="Times New Roman"/>
              </w:rPr>
            </w:pPr>
            <w:r w:rsidRPr="006B799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F2" w:rsidRPr="006B7992" w:rsidRDefault="008D38F2" w:rsidP="00647C58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</w:rPr>
            </w:pPr>
            <w:r w:rsidRPr="006B7992">
              <w:rPr>
                <w:rFonts w:ascii="Times New Roman" w:hAnsi="Times New Roman" w:cs="Times New Roman"/>
              </w:rPr>
              <w:t>нет</w:t>
            </w:r>
          </w:p>
        </w:tc>
      </w:tr>
      <w:tr w:rsidR="008D38F2" w:rsidRPr="006B7992" w:rsidTr="00BB662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F2" w:rsidRPr="006B7992" w:rsidRDefault="008D38F2" w:rsidP="00647C58">
            <w:pPr>
              <w:pStyle w:val="ConsPlusNormal"/>
              <w:keepNext/>
              <w:keepLines/>
              <w:widowControl/>
              <w:ind w:left="72"/>
              <w:rPr>
                <w:rFonts w:ascii="Times New Roman" w:hAnsi="Times New Roman" w:cs="Times New Roman"/>
              </w:rPr>
            </w:pPr>
            <w:r w:rsidRPr="006B7992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F2" w:rsidRPr="006B7992" w:rsidRDefault="008D38F2" w:rsidP="00647C58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</w:rPr>
            </w:pPr>
            <w:r w:rsidRPr="006B7992">
              <w:rPr>
                <w:rFonts w:ascii="Times New Roman" w:hAnsi="Times New Roman" w:cs="Times New Roman"/>
              </w:rPr>
              <w:t>Были ли у Вас когда-либо тяжелые аллергические реакции, бронхиальная астма?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F2" w:rsidRPr="006B7992" w:rsidRDefault="008D38F2" w:rsidP="00647C58">
            <w:pPr>
              <w:pStyle w:val="ConsPlusNormal"/>
              <w:keepNext/>
              <w:keepLines/>
              <w:widowControl/>
              <w:ind w:firstLine="72"/>
              <w:rPr>
                <w:rFonts w:ascii="Times New Roman" w:hAnsi="Times New Roman" w:cs="Times New Roman"/>
              </w:rPr>
            </w:pPr>
            <w:r w:rsidRPr="006B799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F2" w:rsidRPr="006B7992" w:rsidRDefault="008D38F2" w:rsidP="00647C58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</w:rPr>
            </w:pPr>
            <w:r w:rsidRPr="006B7992">
              <w:rPr>
                <w:rFonts w:ascii="Times New Roman" w:hAnsi="Times New Roman" w:cs="Times New Roman"/>
              </w:rPr>
              <w:t>нет</w:t>
            </w:r>
          </w:p>
        </w:tc>
      </w:tr>
      <w:tr w:rsidR="008D38F2" w:rsidRPr="006B7992" w:rsidTr="00BB662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F2" w:rsidRPr="006B7992" w:rsidRDefault="008D38F2" w:rsidP="00647C58">
            <w:pPr>
              <w:pStyle w:val="ConsPlusNormal"/>
              <w:keepNext/>
              <w:keepLines/>
              <w:widowControl/>
              <w:ind w:left="72"/>
              <w:rPr>
                <w:rFonts w:ascii="Times New Roman" w:hAnsi="Times New Roman" w:cs="Times New Roman"/>
              </w:rPr>
            </w:pPr>
            <w:r w:rsidRPr="006B799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F2" w:rsidRPr="006B7992" w:rsidRDefault="008D38F2" w:rsidP="00647C58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</w:rPr>
            </w:pPr>
            <w:r w:rsidRPr="006B7992">
              <w:rPr>
                <w:rFonts w:ascii="Times New Roman" w:hAnsi="Times New Roman" w:cs="Times New Roman"/>
              </w:rPr>
              <w:t>Были ли у Вас когда-либо судороги и заболевания нервной системы?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F2" w:rsidRPr="006B7992" w:rsidRDefault="008D38F2" w:rsidP="00647C58">
            <w:pPr>
              <w:pStyle w:val="ConsPlusNormal"/>
              <w:keepNext/>
              <w:keepLines/>
              <w:widowControl/>
              <w:ind w:firstLine="72"/>
              <w:rPr>
                <w:rFonts w:ascii="Times New Roman" w:hAnsi="Times New Roman" w:cs="Times New Roman"/>
              </w:rPr>
            </w:pPr>
            <w:r w:rsidRPr="006B799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F2" w:rsidRPr="006B7992" w:rsidRDefault="008D38F2" w:rsidP="00647C58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</w:rPr>
            </w:pPr>
            <w:r w:rsidRPr="006B7992">
              <w:rPr>
                <w:rFonts w:ascii="Times New Roman" w:hAnsi="Times New Roman" w:cs="Times New Roman"/>
              </w:rPr>
              <w:t>нет</w:t>
            </w:r>
          </w:p>
        </w:tc>
      </w:tr>
      <w:tr w:rsidR="008D38F2" w:rsidRPr="006B7992" w:rsidTr="00BB662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F2" w:rsidRPr="006B7992" w:rsidRDefault="008D38F2" w:rsidP="00647C58">
            <w:pPr>
              <w:pStyle w:val="ConsPlusNormal"/>
              <w:keepNext/>
              <w:keepLines/>
              <w:widowControl/>
              <w:ind w:left="72"/>
              <w:rPr>
                <w:rFonts w:ascii="Times New Roman" w:hAnsi="Times New Roman" w:cs="Times New Roman"/>
              </w:rPr>
            </w:pPr>
            <w:r w:rsidRPr="006B799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F2" w:rsidRPr="006B7992" w:rsidRDefault="008D38F2" w:rsidP="00647C58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</w:rPr>
            </w:pPr>
            <w:r w:rsidRPr="006B7992">
              <w:rPr>
                <w:rFonts w:ascii="Times New Roman" w:hAnsi="Times New Roman" w:cs="Times New Roman"/>
              </w:rPr>
              <w:t>Были ли у Вас когда-либо сахарный диабет, онкологические заболевания?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F2" w:rsidRPr="006B7992" w:rsidRDefault="008D38F2" w:rsidP="00647C58">
            <w:pPr>
              <w:pStyle w:val="ConsPlusNormal"/>
              <w:keepNext/>
              <w:keepLines/>
              <w:widowControl/>
              <w:ind w:firstLine="72"/>
              <w:rPr>
                <w:rFonts w:ascii="Times New Roman" w:hAnsi="Times New Roman" w:cs="Times New Roman"/>
              </w:rPr>
            </w:pPr>
            <w:r w:rsidRPr="006B799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F2" w:rsidRPr="006B7992" w:rsidRDefault="008D38F2" w:rsidP="00647C58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</w:rPr>
            </w:pPr>
            <w:r w:rsidRPr="006B7992">
              <w:rPr>
                <w:rFonts w:ascii="Times New Roman" w:hAnsi="Times New Roman" w:cs="Times New Roman"/>
              </w:rPr>
              <w:t>нет</w:t>
            </w:r>
          </w:p>
        </w:tc>
      </w:tr>
      <w:tr w:rsidR="008D38F2" w:rsidRPr="006B7992" w:rsidTr="00BB662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F2" w:rsidRPr="006B7992" w:rsidRDefault="008D38F2" w:rsidP="00647C58">
            <w:pPr>
              <w:pStyle w:val="ConsPlusNormal"/>
              <w:keepNext/>
              <w:keepLines/>
              <w:widowControl/>
              <w:ind w:left="72"/>
              <w:rPr>
                <w:rFonts w:ascii="Times New Roman" w:hAnsi="Times New Roman" w:cs="Times New Roman"/>
              </w:rPr>
            </w:pPr>
            <w:r w:rsidRPr="006B799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F2" w:rsidRPr="006B7992" w:rsidRDefault="008D38F2" w:rsidP="00647C58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</w:rPr>
            </w:pPr>
            <w:r w:rsidRPr="006B7992">
              <w:rPr>
                <w:rFonts w:ascii="Times New Roman" w:hAnsi="Times New Roman" w:cs="Times New Roman"/>
              </w:rPr>
              <w:t>Находились ли Вы в контакте с больными инфекционными заболеваниями?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F2" w:rsidRPr="006B7992" w:rsidRDefault="008D38F2" w:rsidP="00647C58">
            <w:pPr>
              <w:pStyle w:val="ConsPlusNormal"/>
              <w:keepNext/>
              <w:keepLines/>
              <w:widowControl/>
              <w:ind w:firstLine="72"/>
              <w:rPr>
                <w:rFonts w:ascii="Times New Roman" w:hAnsi="Times New Roman" w:cs="Times New Roman"/>
              </w:rPr>
            </w:pPr>
            <w:r w:rsidRPr="006B799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F2" w:rsidRPr="006B7992" w:rsidRDefault="008D38F2" w:rsidP="00647C58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</w:rPr>
            </w:pPr>
            <w:r w:rsidRPr="006B7992">
              <w:rPr>
                <w:rFonts w:ascii="Times New Roman" w:hAnsi="Times New Roman" w:cs="Times New Roman"/>
              </w:rPr>
              <w:t>нет</w:t>
            </w:r>
          </w:p>
        </w:tc>
      </w:tr>
      <w:tr w:rsidR="008D38F2" w:rsidRPr="006B7992" w:rsidTr="00BB662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F2" w:rsidRPr="006B7992" w:rsidRDefault="008D38F2" w:rsidP="00647C58">
            <w:pPr>
              <w:pStyle w:val="ConsPlusNormal"/>
              <w:keepNext/>
              <w:keepLines/>
              <w:widowControl/>
              <w:ind w:left="72"/>
              <w:rPr>
                <w:rFonts w:ascii="Times New Roman" w:hAnsi="Times New Roman" w:cs="Times New Roman"/>
              </w:rPr>
            </w:pPr>
            <w:r w:rsidRPr="006B799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F2" w:rsidRPr="006B7992" w:rsidRDefault="008D38F2" w:rsidP="00647C58">
            <w:pPr>
              <w:pStyle w:val="ConsPlusNormal"/>
              <w:keepNext/>
              <w:keepLines/>
              <w:widowControl/>
              <w:ind w:left="72"/>
              <w:rPr>
                <w:rFonts w:ascii="Times New Roman" w:hAnsi="Times New Roman" w:cs="Times New Roman"/>
              </w:rPr>
            </w:pPr>
            <w:r w:rsidRPr="006B7992">
              <w:rPr>
                <w:rFonts w:ascii="Times New Roman" w:hAnsi="Times New Roman" w:cs="Times New Roman"/>
              </w:rPr>
              <w:t>Были ли у Вас сексуальные связи с лицами, инфицированными вирусом иммунодефицита человека (ВИЧ-инфекцией), больными вирусными гепатитами</w:t>
            </w:r>
            <w:r w:rsidR="00615433">
              <w:rPr>
                <w:rFonts w:ascii="Times New Roman" w:hAnsi="Times New Roman" w:cs="Times New Roman"/>
              </w:rPr>
              <w:t xml:space="preserve"> В и С</w:t>
            </w:r>
            <w:r w:rsidRPr="006B7992">
              <w:rPr>
                <w:rFonts w:ascii="Times New Roman" w:hAnsi="Times New Roman" w:cs="Times New Roman"/>
              </w:rPr>
              <w:t>, сифилисом?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F2" w:rsidRPr="006B7992" w:rsidRDefault="008D38F2" w:rsidP="00647C58">
            <w:pPr>
              <w:pStyle w:val="ConsPlusNormal"/>
              <w:keepNext/>
              <w:keepLines/>
              <w:widowControl/>
              <w:ind w:firstLine="72"/>
              <w:rPr>
                <w:rFonts w:ascii="Times New Roman" w:hAnsi="Times New Roman" w:cs="Times New Roman"/>
              </w:rPr>
            </w:pPr>
            <w:r w:rsidRPr="006B799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F2" w:rsidRPr="006B7992" w:rsidRDefault="008D38F2" w:rsidP="00647C58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</w:rPr>
            </w:pPr>
            <w:r w:rsidRPr="006B7992">
              <w:rPr>
                <w:rFonts w:ascii="Times New Roman" w:hAnsi="Times New Roman" w:cs="Times New Roman"/>
              </w:rPr>
              <w:t>нет</w:t>
            </w:r>
          </w:p>
        </w:tc>
      </w:tr>
      <w:tr w:rsidR="008D38F2" w:rsidRPr="006B7992" w:rsidTr="00BB662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F2" w:rsidRPr="006B7992" w:rsidRDefault="008D38F2" w:rsidP="00647C58">
            <w:pPr>
              <w:pStyle w:val="ConsPlusNormal"/>
              <w:keepNext/>
              <w:keepLines/>
              <w:widowControl/>
              <w:ind w:left="72"/>
              <w:rPr>
                <w:rFonts w:ascii="Times New Roman" w:hAnsi="Times New Roman" w:cs="Times New Roman"/>
              </w:rPr>
            </w:pPr>
            <w:r w:rsidRPr="006B799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F2" w:rsidRPr="006B7992" w:rsidRDefault="008D38F2" w:rsidP="00647C58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</w:rPr>
            </w:pPr>
            <w:r w:rsidRPr="006B7992">
              <w:rPr>
                <w:rFonts w:ascii="Times New Roman" w:hAnsi="Times New Roman" w:cs="Times New Roman"/>
              </w:rPr>
              <w:t xml:space="preserve">Пребывали ли Вы на территориях, на которых существует угроза возникновения </w:t>
            </w:r>
            <w:r w:rsidR="00AB56B7">
              <w:rPr>
                <w:rFonts w:ascii="Times New Roman" w:hAnsi="Times New Roman" w:cs="Times New Roman"/>
              </w:rPr>
              <w:br/>
            </w:r>
            <w:r w:rsidRPr="006B7992">
              <w:rPr>
                <w:rFonts w:ascii="Times New Roman" w:hAnsi="Times New Roman" w:cs="Times New Roman"/>
              </w:rPr>
              <w:t>и (или) распространения массовых инфекционных заболеваний или эпидемий?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F2" w:rsidRPr="006B7992" w:rsidRDefault="008D38F2" w:rsidP="00647C58">
            <w:pPr>
              <w:pStyle w:val="ConsPlusNormal"/>
              <w:keepNext/>
              <w:keepLines/>
              <w:widowControl/>
              <w:ind w:firstLine="72"/>
              <w:rPr>
                <w:rFonts w:ascii="Times New Roman" w:hAnsi="Times New Roman" w:cs="Times New Roman"/>
              </w:rPr>
            </w:pPr>
            <w:r w:rsidRPr="006B799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F2" w:rsidRPr="006B7992" w:rsidRDefault="008D38F2" w:rsidP="00647C58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</w:rPr>
            </w:pPr>
            <w:r w:rsidRPr="006B7992">
              <w:rPr>
                <w:rFonts w:ascii="Times New Roman" w:hAnsi="Times New Roman" w:cs="Times New Roman"/>
              </w:rPr>
              <w:t>нет</w:t>
            </w:r>
          </w:p>
        </w:tc>
      </w:tr>
      <w:tr w:rsidR="008D38F2" w:rsidRPr="006B7992" w:rsidTr="00BB662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F2" w:rsidRPr="006B7992" w:rsidRDefault="008D38F2" w:rsidP="00647C58">
            <w:pPr>
              <w:pStyle w:val="ConsPlusNormal"/>
              <w:keepNext/>
              <w:keepLines/>
              <w:widowControl/>
              <w:ind w:left="72"/>
              <w:rPr>
                <w:rFonts w:ascii="Times New Roman" w:hAnsi="Times New Roman" w:cs="Times New Roman"/>
              </w:rPr>
            </w:pPr>
            <w:r w:rsidRPr="006B799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F2" w:rsidRPr="006B7992" w:rsidRDefault="008D38F2" w:rsidP="00647C58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</w:rPr>
            </w:pPr>
            <w:r w:rsidRPr="006B7992">
              <w:rPr>
                <w:rFonts w:ascii="Times New Roman" w:hAnsi="Times New Roman" w:cs="Times New Roman"/>
              </w:rPr>
              <w:t>Работали ли Вы с вредными и (или) опасными условиями труда?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F2" w:rsidRPr="006B7992" w:rsidRDefault="008D38F2" w:rsidP="00647C58">
            <w:pPr>
              <w:pStyle w:val="ConsPlusNormal"/>
              <w:keepNext/>
              <w:keepLines/>
              <w:widowControl/>
              <w:ind w:firstLine="72"/>
              <w:rPr>
                <w:rFonts w:ascii="Times New Roman" w:hAnsi="Times New Roman" w:cs="Times New Roman"/>
              </w:rPr>
            </w:pPr>
            <w:r w:rsidRPr="006B7992"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F2" w:rsidRPr="006B7992" w:rsidRDefault="008D38F2" w:rsidP="00647C58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</w:rPr>
            </w:pPr>
            <w:r w:rsidRPr="006B7992">
              <w:rPr>
                <w:rFonts w:ascii="Times New Roman" w:hAnsi="Times New Roman" w:cs="Times New Roman"/>
              </w:rPr>
              <w:t>нет</w:t>
            </w:r>
          </w:p>
        </w:tc>
      </w:tr>
      <w:tr w:rsidR="008D38F2" w:rsidRPr="006B7992" w:rsidTr="00BB662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F2" w:rsidRPr="006B7992" w:rsidRDefault="008D38F2" w:rsidP="00647C58">
            <w:pPr>
              <w:pStyle w:val="ConsPlusNormal"/>
              <w:keepNext/>
              <w:keepLines/>
              <w:widowControl/>
              <w:ind w:left="72"/>
              <w:rPr>
                <w:rFonts w:ascii="Times New Roman" w:hAnsi="Times New Roman" w:cs="Times New Roman"/>
              </w:rPr>
            </w:pPr>
            <w:r w:rsidRPr="006B799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F2" w:rsidRPr="006B7992" w:rsidRDefault="008D38F2" w:rsidP="00647C58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</w:rPr>
            </w:pPr>
            <w:r w:rsidRPr="006B7992">
              <w:rPr>
                <w:rFonts w:ascii="Times New Roman" w:hAnsi="Times New Roman" w:cs="Times New Roman"/>
              </w:rPr>
              <w:t xml:space="preserve">Употребляли ли Вы когда-либо наркотические средства, психотропные вещества?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F2" w:rsidRPr="006B7992" w:rsidRDefault="008D38F2" w:rsidP="00647C58">
            <w:pPr>
              <w:pStyle w:val="ConsPlusNormal"/>
              <w:keepNext/>
              <w:keepLines/>
              <w:widowControl/>
              <w:ind w:firstLine="72"/>
              <w:rPr>
                <w:rFonts w:ascii="Times New Roman" w:hAnsi="Times New Roman" w:cs="Times New Roman"/>
              </w:rPr>
            </w:pPr>
            <w:r w:rsidRPr="006B799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F2" w:rsidRPr="006B7992" w:rsidRDefault="008D38F2" w:rsidP="00647C58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</w:rPr>
            </w:pPr>
            <w:r w:rsidRPr="006B7992">
              <w:rPr>
                <w:rFonts w:ascii="Times New Roman" w:hAnsi="Times New Roman" w:cs="Times New Roman"/>
              </w:rPr>
              <w:t>нет</w:t>
            </w:r>
          </w:p>
        </w:tc>
      </w:tr>
      <w:tr w:rsidR="008D38F2" w:rsidRPr="006B7992" w:rsidTr="00BB662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F2" w:rsidRPr="006B7992" w:rsidRDefault="008D38F2" w:rsidP="00647C58">
            <w:pPr>
              <w:pStyle w:val="ConsPlusNormal"/>
              <w:keepNext/>
              <w:keepLines/>
              <w:widowControl/>
              <w:ind w:left="72"/>
              <w:jc w:val="both"/>
              <w:rPr>
                <w:rFonts w:ascii="Times New Roman" w:hAnsi="Times New Roman" w:cs="Times New Roman"/>
              </w:rPr>
            </w:pPr>
            <w:r w:rsidRPr="006B799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F2" w:rsidRPr="006B7992" w:rsidRDefault="008D38F2" w:rsidP="00647C58">
            <w:pPr>
              <w:pStyle w:val="ConsPlusNormal"/>
              <w:keepNext/>
              <w:keepLines/>
              <w:widowControl/>
              <w:ind w:left="72"/>
              <w:jc w:val="both"/>
              <w:rPr>
                <w:rFonts w:ascii="Times New Roman" w:hAnsi="Times New Roman" w:cs="Times New Roman"/>
              </w:rPr>
            </w:pPr>
            <w:r w:rsidRPr="006B7992">
              <w:rPr>
                <w:rFonts w:ascii="Times New Roman" w:hAnsi="Times New Roman" w:cs="Times New Roman"/>
              </w:rPr>
              <w:t>Проходили ли Вы за последни</w:t>
            </w:r>
            <w:r w:rsidR="00615433">
              <w:rPr>
                <w:rFonts w:ascii="Times New Roman" w:hAnsi="Times New Roman" w:cs="Times New Roman"/>
              </w:rPr>
              <w:t>е 4 месяца</w:t>
            </w:r>
            <w:r w:rsidRPr="006B7992">
              <w:rPr>
                <w:rFonts w:ascii="Times New Roman" w:hAnsi="Times New Roman" w:cs="Times New Roman"/>
              </w:rPr>
              <w:t xml:space="preserve"> стоматологическое лечение?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F2" w:rsidRPr="006B7992" w:rsidRDefault="008D38F2" w:rsidP="00647C58">
            <w:pPr>
              <w:pStyle w:val="ConsPlusNormal"/>
              <w:keepNext/>
              <w:keepLines/>
              <w:widowControl/>
              <w:ind w:firstLine="72"/>
              <w:rPr>
                <w:rFonts w:ascii="Times New Roman" w:hAnsi="Times New Roman" w:cs="Times New Roman"/>
              </w:rPr>
            </w:pPr>
            <w:r w:rsidRPr="006B799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F2" w:rsidRPr="006B7992" w:rsidRDefault="008D38F2" w:rsidP="00647C58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</w:rPr>
            </w:pPr>
            <w:r w:rsidRPr="006B7992">
              <w:rPr>
                <w:rFonts w:ascii="Times New Roman" w:hAnsi="Times New Roman" w:cs="Times New Roman"/>
              </w:rPr>
              <w:t>нет</w:t>
            </w:r>
          </w:p>
        </w:tc>
      </w:tr>
      <w:tr w:rsidR="008D38F2" w:rsidRPr="006B7992" w:rsidTr="00BB662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F2" w:rsidRPr="006B7992" w:rsidRDefault="008D38F2" w:rsidP="00647C58">
            <w:pPr>
              <w:pStyle w:val="ConsPlusNormal"/>
              <w:keepNext/>
              <w:keepLines/>
              <w:widowControl/>
              <w:ind w:left="72"/>
              <w:rPr>
                <w:rFonts w:ascii="Times New Roman" w:hAnsi="Times New Roman" w:cs="Times New Roman"/>
              </w:rPr>
            </w:pPr>
            <w:r w:rsidRPr="006B799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F2" w:rsidRPr="006B7992" w:rsidRDefault="008D38F2" w:rsidP="00647C58">
            <w:pPr>
              <w:pStyle w:val="ConsPlusNormal"/>
              <w:keepNext/>
              <w:keepLines/>
              <w:widowControl/>
              <w:ind w:left="72"/>
              <w:rPr>
                <w:rFonts w:ascii="Times New Roman" w:hAnsi="Times New Roman" w:cs="Times New Roman"/>
              </w:rPr>
            </w:pPr>
            <w:r w:rsidRPr="006B7992">
              <w:rPr>
                <w:rFonts w:ascii="Times New Roman" w:hAnsi="Times New Roman" w:cs="Times New Roman"/>
              </w:rPr>
              <w:t>Проводилась ли Вам за  последний год вакцинация (прививки) и хирургические вмешательства?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F2" w:rsidRPr="006B7992" w:rsidRDefault="008D38F2" w:rsidP="00647C58">
            <w:pPr>
              <w:pStyle w:val="ConsPlusNormal"/>
              <w:keepNext/>
              <w:keepLines/>
              <w:widowControl/>
              <w:ind w:firstLine="72"/>
              <w:rPr>
                <w:rFonts w:ascii="Times New Roman" w:hAnsi="Times New Roman" w:cs="Times New Roman"/>
              </w:rPr>
            </w:pPr>
            <w:r w:rsidRPr="006B799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F2" w:rsidRPr="006B7992" w:rsidRDefault="008D38F2" w:rsidP="00647C58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</w:rPr>
            </w:pPr>
            <w:r w:rsidRPr="006B7992">
              <w:rPr>
                <w:rFonts w:ascii="Times New Roman" w:hAnsi="Times New Roman" w:cs="Times New Roman"/>
              </w:rPr>
              <w:t>нет</w:t>
            </w:r>
          </w:p>
        </w:tc>
      </w:tr>
      <w:tr w:rsidR="008D38F2" w:rsidRPr="006B7992" w:rsidTr="00BB662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F2" w:rsidRPr="006B7992" w:rsidRDefault="008D38F2" w:rsidP="00647C58">
            <w:pPr>
              <w:pStyle w:val="ConsPlusNormal"/>
              <w:keepNext/>
              <w:keepLines/>
              <w:widowControl/>
              <w:ind w:left="72"/>
              <w:rPr>
                <w:rFonts w:ascii="Times New Roman" w:hAnsi="Times New Roman" w:cs="Times New Roman"/>
              </w:rPr>
            </w:pPr>
            <w:r w:rsidRPr="006B7992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F2" w:rsidRPr="006B7992" w:rsidRDefault="008D38F2" w:rsidP="00647C58">
            <w:pPr>
              <w:pStyle w:val="ConsPlusNormal"/>
              <w:keepNext/>
              <w:keepLines/>
              <w:widowControl/>
              <w:ind w:left="72"/>
              <w:rPr>
                <w:rFonts w:ascii="Times New Roman" w:hAnsi="Times New Roman" w:cs="Times New Roman"/>
              </w:rPr>
            </w:pPr>
            <w:r w:rsidRPr="006B7992">
              <w:rPr>
                <w:rFonts w:ascii="Times New Roman" w:hAnsi="Times New Roman" w:cs="Times New Roman"/>
              </w:rPr>
              <w:t>Отстраняли ли Вас ранее от донорства крови?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F2" w:rsidRPr="006B7992" w:rsidRDefault="008D38F2" w:rsidP="00647C58">
            <w:pPr>
              <w:pStyle w:val="ConsPlusNormal"/>
              <w:keepNext/>
              <w:keepLines/>
              <w:widowControl/>
              <w:ind w:firstLine="72"/>
              <w:rPr>
                <w:rFonts w:ascii="Times New Roman" w:hAnsi="Times New Roman" w:cs="Times New Roman"/>
              </w:rPr>
            </w:pPr>
            <w:r w:rsidRPr="006B7992"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F2" w:rsidRPr="006B7992" w:rsidRDefault="008D38F2" w:rsidP="00647C58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</w:rPr>
            </w:pPr>
            <w:r w:rsidRPr="006B7992">
              <w:rPr>
                <w:rFonts w:ascii="Times New Roman" w:hAnsi="Times New Roman" w:cs="Times New Roman"/>
              </w:rPr>
              <w:t>нет</w:t>
            </w:r>
          </w:p>
        </w:tc>
      </w:tr>
      <w:tr w:rsidR="008D38F2" w:rsidRPr="006B7992" w:rsidTr="00BB662B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F2" w:rsidRPr="006B7992" w:rsidRDefault="008D38F2" w:rsidP="00647C58">
            <w:pPr>
              <w:pStyle w:val="ConsPlusNormal"/>
              <w:keepNext/>
              <w:keepLines/>
              <w:widowControl/>
              <w:ind w:left="72"/>
              <w:jc w:val="both"/>
              <w:rPr>
                <w:rFonts w:ascii="Times New Roman" w:hAnsi="Times New Roman" w:cs="Times New Roman"/>
              </w:rPr>
            </w:pPr>
            <w:r w:rsidRPr="006B7992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F2" w:rsidRPr="006B7992" w:rsidRDefault="008D38F2" w:rsidP="00647C58">
            <w:pPr>
              <w:pStyle w:val="ConsPlusNormal"/>
              <w:keepNext/>
              <w:keepLines/>
              <w:widowControl/>
              <w:ind w:left="72"/>
              <w:jc w:val="both"/>
              <w:rPr>
                <w:rFonts w:ascii="Times New Roman" w:hAnsi="Times New Roman" w:cs="Times New Roman"/>
              </w:rPr>
            </w:pPr>
            <w:r w:rsidRPr="006B7992">
              <w:rPr>
                <w:rFonts w:ascii="Times New Roman" w:hAnsi="Times New Roman" w:cs="Times New Roman"/>
              </w:rPr>
              <w:t xml:space="preserve">Принимаете ли Вы в настоящее время или принимали в течение последних пяти дней какие-либо лекарства, включая жаропонижающие? </w:t>
            </w:r>
          </w:p>
          <w:p w:rsidR="008D38F2" w:rsidRPr="006B7992" w:rsidRDefault="008D38F2" w:rsidP="00647C58">
            <w:pPr>
              <w:pStyle w:val="ConsPlusNormal"/>
              <w:keepNext/>
              <w:keepLines/>
              <w:widowControl/>
              <w:ind w:left="72"/>
              <w:rPr>
                <w:rFonts w:ascii="Times New Roman" w:hAnsi="Times New Roman" w:cs="Times New Roman"/>
              </w:rPr>
            </w:pPr>
            <w:r w:rsidRPr="006B7992">
              <w:rPr>
                <w:rFonts w:ascii="Times New Roman" w:hAnsi="Times New Roman" w:cs="Times New Roman"/>
              </w:rPr>
              <w:t>Если ДА, то какие? __________________________________</w:t>
            </w:r>
          </w:p>
          <w:p w:rsidR="008D38F2" w:rsidRPr="006B7992" w:rsidRDefault="008D38F2" w:rsidP="00647C58">
            <w:pPr>
              <w:pStyle w:val="ConsPlusNormal"/>
              <w:keepNext/>
              <w:keepLines/>
              <w:widowControl/>
              <w:ind w:left="72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B7992">
              <w:rPr>
                <w:rFonts w:ascii="Times New Roman" w:hAnsi="Times New Roman" w:cs="Times New Roman"/>
                <w:vertAlign w:val="superscript"/>
              </w:rPr>
              <w:t>(укажите)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F2" w:rsidRPr="006B7992" w:rsidRDefault="008D38F2" w:rsidP="00647C58">
            <w:pPr>
              <w:pStyle w:val="ConsPlusNormal"/>
              <w:keepNext/>
              <w:keepLines/>
              <w:widowControl/>
              <w:ind w:firstLine="72"/>
              <w:rPr>
                <w:rFonts w:ascii="Times New Roman" w:hAnsi="Times New Roman" w:cs="Times New Roman"/>
              </w:rPr>
            </w:pPr>
            <w:r w:rsidRPr="006B799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F2" w:rsidRPr="006B7992" w:rsidRDefault="008D38F2" w:rsidP="00647C58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</w:rPr>
            </w:pPr>
            <w:r w:rsidRPr="006B7992">
              <w:rPr>
                <w:rFonts w:ascii="Times New Roman" w:hAnsi="Times New Roman" w:cs="Times New Roman"/>
              </w:rPr>
              <w:t>нет</w:t>
            </w:r>
          </w:p>
        </w:tc>
      </w:tr>
      <w:tr w:rsidR="008D38F2" w:rsidRPr="006B7992" w:rsidTr="00BB662B">
        <w:trPr>
          <w:cantSplit/>
          <w:trHeight w:val="29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F2" w:rsidRPr="006B7992" w:rsidRDefault="008D38F2" w:rsidP="00647C58">
            <w:pPr>
              <w:pStyle w:val="ConsPlusNormal"/>
              <w:keepNext/>
              <w:keepLines/>
              <w:widowControl/>
              <w:ind w:left="72"/>
              <w:jc w:val="both"/>
              <w:rPr>
                <w:rFonts w:ascii="Times New Roman" w:hAnsi="Times New Roman" w:cs="Times New Roman"/>
              </w:rPr>
            </w:pPr>
            <w:r w:rsidRPr="006B7992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F2" w:rsidRPr="006B7992" w:rsidRDefault="008D38F2" w:rsidP="00647C58">
            <w:pPr>
              <w:pStyle w:val="ConsPlusNormal"/>
              <w:keepNext/>
              <w:keepLines/>
              <w:widowControl/>
              <w:ind w:left="72"/>
              <w:jc w:val="both"/>
              <w:rPr>
                <w:rFonts w:ascii="Times New Roman" w:hAnsi="Times New Roman" w:cs="Times New Roman"/>
              </w:rPr>
            </w:pPr>
            <w:r w:rsidRPr="006B7992">
              <w:rPr>
                <w:rFonts w:ascii="Times New Roman" w:hAnsi="Times New Roman" w:cs="Times New Roman"/>
              </w:rPr>
              <w:t>Принимали ли Вы за последние 48 часов алкоголь?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F2" w:rsidRPr="006B7992" w:rsidRDefault="008D38F2" w:rsidP="00647C58">
            <w:pPr>
              <w:pStyle w:val="ConsPlusNormal"/>
              <w:keepNext/>
              <w:keepLines/>
              <w:widowControl/>
              <w:ind w:firstLine="72"/>
              <w:rPr>
                <w:rFonts w:ascii="Times New Roman" w:hAnsi="Times New Roman" w:cs="Times New Roman"/>
              </w:rPr>
            </w:pPr>
            <w:r w:rsidRPr="006B799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F2" w:rsidRPr="006B7992" w:rsidRDefault="008D38F2" w:rsidP="00647C58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</w:rPr>
            </w:pPr>
            <w:r w:rsidRPr="006B7992">
              <w:rPr>
                <w:rFonts w:ascii="Times New Roman" w:hAnsi="Times New Roman" w:cs="Times New Roman"/>
              </w:rPr>
              <w:t>нет</w:t>
            </w:r>
          </w:p>
        </w:tc>
      </w:tr>
      <w:tr w:rsidR="008D38F2" w:rsidRPr="006B7992" w:rsidTr="00BB662B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F2" w:rsidRPr="006B7992" w:rsidRDefault="008D38F2" w:rsidP="00647C58">
            <w:pPr>
              <w:pStyle w:val="ConsPlusNormal"/>
              <w:keepNext/>
              <w:keepLines/>
              <w:widowControl/>
              <w:ind w:left="72"/>
              <w:jc w:val="both"/>
              <w:rPr>
                <w:rFonts w:ascii="Times New Roman" w:hAnsi="Times New Roman" w:cs="Times New Roman"/>
              </w:rPr>
            </w:pPr>
            <w:r w:rsidRPr="006B7992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F2" w:rsidRPr="006B7992" w:rsidRDefault="008D38F2" w:rsidP="00647C58">
            <w:pPr>
              <w:pStyle w:val="ConsPlusNormal"/>
              <w:keepNext/>
              <w:keepLines/>
              <w:widowControl/>
              <w:ind w:left="72"/>
              <w:jc w:val="both"/>
              <w:rPr>
                <w:rFonts w:ascii="Times New Roman" w:hAnsi="Times New Roman" w:cs="Times New Roman"/>
              </w:rPr>
            </w:pPr>
            <w:r w:rsidRPr="006B7992">
              <w:rPr>
                <w:rFonts w:ascii="Times New Roman" w:hAnsi="Times New Roman" w:cs="Times New Roman"/>
              </w:rPr>
              <w:t>Состоите ли Вы на диспансерном учете или наблюдаетесь сейчас у врача?</w:t>
            </w:r>
          </w:p>
          <w:p w:rsidR="008D38F2" w:rsidRPr="006B7992" w:rsidRDefault="008D38F2" w:rsidP="00647C58">
            <w:pPr>
              <w:pStyle w:val="ConsPlusNormal"/>
              <w:keepNext/>
              <w:keepLines/>
              <w:widowControl/>
              <w:ind w:left="72"/>
              <w:rPr>
                <w:rFonts w:ascii="Times New Roman" w:hAnsi="Times New Roman" w:cs="Times New Roman"/>
              </w:rPr>
            </w:pPr>
            <w:r w:rsidRPr="006B7992">
              <w:rPr>
                <w:rFonts w:ascii="Times New Roman" w:hAnsi="Times New Roman" w:cs="Times New Roman"/>
              </w:rPr>
              <w:t>Если ДА, по какому поводу и в какой медицинской</w:t>
            </w:r>
          </w:p>
          <w:p w:rsidR="008D38F2" w:rsidRPr="006B7992" w:rsidRDefault="008D38F2" w:rsidP="00647C58">
            <w:pPr>
              <w:pStyle w:val="ConsPlusNormal"/>
              <w:keepNext/>
              <w:keepLines/>
              <w:widowControl/>
              <w:ind w:left="72"/>
              <w:rPr>
                <w:rFonts w:ascii="Times New Roman" w:hAnsi="Times New Roman" w:cs="Times New Roman"/>
              </w:rPr>
            </w:pPr>
            <w:r w:rsidRPr="006B7992">
              <w:rPr>
                <w:rFonts w:ascii="Times New Roman" w:hAnsi="Times New Roman" w:cs="Times New Roman"/>
              </w:rPr>
              <w:t>организации? _____________________________________</w:t>
            </w:r>
          </w:p>
          <w:p w:rsidR="008D38F2" w:rsidRPr="006B7992" w:rsidRDefault="008D38F2" w:rsidP="00647C58">
            <w:pPr>
              <w:pStyle w:val="ConsPlusNormal"/>
              <w:keepNext/>
              <w:keepLines/>
              <w:widowControl/>
              <w:ind w:left="72"/>
              <w:jc w:val="center"/>
              <w:rPr>
                <w:rFonts w:ascii="Times New Roman" w:hAnsi="Times New Roman" w:cs="Times New Roman"/>
              </w:rPr>
            </w:pPr>
            <w:r w:rsidRPr="006B7992">
              <w:rPr>
                <w:rFonts w:ascii="Times New Roman" w:hAnsi="Times New Roman" w:cs="Times New Roman"/>
              </w:rPr>
              <w:t xml:space="preserve">                    </w:t>
            </w:r>
            <w:r w:rsidRPr="006B7992">
              <w:rPr>
                <w:rFonts w:ascii="Times New Roman" w:hAnsi="Times New Roman" w:cs="Times New Roman"/>
                <w:vertAlign w:val="superscript"/>
              </w:rPr>
              <w:t>(укажите)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F2" w:rsidRPr="006B7992" w:rsidRDefault="008D38F2" w:rsidP="00647C58">
            <w:pPr>
              <w:pStyle w:val="ConsPlusNormal"/>
              <w:keepNext/>
              <w:keepLines/>
              <w:widowControl/>
              <w:ind w:firstLine="72"/>
              <w:rPr>
                <w:rFonts w:ascii="Times New Roman" w:hAnsi="Times New Roman" w:cs="Times New Roman"/>
              </w:rPr>
            </w:pPr>
            <w:r w:rsidRPr="006B799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F2" w:rsidRPr="006B7992" w:rsidRDefault="008D38F2" w:rsidP="00647C58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</w:rPr>
            </w:pPr>
            <w:r w:rsidRPr="006B7992">
              <w:rPr>
                <w:rFonts w:ascii="Times New Roman" w:hAnsi="Times New Roman" w:cs="Times New Roman"/>
              </w:rPr>
              <w:t>нет</w:t>
            </w:r>
          </w:p>
        </w:tc>
      </w:tr>
      <w:tr w:rsidR="008D38F2" w:rsidRPr="006B7992" w:rsidTr="00BB662B">
        <w:trPr>
          <w:cantSplit/>
          <w:trHeight w:val="8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F2" w:rsidRPr="006B7992" w:rsidRDefault="008D38F2" w:rsidP="00647C58">
            <w:pPr>
              <w:pStyle w:val="ConsPlusNormal"/>
              <w:keepNext/>
              <w:keepLines/>
              <w:widowControl/>
              <w:ind w:left="72"/>
              <w:rPr>
                <w:rFonts w:ascii="Times New Roman" w:hAnsi="Times New Roman" w:cs="Times New Roman"/>
              </w:rPr>
            </w:pPr>
            <w:r w:rsidRPr="006B7992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F2" w:rsidRPr="006B7992" w:rsidRDefault="008D38F2" w:rsidP="00647C58">
            <w:pPr>
              <w:pStyle w:val="ConsPlusNormal"/>
              <w:keepNext/>
              <w:keepLines/>
              <w:widowControl/>
              <w:ind w:left="72"/>
              <w:rPr>
                <w:rFonts w:ascii="Times New Roman" w:hAnsi="Times New Roman" w:cs="Times New Roman"/>
              </w:rPr>
            </w:pPr>
            <w:r w:rsidRPr="006B7992">
              <w:rPr>
                <w:rFonts w:ascii="Times New Roman" w:hAnsi="Times New Roman" w:cs="Times New Roman"/>
              </w:rPr>
              <w:t xml:space="preserve">Для женщин: беременны ли Вы в настоящее время, была ли у Вас беременность </w:t>
            </w:r>
            <w:r w:rsidR="00AB56B7">
              <w:rPr>
                <w:rFonts w:ascii="Times New Roman" w:hAnsi="Times New Roman" w:cs="Times New Roman"/>
              </w:rPr>
              <w:br/>
            </w:r>
            <w:r w:rsidRPr="006B7992">
              <w:rPr>
                <w:rFonts w:ascii="Times New Roman" w:hAnsi="Times New Roman" w:cs="Times New Roman"/>
              </w:rPr>
              <w:t>за последний год, кормите ли Вы в настоящее время ребенка грудью?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F2" w:rsidRPr="006B7992" w:rsidRDefault="008D38F2" w:rsidP="00647C58">
            <w:pPr>
              <w:pStyle w:val="ConsPlusNormal"/>
              <w:keepNext/>
              <w:keepLines/>
              <w:widowControl/>
              <w:ind w:firstLine="72"/>
              <w:rPr>
                <w:rFonts w:ascii="Times New Roman" w:hAnsi="Times New Roman" w:cs="Times New Roman"/>
              </w:rPr>
            </w:pPr>
            <w:r w:rsidRPr="006B799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F2" w:rsidRPr="006B7992" w:rsidRDefault="008D38F2" w:rsidP="00647C58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</w:rPr>
            </w:pPr>
            <w:r w:rsidRPr="006B7992">
              <w:rPr>
                <w:rFonts w:ascii="Times New Roman" w:hAnsi="Times New Roman" w:cs="Times New Roman"/>
              </w:rPr>
              <w:t>нет</w:t>
            </w:r>
          </w:p>
        </w:tc>
      </w:tr>
      <w:tr w:rsidR="008D38F2" w:rsidRPr="006B7992" w:rsidTr="00BB662B">
        <w:trPr>
          <w:cantSplit/>
          <w:trHeight w:val="3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F2" w:rsidRPr="006B7992" w:rsidRDefault="008D38F2" w:rsidP="00647C58">
            <w:pPr>
              <w:pStyle w:val="ConsPlusNormal"/>
              <w:keepNext/>
              <w:keepLines/>
              <w:widowControl/>
              <w:ind w:left="72"/>
              <w:rPr>
                <w:rFonts w:ascii="Times New Roman" w:hAnsi="Times New Roman" w:cs="Times New Roman"/>
              </w:rPr>
            </w:pPr>
            <w:r w:rsidRPr="006B7992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F2" w:rsidRPr="006B7992" w:rsidRDefault="008D38F2" w:rsidP="00647C58">
            <w:pPr>
              <w:pStyle w:val="ConsPlusNormal"/>
              <w:keepNext/>
              <w:keepLines/>
              <w:widowControl/>
              <w:ind w:left="72"/>
              <w:rPr>
                <w:rFonts w:ascii="Times New Roman" w:hAnsi="Times New Roman" w:cs="Times New Roman"/>
              </w:rPr>
            </w:pPr>
            <w:r w:rsidRPr="006B7992">
              <w:rPr>
                <w:rFonts w:ascii="Times New Roman" w:hAnsi="Times New Roman" w:cs="Times New Roman"/>
              </w:rPr>
              <w:t>Проводили ли Вам иглоукалывание, пирс</w:t>
            </w:r>
            <w:r w:rsidR="00615433">
              <w:rPr>
                <w:rFonts w:ascii="Times New Roman" w:hAnsi="Times New Roman" w:cs="Times New Roman"/>
              </w:rPr>
              <w:t>инг, татуировку за последние 120 дней</w:t>
            </w:r>
            <w:r w:rsidRPr="006B7992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F2" w:rsidRPr="006B7992" w:rsidRDefault="008D38F2" w:rsidP="00647C58">
            <w:pPr>
              <w:pStyle w:val="ConsPlusNormal"/>
              <w:keepNext/>
              <w:keepLines/>
              <w:widowControl/>
              <w:ind w:firstLine="72"/>
              <w:rPr>
                <w:rFonts w:ascii="Times New Roman" w:hAnsi="Times New Roman" w:cs="Times New Roman"/>
              </w:rPr>
            </w:pPr>
            <w:r w:rsidRPr="006B799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F2" w:rsidRPr="006B7992" w:rsidRDefault="008D38F2" w:rsidP="00647C58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</w:rPr>
            </w:pPr>
            <w:r w:rsidRPr="006B7992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8D38F2" w:rsidRDefault="008D38F2" w:rsidP="00647C58">
      <w:pPr>
        <w:keepNext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535C" w:rsidRDefault="00B2535C" w:rsidP="00647C58">
      <w:pPr>
        <w:keepNext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  <w:sectPr w:rsidR="00B2535C" w:rsidSect="009B0D45">
          <w:pgSz w:w="11906" w:h="16838"/>
          <w:pgMar w:top="1134" w:right="624" w:bottom="851" w:left="1134" w:header="567" w:footer="0" w:gutter="0"/>
          <w:pgNumType w:start="1"/>
          <w:cols w:space="720"/>
          <w:noEndnote/>
          <w:titlePg/>
          <w:docGrid w:linePitch="299"/>
        </w:sectPr>
      </w:pPr>
    </w:p>
    <w:p w:rsidR="00B2535C" w:rsidRPr="00481CA1" w:rsidRDefault="00AB56B7" w:rsidP="00CE6899">
      <w:pPr>
        <w:keepNext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 </w:t>
      </w:r>
      <w:r w:rsidR="00647C58">
        <w:rPr>
          <w:rFonts w:ascii="Times New Roman" w:hAnsi="Times New Roman"/>
          <w:sz w:val="28"/>
          <w:szCs w:val="28"/>
        </w:rPr>
        <w:t>2</w:t>
      </w:r>
    </w:p>
    <w:p w:rsidR="00B2535C" w:rsidRPr="00481CA1" w:rsidRDefault="00B2535C" w:rsidP="00647C58">
      <w:pPr>
        <w:pStyle w:val="ConsPlusNormal"/>
        <w:keepNext/>
        <w:keepLines/>
        <w:ind w:left="4820"/>
        <w:jc w:val="center"/>
        <w:rPr>
          <w:rFonts w:ascii="Times New Roman" w:hAnsi="Times New Roman"/>
          <w:sz w:val="28"/>
          <w:szCs w:val="28"/>
        </w:rPr>
      </w:pPr>
      <w:r w:rsidRPr="00E97860">
        <w:rPr>
          <w:rFonts w:ascii="Times New Roman" w:hAnsi="Times New Roman" w:cs="Times New Roman"/>
          <w:sz w:val="28"/>
          <w:szCs w:val="28"/>
        </w:rPr>
        <w:t>к Порядку прохождения донорами крови и (или) ее компонентов медицинского обследования</w:t>
      </w:r>
      <w:r w:rsidR="00647C58">
        <w:rPr>
          <w:rFonts w:ascii="Times New Roman" w:hAnsi="Times New Roman" w:cs="Times New Roman"/>
          <w:sz w:val="28"/>
          <w:szCs w:val="28"/>
        </w:rPr>
        <w:t xml:space="preserve"> </w:t>
      </w:r>
      <w:r w:rsidR="00647C58" w:rsidRPr="00647C58">
        <w:rPr>
          <w:rFonts w:ascii="Times New Roman" w:hAnsi="Times New Roman" w:cs="Times New Roman"/>
          <w:sz w:val="28"/>
          <w:szCs w:val="28"/>
        </w:rPr>
        <w:t>и допуска донора к донации, в том числе после медицинского отвода</w:t>
      </w:r>
      <w:r w:rsidRPr="00E97860">
        <w:rPr>
          <w:rFonts w:ascii="Times New Roman" w:hAnsi="Times New Roman" w:cs="Times New Roman"/>
          <w:sz w:val="28"/>
          <w:szCs w:val="28"/>
        </w:rPr>
        <w:t>, утвержденному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860">
        <w:rPr>
          <w:rFonts w:ascii="Times New Roman" w:hAnsi="Times New Roman" w:cs="Times New Roman"/>
          <w:sz w:val="28"/>
          <w:szCs w:val="28"/>
        </w:rPr>
        <w:t>приказом Министерства 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860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B2535C" w:rsidRPr="009B0D45" w:rsidRDefault="00B2535C" w:rsidP="00CE6899">
      <w:pPr>
        <w:keepNext/>
        <w:tabs>
          <w:tab w:val="left" w:pos="1134"/>
        </w:tabs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8"/>
          <w:szCs w:val="28"/>
        </w:rPr>
      </w:pPr>
      <w:r w:rsidRPr="00481CA1">
        <w:rPr>
          <w:rFonts w:ascii="Times New Roman" w:hAnsi="Times New Roman"/>
          <w:sz w:val="28"/>
          <w:szCs w:val="28"/>
        </w:rPr>
        <w:t>от «___» _______ 20</w:t>
      </w:r>
      <w:r>
        <w:rPr>
          <w:rFonts w:ascii="Times New Roman" w:hAnsi="Times New Roman"/>
          <w:sz w:val="28"/>
          <w:szCs w:val="28"/>
        </w:rPr>
        <w:t>20 </w:t>
      </w:r>
      <w:r w:rsidRPr="00481CA1">
        <w:rPr>
          <w:rFonts w:ascii="Times New Roman" w:hAnsi="Times New Roman"/>
          <w:sz w:val="28"/>
          <w:szCs w:val="28"/>
        </w:rPr>
        <w:t>г. №______</w:t>
      </w:r>
    </w:p>
    <w:p w:rsidR="00B2535C" w:rsidRDefault="00B2535C" w:rsidP="00CE6899">
      <w:pPr>
        <w:keepNext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535C" w:rsidRPr="008A4593" w:rsidRDefault="00B4282C" w:rsidP="00CE6899">
      <w:pPr>
        <w:keepNext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8A4593">
        <w:rPr>
          <w:rFonts w:ascii="Times New Roman" w:hAnsi="Times New Roman"/>
          <w:sz w:val="24"/>
          <w:szCs w:val="24"/>
        </w:rPr>
        <w:t>Образец</w:t>
      </w:r>
    </w:p>
    <w:p w:rsidR="00647C58" w:rsidRDefault="00647C58" w:rsidP="00A34D48">
      <w:pPr>
        <w:keepNext/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2535C" w:rsidRDefault="005D1C98" w:rsidP="00647C58">
      <w:pPr>
        <w:keepNext/>
        <w:tabs>
          <w:tab w:val="left" w:pos="1134"/>
        </w:tabs>
        <w:autoSpaceDE w:val="0"/>
        <w:autoSpaceDN w:val="0"/>
        <w:adjustRightInd w:val="0"/>
        <w:spacing w:after="0" w:line="380" w:lineRule="exact"/>
        <w:jc w:val="center"/>
        <w:rPr>
          <w:rFonts w:ascii="Times New Roman" w:hAnsi="Times New Roman"/>
          <w:b/>
          <w:sz w:val="28"/>
          <w:szCs w:val="28"/>
        </w:rPr>
      </w:pPr>
      <w:r w:rsidRPr="005D1C98">
        <w:rPr>
          <w:rFonts w:ascii="Times New Roman" w:hAnsi="Times New Roman"/>
          <w:b/>
          <w:sz w:val="28"/>
          <w:szCs w:val="28"/>
        </w:rPr>
        <w:t xml:space="preserve">ИНФОРМИРОВАННОЕ ДОБРОВОЛЬНОЕ СОГЛАСИЕ </w:t>
      </w:r>
      <w:r>
        <w:rPr>
          <w:rFonts w:ascii="Times New Roman" w:hAnsi="Times New Roman"/>
          <w:b/>
          <w:sz w:val="28"/>
          <w:szCs w:val="28"/>
        </w:rPr>
        <w:br/>
      </w:r>
      <w:r w:rsidR="008A4593" w:rsidRPr="005D1C98">
        <w:rPr>
          <w:rFonts w:ascii="Times New Roman" w:hAnsi="Times New Roman"/>
          <w:b/>
          <w:sz w:val="28"/>
          <w:szCs w:val="28"/>
        </w:rPr>
        <w:t xml:space="preserve">донора на медицинское обследование и донацию крови и ее компонентов </w:t>
      </w:r>
    </w:p>
    <w:p w:rsidR="00C01E1D" w:rsidRPr="005D1C98" w:rsidRDefault="00C01E1D" w:rsidP="00647C58">
      <w:pPr>
        <w:keepNext/>
        <w:tabs>
          <w:tab w:val="left" w:pos="1134"/>
        </w:tabs>
        <w:autoSpaceDE w:val="0"/>
        <w:autoSpaceDN w:val="0"/>
        <w:adjustRightInd w:val="0"/>
        <w:spacing w:after="0" w:line="38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B2535C" w:rsidRDefault="00B2535C" w:rsidP="00647C58">
      <w:pPr>
        <w:keepNext/>
        <w:tabs>
          <w:tab w:val="left" w:pos="1134"/>
        </w:tabs>
        <w:autoSpaceDE w:val="0"/>
        <w:autoSpaceDN w:val="0"/>
        <w:adjustRightInd w:val="0"/>
        <w:spacing w:after="0" w:line="380" w:lineRule="exact"/>
        <w:jc w:val="both"/>
        <w:rPr>
          <w:rFonts w:ascii="Times New Roman" w:hAnsi="Times New Roman"/>
          <w:sz w:val="28"/>
          <w:szCs w:val="28"/>
        </w:rPr>
      </w:pPr>
      <w:r w:rsidRPr="008459B5">
        <w:rPr>
          <w:rFonts w:ascii="Times New Roman" w:hAnsi="Times New Roman"/>
          <w:sz w:val="28"/>
          <w:szCs w:val="28"/>
        </w:rPr>
        <w:t>Я</w:t>
      </w:r>
      <w:r w:rsidR="008459B5"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="00C01E1D">
        <w:rPr>
          <w:rFonts w:ascii="Times New Roman" w:hAnsi="Times New Roman"/>
          <w:sz w:val="28"/>
          <w:szCs w:val="28"/>
        </w:rPr>
        <w:t>__</w:t>
      </w:r>
      <w:r w:rsidR="00EA081C">
        <w:rPr>
          <w:rFonts w:ascii="Times New Roman" w:hAnsi="Times New Roman"/>
          <w:sz w:val="28"/>
          <w:szCs w:val="28"/>
        </w:rPr>
        <w:t>____</w:t>
      </w:r>
      <w:r w:rsidRPr="008459B5">
        <w:rPr>
          <w:rFonts w:ascii="Times New Roman" w:hAnsi="Times New Roman"/>
          <w:sz w:val="28"/>
          <w:szCs w:val="28"/>
        </w:rPr>
        <w:t xml:space="preserve">  </w:t>
      </w:r>
      <w:r w:rsidRPr="008459B5">
        <w:rPr>
          <w:rFonts w:ascii="Times New Roman" w:hAnsi="Times New Roman"/>
          <w:sz w:val="28"/>
          <w:szCs w:val="28"/>
        </w:rPr>
        <w:tab/>
      </w:r>
    </w:p>
    <w:p w:rsidR="00CE6899" w:rsidRPr="00CE6899" w:rsidRDefault="00BC6351" w:rsidP="00647C58">
      <w:pPr>
        <w:keepNext/>
        <w:tabs>
          <w:tab w:val="left" w:pos="1134"/>
        </w:tabs>
        <w:autoSpaceDE w:val="0"/>
        <w:autoSpaceDN w:val="0"/>
        <w:adjustRightInd w:val="0"/>
        <w:spacing w:after="0" w:line="380" w:lineRule="exact"/>
        <w:ind w:firstLine="709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BC6351">
        <w:rPr>
          <w:rFonts w:ascii="Times New Roman" w:hAnsi="Times New Roman"/>
          <w:sz w:val="28"/>
          <w:szCs w:val="28"/>
          <w:vertAlign w:val="superscript"/>
        </w:rPr>
        <w:t>(фамилия, имя, отчество полностью)</w:t>
      </w:r>
    </w:p>
    <w:p w:rsidR="00CE6899" w:rsidRPr="008459B5" w:rsidRDefault="00CE6899" w:rsidP="00647C58">
      <w:pPr>
        <w:keepNext/>
        <w:tabs>
          <w:tab w:val="left" w:pos="1134"/>
        </w:tabs>
        <w:autoSpaceDE w:val="0"/>
        <w:autoSpaceDN w:val="0"/>
        <w:adjustRightInd w:val="0"/>
        <w:spacing w:after="0" w:line="3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="00C01E1D">
        <w:rPr>
          <w:rFonts w:ascii="Times New Roman" w:hAnsi="Times New Roman"/>
          <w:sz w:val="28"/>
          <w:szCs w:val="28"/>
        </w:rPr>
        <w:t>___</w:t>
      </w:r>
    </w:p>
    <w:p w:rsidR="00B2535C" w:rsidRPr="00CE6899" w:rsidRDefault="00CE6899" w:rsidP="00647C58">
      <w:pPr>
        <w:keepNext/>
        <w:tabs>
          <w:tab w:val="left" w:pos="1134"/>
        </w:tabs>
        <w:autoSpaceDE w:val="0"/>
        <w:autoSpaceDN w:val="0"/>
        <w:adjustRightInd w:val="0"/>
        <w:spacing w:after="0" w:line="380" w:lineRule="exact"/>
        <w:ind w:firstLine="709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(год рождения,</w:t>
      </w:r>
      <w:r w:rsidRPr="00CE6899">
        <w:rPr>
          <w:rFonts w:ascii="Times New Roman" w:hAnsi="Times New Roman"/>
          <w:sz w:val="28"/>
          <w:szCs w:val="28"/>
          <w:vertAlign w:val="superscript"/>
        </w:rPr>
        <w:t xml:space="preserve"> адрес места жительства гражданина</w:t>
      </w:r>
      <w:r>
        <w:rPr>
          <w:rFonts w:ascii="Times New Roman" w:hAnsi="Times New Roman"/>
          <w:sz w:val="28"/>
          <w:szCs w:val="28"/>
          <w:vertAlign w:val="superscript"/>
        </w:rPr>
        <w:t>)</w:t>
      </w:r>
    </w:p>
    <w:p w:rsidR="00CE6899" w:rsidRDefault="00AF1B4B" w:rsidP="00647C58">
      <w:pPr>
        <w:keepNext/>
        <w:tabs>
          <w:tab w:val="left" w:pos="1134"/>
        </w:tabs>
        <w:autoSpaceDE w:val="0"/>
        <w:autoSpaceDN w:val="0"/>
        <w:adjustRightInd w:val="0"/>
        <w:spacing w:after="0" w:line="380" w:lineRule="exact"/>
        <w:jc w:val="both"/>
        <w:rPr>
          <w:rFonts w:ascii="Times New Roman" w:hAnsi="Times New Roman"/>
          <w:sz w:val="28"/>
          <w:szCs w:val="28"/>
        </w:rPr>
      </w:pPr>
      <w:r w:rsidRPr="00AF1B4B">
        <w:rPr>
          <w:rFonts w:ascii="Times New Roman" w:hAnsi="Times New Roman"/>
          <w:sz w:val="28"/>
          <w:szCs w:val="28"/>
        </w:rPr>
        <w:t xml:space="preserve">даю информированное добровольное согласие на </w:t>
      </w:r>
      <w:r w:rsidR="00CE6899">
        <w:rPr>
          <w:rFonts w:ascii="Times New Roman" w:hAnsi="Times New Roman"/>
          <w:sz w:val="28"/>
          <w:szCs w:val="28"/>
        </w:rPr>
        <w:t xml:space="preserve">проведение </w:t>
      </w:r>
      <w:r w:rsidRPr="008459B5">
        <w:rPr>
          <w:rFonts w:ascii="Times New Roman" w:hAnsi="Times New Roman"/>
          <w:sz w:val="28"/>
          <w:szCs w:val="28"/>
        </w:rPr>
        <w:t>медицинско</w:t>
      </w:r>
      <w:r w:rsidR="00CE6899">
        <w:rPr>
          <w:rFonts w:ascii="Times New Roman" w:hAnsi="Times New Roman"/>
          <w:sz w:val="28"/>
          <w:szCs w:val="28"/>
        </w:rPr>
        <w:t>го обследования</w:t>
      </w:r>
      <w:r w:rsidRPr="008459B5">
        <w:rPr>
          <w:rFonts w:ascii="Times New Roman" w:hAnsi="Times New Roman"/>
          <w:sz w:val="28"/>
          <w:szCs w:val="28"/>
        </w:rPr>
        <w:t xml:space="preserve"> и донацию крови и ее компонентов</w:t>
      </w:r>
      <w:r w:rsidR="00CE6899">
        <w:rPr>
          <w:rFonts w:ascii="Times New Roman" w:hAnsi="Times New Roman"/>
          <w:sz w:val="28"/>
          <w:szCs w:val="28"/>
        </w:rPr>
        <w:t xml:space="preserve"> в </w:t>
      </w:r>
    </w:p>
    <w:p w:rsidR="00C01E1D" w:rsidRDefault="00C01E1D" w:rsidP="00647C58">
      <w:pPr>
        <w:keepNext/>
        <w:tabs>
          <w:tab w:val="left" w:pos="1134"/>
        </w:tabs>
        <w:autoSpaceDE w:val="0"/>
        <w:autoSpaceDN w:val="0"/>
        <w:adjustRightInd w:val="0"/>
        <w:spacing w:after="0" w:line="3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</w:t>
      </w:r>
    </w:p>
    <w:p w:rsidR="00CE6899" w:rsidRPr="00C01E1D" w:rsidRDefault="00C01E1D" w:rsidP="00647C58">
      <w:pPr>
        <w:keepNext/>
        <w:tabs>
          <w:tab w:val="left" w:pos="1134"/>
        </w:tabs>
        <w:autoSpaceDE w:val="0"/>
        <w:autoSpaceDN w:val="0"/>
        <w:adjustRightInd w:val="0"/>
        <w:spacing w:after="0" w:line="380" w:lineRule="exact"/>
        <w:ind w:firstLine="709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01E1D">
        <w:rPr>
          <w:rFonts w:ascii="Times New Roman" w:hAnsi="Times New Roman"/>
          <w:sz w:val="28"/>
          <w:szCs w:val="28"/>
          <w:vertAlign w:val="superscript"/>
        </w:rPr>
        <w:t>(полное наименование медицинской организации)</w:t>
      </w:r>
    </w:p>
    <w:p w:rsidR="00CE6899" w:rsidRDefault="00C01E1D" w:rsidP="00647C58">
      <w:pPr>
        <w:keepNext/>
        <w:tabs>
          <w:tab w:val="left" w:pos="1134"/>
        </w:tabs>
        <w:autoSpaceDE w:val="0"/>
        <w:autoSpaceDN w:val="0"/>
        <w:adjustRightInd w:val="0"/>
        <w:spacing w:after="0" w:line="3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Медицинским работником _________________________________________________</w:t>
      </w:r>
    </w:p>
    <w:p w:rsidR="00CE6899" w:rsidRPr="002966B1" w:rsidRDefault="002966B1" w:rsidP="00647C58">
      <w:pPr>
        <w:keepNext/>
        <w:tabs>
          <w:tab w:val="left" w:pos="1134"/>
        </w:tabs>
        <w:autoSpaceDE w:val="0"/>
        <w:autoSpaceDN w:val="0"/>
        <w:adjustRightInd w:val="0"/>
        <w:spacing w:after="0" w:line="380" w:lineRule="exact"/>
        <w:ind w:firstLine="709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</w:t>
      </w:r>
      <w:r w:rsidRPr="002966B1">
        <w:rPr>
          <w:rFonts w:ascii="Times New Roman" w:hAnsi="Times New Roman"/>
          <w:sz w:val="28"/>
          <w:szCs w:val="28"/>
          <w:vertAlign w:val="superscript"/>
        </w:rPr>
        <w:t>(должность, Ф.И.О. медицинского работника)</w:t>
      </w:r>
    </w:p>
    <w:p w:rsidR="00CD3A37" w:rsidRDefault="002966B1" w:rsidP="00647C58">
      <w:pPr>
        <w:keepNext/>
        <w:tabs>
          <w:tab w:val="left" w:pos="1134"/>
        </w:tabs>
        <w:autoSpaceDE w:val="0"/>
        <w:autoSpaceDN w:val="0"/>
        <w:adjustRightInd w:val="0"/>
        <w:spacing w:after="0" w:line="380" w:lineRule="exact"/>
        <w:jc w:val="both"/>
        <w:rPr>
          <w:rFonts w:ascii="Times New Roman" w:hAnsi="Times New Roman"/>
          <w:sz w:val="28"/>
          <w:szCs w:val="28"/>
        </w:rPr>
      </w:pPr>
      <w:r w:rsidRPr="002966B1">
        <w:rPr>
          <w:rFonts w:ascii="Times New Roman" w:hAnsi="Times New Roman"/>
          <w:sz w:val="28"/>
          <w:szCs w:val="28"/>
        </w:rPr>
        <w:t>в доступной для меня форме мне разъяснены цели, методы медицинско</w:t>
      </w:r>
      <w:r>
        <w:rPr>
          <w:rFonts w:ascii="Times New Roman" w:hAnsi="Times New Roman"/>
          <w:sz w:val="28"/>
          <w:szCs w:val="28"/>
        </w:rPr>
        <w:t>го</w:t>
      </w:r>
      <w:r w:rsidRPr="002966B1">
        <w:rPr>
          <w:rFonts w:ascii="Times New Roman" w:hAnsi="Times New Roman"/>
          <w:sz w:val="28"/>
          <w:szCs w:val="28"/>
        </w:rPr>
        <w:t xml:space="preserve"> обследовани</w:t>
      </w:r>
      <w:r>
        <w:rPr>
          <w:rFonts w:ascii="Times New Roman" w:hAnsi="Times New Roman"/>
          <w:sz w:val="28"/>
          <w:szCs w:val="28"/>
        </w:rPr>
        <w:t>я,</w:t>
      </w:r>
      <w:r w:rsidRPr="002966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порядок осуществления </w:t>
      </w:r>
      <w:r w:rsidRPr="002966B1">
        <w:rPr>
          <w:rFonts w:ascii="Times New Roman" w:hAnsi="Times New Roman"/>
          <w:sz w:val="28"/>
          <w:szCs w:val="28"/>
        </w:rPr>
        <w:t>донаци</w:t>
      </w:r>
      <w:r>
        <w:rPr>
          <w:rFonts w:ascii="Times New Roman" w:hAnsi="Times New Roman"/>
          <w:sz w:val="28"/>
          <w:szCs w:val="28"/>
        </w:rPr>
        <w:t>и</w:t>
      </w:r>
      <w:r w:rsidRPr="002966B1">
        <w:rPr>
          <w:rFonts w:ascii="Times New Roman" w:hAnsi="Times New Roman"/>
          <w:sz w:val="28"/>
          <w:szCs w:val="28"/>
        </w:rPr>
        <w:t xml:space="preserve"> крови и ее компонентов, связанный с ним риск, в том числе вероятность развития осложнений</w:t>
      </w:r>
      <w:r w:rsidR="00CD3A37">
        <w:rPr>
          <w:rFonts w:ascii="Times New Roman" w:hAnsi="Times New Roman"/>
          <w:sz w:val="28"/>
          <w:szCs w:val="28"/>
        </w:rPr>
        <w:t>.</w:t>
      </w:r>
    </w:p>
    <w:p w:rsidR="002966B1" w:rsidRPr="002966B1" w:rsidRDefault="002966B1" w:rsidP="00647C58">
      <w:pPr>
        <w:keepNext/>
        <w:tabs>
          <w:tab w:val="left" w:pos="1134"/>
        </w:tabs>
        <w:autoSpaceDE w:val="0"/>
        <w:autoSpaceDN w:val="0"/>
        <w:adjustRightInd w:val="0"/>
        <w:spacing w:after="0" w:line="3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966B1">
        <w:rPr>
          <w:rFonts w:ascii="Times New Roman" w:hAnsi="Times New Roman"/>
          <w:sz w:val="28"/>
          <w:szCs w:val="28"/>
        </w:rPr>
        <w:t xml:space="preserve"> Я получил(а) ответы на все заданные мной вопросы. Я полностью осознал(а) значимость полученной информации для моего здоровья и здоровья пациента, которому будет произведена трансфузия компонентов и препаратов, полученных </w:t>
      </w:r>
      <w:r w:rsidR="00AB56B7">
        <w:rPr>
          <w:rFonts w:ascii="Times New Roman" w:hAnsi="Times New Roman"/>
          <w:sz w:val="28"/>
          <w:szCs w:val="28"/>
        </w:rPr>
        <w:br/>
      </w:r>
      <w:r w:rsidRPr="002966B1">
        <w:rPr>
          <w:rFonts w:ascii="Times New Roman" w:hAnsi="Times New Roman"/>
          <w:sz w:val="28"/>
          <w:szCs w:val="28"/>
        </w:rPr>
        <w:t xml:space="preserve">из моей крови (плазмы). Если я отношусь к группе риска по распространению вирусов гепатита B, C, ВИЧ и других болезней, я согласен (согласна) не сдавать кровь (плазму) для других людей. Я понимаю, что моя кровь (плазма) будет проверена на </w:t>
      </w:r>
      <w:r w:rsidR="00253F7D">
        <w:rPr>
          <w:rFonts w:ascii="Times New Roman" w:hAnsi="Times New Roman"/>
          <w:sz w:val="28"/>
          <w:szCs w:val="28"/>
        </w:rPr>
        <w:t xml:space="preserve">наличие маркеров </w:t>
      </w:r>
      <w:r w:rsidRPr="002966B1">
        <w:rPr>
          <w:rFonts w:ascii="Times New Roman" w:hAnsi="Times New Roman"/>
          <w:sz w:val="28"/>
          <w:szCs w:val="28"/>
        </w:rPr>
        <w:t>ВИЧ</w:t>
      </w:r>
      <w:r w:rsidR="00253F7D">
        <w:rPr>
          <w:rFonts w:ascii="Times New Roman" w:hAnsi="Times New Roman"/>
          <w:sz w:val="28"/>
          <w:szCs w:val="28"/>
        </w:rPr>
        <w:t>, вирусных гепатитов В и С, сифилиса</w:t>
      </w:r>
      <w:r w:rsidRPr="002966B1">
        <w:rPr>
          <w:rFonts w:ascii="Times New Roman" w:hAnsi="Times New Roman"/>
          <w:sz w:val="28"/>
          <w:szCs w:val="28"/>
        </w:rPr>
        <w:t>.</w:t>
      </w:r>
    </w:p>
    <w:p w:rsidR="002966B1" w:rsidRPr="002966B1" w:rsidRDefault="002966B1" w:rsidP="00647C58">
      <w:pPr>
        <w:keepNext/>
        <w:tabs>
          <w:tab w:val="left" w:pos="1134"/>
        </w:tabs>
        <w:autoSpaceDE w:val="0"/>
        <w:autoSpaceDN w:val="0"/>
        <w:adjustRightInd w:val="0"/>
        <w:spacing w:after="0" w:line="3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966B1">
        <w:rPr>
          <w:rFonts w:ascii="Times New Roman" w:hAnsi="Times New Roman"/>
          <w:sz w:val="28"/>
          <w:szCs w:val="28"/>
        </w:rPr>
        <w:t xml:space="preserve">Я информирован(а), что во время процедуры </w:t>
      </w:r>
      <w:r w:rsidR="00B4282C">
        <w:rPr>
          <w:rFonts w:ascii="Times New Roman" w:hAnsi="Times New Roman"/>
          <w:sz w:val="28"/>
          <w:szCs w:val="28"/>
        </w:rPr>
        <w:t>донации</w:t>
      </w:r>
      <w:r w:rsidRPr="002966B1">
        <w:rPr>
          <w:rFonts w:ascii="Times New Roman" w:hAnsi="Times New Roman"/>
          <w:sz w:val="28"/>
          <w:szCs w:val="28"/>
        </w:rPr>
        <w:t xml:space="preserve"> крови (плазмы) возможны незначительные реакции организма (кратковременное снижение артериального давления, гематома в области инъекции), не являющиеся следствием ошибки </w:t>
      </w:r>
      <w:r w:rsidR="00B4282C">
        <w:rPr>
          <w:rFonts w:ascii="Times New Roman" w:hAnsi="Times New Roman"/>
          <w:sz w:val="28"/>
          <w:szCs w:val="28"/>
        </w:rPr>
        <w:t xml:space="preserve">медицинского </w:t>
      </w:r>
      <w:r w:rsidRPr="002966B1">
        <w:rPr>
          <w:rFonts w:ascii="Times New Roman" w:hAnsi="Times New Roman"/>
          <w:sz w:val="28"/>
          <w:szCs w:val="28"/>
        </w:rPr>
        <w:t>персонала.</w:t>
      </w:r>
    </w:p>
    <w:p w:rsidR="002966B1" w:rsidRDefault="002966B1" w:rsidP="00647C58">
      <w:pPr>
        <w:keepNext/>
        <w:tabs>
          <w:tab w:val="left" w:pos="1134"/>
        </w:tabs>
        <w:autoSpaceDE w:val="0"/>
        <w:autoSpaceDN w:val="0"/>
        <w:adjustRightInd w:val="0"/>
        <w:spacing w:after="0" w:line="3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966B1">
        <w:rPr>
          <w:rFonts w:ascii="Times New Roman" w:hAnsi="Times New Roman"/>
          <w:sz w:val="28"/>
          <w:szCs w:val="28"/>
        </w:rPr>
        <w:t xml:space="preserve">Я осведомлен(а) о том, что за сокрытие сведений о наличии у меня </w:t>
      </w:r>
      <w:r w:rsidR="00AB56B7">
        <w:rPr>
          <w:rFonts w:ascii="Times New Roman" w:hAnsi="Times New Roman"/>
          <w:sz w:val="28"/>
          <w:szCs w:val="28"/>
        </w:rPr>
        <w:br/>
      </w:r>
      <w:r w:rsidRPr="002966B1">
        <w:rPr>
          <w:rFonts w:ascii="Times New Roman" w:hAnsi="Times New Roman"/>
          <w:sz w:val="28"/>
          <w:szCs w:val="28"/>
        </w:rPr>
        <w:t xml:space="preserve">ВИЧ-инфекции или венерического заболевания я подлежу уголовной ответственности в соответствии со статьями 121 и 122 Уголовного кодекса Российской Федерации (Собрание законодательства Российской Федерации, 1996, </w:t>
      </w:r>
      <w:r w:rsidR="00122DE0">
        <w:rPr>
          <w:rFonts w:ascii="Times New Roman" w:hAnsi="Times New Roman"/>
          <w:sz w:val="28"/>
          <w:szCs w:val="28"/>
        </w:rPr>
        <w:t>№</w:t>
      </w:r>
      <w:r w:rsidRPr="002966B1">
        <w:rPr>
          <w:rFonts w:ascii="Times New Roman" w:hAnsi="Times New Roman"/>
          <w:sz w:val="28"/>
          <w:szCs w:val="28"/>
        </w:rPr>
        <w:t xml:space="preserve"> 25, ст. 2954).</w:t>
      </w:r>
    </w:p>
    <w:p w:rsidR="002966B1" w:rsidRDefault="006A1601" w:rsidP="00647C58">
      <w:pPr>
        <w:keepNext/>
        <w:tabs>
          <w:tab w:val="left" w:pos="1134"/>
        </w:tabs>
        <w:autoSpaceDE w:val="0"/>
        <w:autoSpaceDN w:val="0"/>
        <w:adjustRightInd w:val="0"/>
        <w:spacing w:after="0" w:line="3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         _________________________________________________</w:t>
      </w:r>
    </w:p>
    <w:p w:rsidR="006A1601" w:rsidRPr="006A1601" w:rsidRDefault="006A1601" w:rsidP="00647C58">
      <w:pPr>
        <w:keepNext/>
        <w:tabs>
          <w:tab w:val="left" w:pos="1134"/>
        </w:tabs>
        <w:autoSpaceDE w:val="0"/>
        <w:autoSpaceDN w:val="0"/>
        <w:adjustRightInd w:val="0"/>
        <w:spacing w:after="0" w:line="380" w:lineRule="exact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(подпись)                                  </w:t>
      </w:r>
      <w:r w:rsidRPr="006A1601">
        <w:rPr>
          <w:rFonts w:ascii="Times New Roman" w:hAnsi="Times New Roman"/>
          <w:sz w:val="28"/>
          <w:szCs w:val="28"/>
          <w:vertAlign w:val="superscript"/>
        </w:rPr>
        <w:t xml:space="preserve">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</w:t>
      </w:r>
      <w:r w:rsidRPr="006A1601">
        <w:rPr>
          <w:rFonts w:ascii="Times New Roman" w:hAnsi="Times New Roman"/>
          <w:sz w:val="28"/>
          <w:szCs w:val="28"/>
          <w:vertAlign w:val="superscript"/>
        </w:rPr>
        <w:t xml:space="preserve">        (Ф.И.О. гражданина</w:t>
      </w:r>
      <w:r w:rsidR="00923C0B">
        <w:rPr>
          <w:rFonts w:ascii="Times New Roman" w:hAnsi="Times New Roman"/>
          <w:sz w:val="28"/>
          <w:szCs w:val="28"/>
          <w:vertAlign w:val="superscript"/>
        </w:rPr>
        <w:t>)</w:t>
      </w:r>
    </w:p>
    <w:p w:rsidR="006A1601" w:rsidRDefault="00EA081C" w:rsidP="00647C58">
      <w:pPr>
        <w:keepNext/>
        <w:tabs>
          <w:tab w:val="left" w:pos="1134"/>
        </w:tabs>
        <w:autoSpaceDE w:val="0"/>
        <w:autoSpaceDN w:val="0"/>
        <w:adjustRightInd w:val="0"/>
        <w:spacing w:after="0" w:line="3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         _________________________________________________</w:t>
      </w:r>
    </w:p>
    <w:p w:rsidR="00EA081C" w:rsidRPr="00EA081C" w:rsidRDefault="00EA081C" w:rsidP="00647C58">
      <w:pPr>
        <w:keepNext/>
        <w:tabs>
          <w:tab w:val="left" w:pos="1134"/>
        </w:tabs>
        <w:autoSpaceDE w:val="0"/>
        <w:autoSpaceDN w:val="0"/>
        <w:adjustRightInd w:val="0"/>
        <w:spacing w:after="0" w:line="380" w:lineRule="exact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EA081C">
        <w:rPr>
          <w:rFonts w:ascii="Times New Roman" w:hAnsi="Times New Roman"/>
          <w:sz w:val="28"/>
          <w:szCs w:val="28"/>
          <w:vertAlign w:val="subscript"/>
        </w:rPr>
        <w:t xml:space="preserve">     </w:t>
      </w:r>
      <w:r>
        <w:rPr>
          <w:rFonts w:ascii="Times New Roman" w:hAnsi="Times New Roman"/>
          <w:sz w:val="28"/>
          <w:szCs w:val="28"/>
          <w:vertAlign w:val="subscript"/>
        </w:rPr>
        <w:t xml:space="preserve">    </w:t>
      </w:r>
      <w:r w:rsidRPr="00EA081C">
        <w:rPr>
          <w:rFonts w:ascii="Times New Roman" w:hAnsi="Times New Roman"/>
          <w:sz w:val="28"/>
          <w:szCs w:val="28"/>
          <w:vertAlign w:val="subscript"/>
        </w:rPr>
        <w:t xml:space="preserve">    </w:t>
      </w:r>
      <w:r>
        <w:rPr>
          <w:rFonts w:ascii="Times New Roman" w:hAnsi="Times New Roman"/>
          <w:sz w:val="28"/>
          <w:szCs w:val="28"/>
          <w:vertAlign w:val="subscript"/>
        </w:rPr>
        <w:t>(подпись)</w:t>
      </w:r>
      <w:r w:rsidRPr="00EA081C"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  <w:vertAlign w:val="subscript"/>
        </w:rPr>
        <w:t xml:space="preserve">                                                      </w:t>
      </w:r>
      <w:r w:rsidRPr="00EA081C">
        <w:rPr>
          <w:rFonts w:ascii="Times New Roman" w:hAnsi="Times New Roman"/>
          <w:sz w:val="28"/>
          <w:szCs w:val="28"/>
          <w:vertAlign w:val="subscript"/>
        </w:rPr>
        <w:t xml:space="preserve">                  (Ф.И.О. медицинского работника)</w:t>
      </w:r>
    </w:p>
    <w:p w:rsidR="006A1601" w:rsidRDefault="006A1601" w:rsidP="00647C58">
      <w:pPr>
        <w:keepNext/>
        <w:tabs>
          <w:tab w:val="left" w:pos="1134"/>
        </w:tabs>
        <w:autoSpaceDE w:val="0"/>
        <w:autoSpaceDN w:val="0"/>
        <w:adjustRightInd w:val="0"/>
        <w:spacing w:after="0" w:line="380" w:lineRule="exact"/>
        <w:jc w:val="both"/>
        <w:rPr>
          <w:rFonts w:ascii="Times New Roman" w:hAnsi="Times New Roman"/>
          <w:sz w:val="28"/>
          <w:szCs w:val="28"/>
        </w:rPr>
      </w:pPr>
    </w:p>
    <w:p w:rsidR="00647C58" w:rsidRDefault="00647C58" w:rsidP="006A1601">
      <w:pPr>
        <w:keepNext/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  <w:sectPr w:rsidR="00647C58" w:rsidSect="009B0D45">
          <w:pgSz w:w="11906" w:h="16838"/>
          <w:pgMar w:top="1134" w:right="624" w:bottom="851" w:left="1134" w:header="567" w:footer="0" w:gutter="0"/>
          <w:pgNumType w:start="1"/>
          <w:cols w:space="720"/>
          <w:noEndnote/>
          <w:titlePg/>
          <w:docGrid w:linePitch="299"/>
        </w:sectPr>
      </w:pPr>
    </w:p>
    <w:p w:rsidR="00647C58" w:rsidRPr="00481CA1" w:rsidRDefault="00AB56B7" w:rsidP="00647C58">
      <w:pPr>
        <w:keepNext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 </w:t>
      </w:r>
      <w:r w:rsidR="00647C58">
        <w:rPr>
          <w:rFonts w:ascii="Times New Roman" w:hAnsi="Times New Roman"/>
          <w:sz w:val="28"/>
          <w:szCs w:val="28"/>
        </w:rPr>
        <w:t>3</w:t>
      </w:r>
    </w:p>
    <w:p w:rsidR="00647C58" w:rsidRPr="00481CA1" w:rsidRDefault="00647C58" w:rsidP="00647C58">
      <w:pPr>
        <w:pStyle w:val="ConsPlusNormal"/>
        <w:keepNext/>
        <w:keepLines/>
        <w:widowControl/>
        <w:ind w:left="4820"/>
        <w:jc w:val="center"/>
        <w:rPr>
          <w:rFonts w:ascii="Times New Roman" w:hAnsi="Times New Roman"/>
          <w:sz w:val="28"/>
          <w:szCs w:val="28"/>
        </w:rPr>
      </w:pPr>
      <w:r w:rsidRPr="00E97860">
        <w:rPr>
          <w:rFonts w:ascii="Times New Roman" w:hAnsi="Times New Roman" w:cs="Times New Roman"/>
          <w:sz w:val="28"/>
          <w:szCs w:val="28"/>
        </w:rPr>
        <w:t xml:space="preserve">к Порядку прохождения донорами крови </w:t>
      </w:r>
      <w:r w:rsidR="00AB56B7">
        <w:rPr>
          <w:rFonts w:ascii="Times New Roman" w:hAnsi="Times New Roman" w:cs="Times New Roman"/>
          <w:sz w:val="28"/>
          <w:szCs w:val="28"/>
        </w:rPr>
        <w:br/>
      </w:r>
      <w:r w:rsidRPr="00E97860">
        <w:rPr>
          <w:rFonts w:ascii="Times New Roman" w:hAnsi="Times New Roman" w:cs="Times New Roman"/>
          <w:sz w:val="28"/>
          <w:szCs w:val="28"/>
        </w:rPr>
        <w:t>и (или) ее компонентов медицинского 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C58">
        <w:rPr>
          <w:rFonts w:ascii="Times New Roman" w:hAnsi="Times New Roman" w:cs="Times New Roman"/>
          <w:sz w:val="28"/>
          <w:szCs w:val="28"/>
        </w:rPr>
        <w:t>и допуска донора к донации, в том числе после медицинского отвода</w:t>
      </w:r>
      <w:r w:rsidRPr="00E97860">
        <w:rPr>
          <w:rFonts w:ascii="Times New Roman" w:hAnsi="Times New Roman" w:cs="Times New Roman"/>
          <w:sz w:val="28"/>
          <w:szCs w:val="28"/>
        </w:rPr>
        <w:t>, утвержденному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860">
        <w:rPr>
          <w:rFonts w:ascii="Times New Roman" w:hAnsi="Times New Roman" w:cs="Times New Roman"/>
          <w:sz w:val="28"/>
          <w:szCs w:val="28"/>
        </w:rPr>
        <w:t>приказом Министерства 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860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647C58" w:rsidRDefault="00647C58" w:rsidP="00647C58">
      <w:pPr>
        <w:keepNext/>
        <w:tabs>
          <w:tab w:val="left" w:pos="1134"/>
        </w:tabs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8"/>
          <w:szCs w:val="28"/>
        </w:rPr>
      </w:pPr>
      <w:r w:rsidRPr="00481CA1">
        <w:rPr>
          <w:rFonts w:ascii="Times New Roman" w:hAnsi="Times New Roman"/>
          <w:sz w:val="28"/>
          <w:szCs w:val="28"/>
        </w:rPr>
        <w:t>от «___» _______ 20</w:t>
      </w:r>
      <w:r>
        <w:rPr>
          <w:rFonts w:ascii="Times New Roman" w:hAnsi="Times New Roman"/>
          <w:sz w:val="28"/>
          <w:szCs w:val="28"/>
        </w:rPr>
        <w:t>20 </w:t>
      </w:r>
      <w:r w:rsidRPr="00481CA1">
        <w:rPr>
          <w:rFonts w:ascii="Times New Roman" w:hAnsi="Times New Roman"/>
          <w:sz w:val="28"/>
          <w:szCs w:val="28"/>
        </w:rPr>
        <w:t>г. №______</w:t>
      </w:r>
    </w:p>
    <w:p w:rsidR="00923C0B" w:rsidRPr="009B0D45" w:rsidRDefault="00923C0B" w:rsidP="00647C58">
      <w:pPr>
        <w:keepNext/>
        <w:tabs>
          <w:tab w:val="left" w:pos="1134"/>
        </w:tabs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8"/>
          <w:szCs w:val="28"/>
        </w:rPr>
      </w:pPr>
    </w:p>
    <w:p w:rsidR="006A1601" w:rsidRPr="00923C0B" w:rsidRDefault="00923C0B" w:rsidP="00923C0B">
      <w:pPr>
        <w:keepNext/>
        <w:tabs>
          <w:tab w:val="left" w:pos="1134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923C0B">
        <w:rPr>
          <w:rFonts w:ascii="Times New Roman" w:hAnsi="Times New Roman"/>
          <w:sz w:val="24"/>
          <w:szCs w:val="24"/>
        </w:rPr>
        <w:t>Образец</w:t>
      </w:r>
    </w:p>
    <w:p w:rsidR="00923C0B" w:rsidRPr="00102ECC" w:rsidRDefault="00923C0B" w:rsidP="00923C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2ECC">
        <w:rPr>
          <w:rFonts w:ascii="Times New Roman" w:hAnsi="Times New Roman"/>
          <w:b/>
          <w:sz w:val="28"/>
          <w:szCs w:val="28"/>
        </w:rPr>
        <w:t>СОГЛАСИЕ ДОНОРА</w:t>
      </w:r>
    </w:p>
    <w:p w:rsidR="00923C0B" w:rsidRPr="00102ECC" w:rsidRDefault="00923C0B" w:rsidP="00923C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2ECC">
        <w:rPr>
          <w:rFonts w:ascii="Times New Roman" w:hAnsi="Times New Roman"/>
          <w:b/>
          <w:sz w:val="28"/>
          <w:szCs w:val="28"/>
        </w:rPr>
        <w:t>на обработку персональных данных, включая биометрически</w:t>
      </w:r>
      <w:r w:rsidR="003E4081">
        <w:rPr>
          <w:rFonts w:ascii="Times New Roman" w:hAnsi="Times New Roman"/>
          <w:b/>
          <w:sz w:val="28"/>
          <w:szCs w:val="28"/>
        </w:rPr>
        <w:t>е</w:t>
      </w:r>
      <w:r w:rsidRPr="00102ECC">
        <w:rPr>
          <w:rFonts w:ascii="Times New Roman" w:hAnsi="Times New Roman"/>
          <w:b/>
          <w:sz w:val="28"/>
          <w:szCs w:val="28"/>
        </w:rPr>
        <w:t xml:space="preserve"> персональны</w:t>
      </w:r>
      <w:r w:rsidR="003E4081">
        <w:rPr>
          <w:rFonts w:ascii="Times New Roman" w:hAnsi="Times New Roman"/>
          <w:b/>
          <w:sz w:val="28"/>
          <w:szCs w:val="28"/>
        </w:rPr>
        <w:t>е</w:t>
      </w:r>
      <w:r w:rsidRPr="00102ECC">
        <w:rPr>
          <w:rFonts w:ascii="Times New Roman" w:hAnsi="Times New Roman"/>
          <w:b/>
          <w:sz w:val="28"/>
          <w:szCs w:val="28"/>
        </w:rPr>
        <w:t xml:space="preserve"> данны</w:t>
      </w:r>
      <w:r w:rsidR="003E4081">
        <w:rPr>
          <w:rFonts w:ascii="Times New Roman" w:hAnsi="Times New Roman"/>
          <w:b/>
          <w:sz w:val="28"/>
          <w:szCs w:val="28"/>
        </w:rPr>
        <w:t>е</w:t>
      </w:r>
    </w:p>
    <w:p w:rsidR="00923C0B" w:rsidRPr="00102ECC" w:rsidRDefault="00923C0B" w:rsidP="00923C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ECC">
        <w:rPr>
          <w:rFonts w:ascii="Times New Roman" w:hAnsi="Times New Roman"/>
          <w:sz w:val="28"/>
          <w:szCs w:val="28"/>
        </w:rPr>
        <w:t>Я, ____________________________________________</w:t>
      </w:r>
      <w:r w:rsidR="00102ECC">
        <w:rPr>
          <w:rFonts w:ascii="Times New Roman" w:hAnsi="Times New Roman"/>
          <w:sz w:val="28"/>
          <w:szCs w:val="28"/>
        </w:rPr>
        <w:t>_______________________</w:t>
      </w:r>
      <w:r w:rsidRPr="00102ECC">
        <w:rPr>
          <w:rFonts w:ascii="Times New Roman" w:hAnsi="Times New Roman"/>
          <w:sz w:val="28"/>
          <w:szCs w:val="28"/>
        </w:rPr>
        <w:t>,</w:t>
      </w:r>
    </w:p>
    <w:p w:rsidR="00923C0B" w:rsidRPr="00102ECC" w:rsidRDefault="00923C0B" w:rsidP="00923C0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02ECC">
        <w:rPr>
          <w:rFonts w:ascii="Times New Roman" w:hAnsi="Times New Roman"/>
          <w:sz w:val="28"/>
          <w:szCs w:val="28"/>
        </w:rPr>
        <w:t>(фамилия, имя, отчество полностью)</w:t>
      </w:r>
    </w:p>
    <w:p w:rsidR="00923C0B" w:rsidRPr="00102ECC" w:rsidRDefault="00923C0B" w:rsidP="00923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ECC">
        <w:rPr>
          <w:rFonts w:ascii="Times New Roman" w:hAnsi="Times New Roman"/>
          <w:sz w:val="28"/>
          <w:szCs w:val="28"/>
        </w:rPr>
        <w:t>паспорт серии ________, номер ________________, выдан __</w:t>
      </w:r>
      <w:r w:rsidR="00102ECC">
        <w:rPr>
          <w:rFonts w:ascii="Times New Roman" w:hAnsi="Times New Roman"/>
          <w:sz w:val="28"/>
          <w:szCs w:val="28"/>
        </w:rPr>
        <w:t>_________</w:t>
      </w:r>
      <w:r w:rsidRPr="00102ECC">
        <w:rPr>
          <w:rFonts w:ascii="Times New Roman" w:hAnsi="Times New Roman"/>
          <w:sz w:val="28"/>
          <w:szCs w:val="28"/>
        </w:rPr>
        <w:t>. _____________________________________________________</w:t>
      </w:r>
      <w:r w:rsidR="00BC6351" w:rsidRPr="00102ECC">
        <w:rPr>
          <w:rFonts w:ascii="Times New Roman" w:hAnsi="Times New Roman"/>
          <w:sz w:val="28"/>
          <w:szCs w:val="28"/>
        </w:rPr>
        <w:t>_______</w:t>
      </w:r>
      <w:r w:rsidR="00102ECC">
        <w:rPr>
          <w:rFonts w:ascii="Times New Roman" w:hAnsi="Times New Roman"/>
          <w:sz w:val="28"/>
          <w:szCs w:val="28"/>
        </w:rPr>
        <w:t>____________</w:t>
      </w:r>
      <w:r w:rsidRPr="00102ECC">
        <w:rPr>
          <w:rFonts w:ascii="Times New Roman" w:hAnsi="Times New Roman"/>
          <w:sz w:val="28"/>
          <w:szCs w:val="28"/>
        </w:rPr>
        <w:t>проживающий (ая) по адресу: ___________________________</w:t>
      </w:r>
      <w:r w:rsidR="00102ECC">
        <w:rPr>
          <w:rFonts w:ascii="Times New Roman" w:hAnsi="Times New Roman"/>
          <w:sz w:val="28"/>
          <w:szCs w:val="28"/>
        </w:rPr>
        <w:t>___________________</w:t>
      </w:r>
    </w:p>
    <w:p w:rsidR="00923C0B" w:rsidRPr="00102ECC" w:rsidRDefault="00923C0B" w:rsidP="00923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ECC">
        <w:rPr>
          <w:rFonts w:ascii="Times New Roman" w:hAnsi="Times New Roman"/>
          <w:sz w:val="28"/>
          <w:szCs w:val="28"/>
        </w:rPr>
        <w:t>в соответствии с требованиями статьи 9 Федерального закона от 27.07.2006 г. № 152 - ФЗ «О персональных данных», предоставляю _________________</w:t>
      </w:r>
      <w:r w:rsidR="001B43F6">
        <w:rPr>
          <w:rFonts w:ascii="Times New Roman" w:hAnsi="Times New Roman"/>
          <w:sz w:val="28"/>
          <w:szCs w:val="28"/>
        </w:rPr>
        <w:t>______________</w:t>
      </w:r>
      <w:r w:rsidRPr="00102ECC">
        <w:rPr>
          <w:rFonts w:ascii="Times New Roman" w:hAnsi="Times New Roman"/>
          <w:sz w:val="28"/>
          <w:szCs w:val="28"/>
        </w:rPr>
        <w:t xml:space="preserve"> (далее – Оператор) расположенному по адресу: ______</w:t>
      </w:r>
      <w:r w:rsidR="001B43F6">
        <w:rPr>
          <w:rFonts w:ascii="Times New Roman" w:hAnsi="Times New Roman"/>
          <w:sz w:val="28"/>
          <w:szCs w:val="28"/>
        </w:rPr>
        <w:t>________________________</w:t>
      </w:r>
      <w:r w:rsidRPr="00102ECC">
        <w:rPr>
          <w:rFonts w:ascii="Times New Roman" w:hAnsi="Times New Roman"/>
          <w:sz w:val="28"/>
          <w:szCs w:val="28"/>
        </w:rPr>
        <w:t>, свое согласие на обработку моих персональных данных, включающих: фамилию, имя, отчество; место и дату рождения; регистрацию по месту жительства; адрес проживания (фактический); телефонный номер (домашний, рабочий, мобильный); адрес электронной почты; личную фотографию; паспортные данные (серия, номер паспорта, кем и когда выдан); информацию о трудовой деятельности (место работы или учебное заведение, должность), группу крови, резус-принадлежность, информацию об исследованных антигенах и о наличии иммунных антител; состав и биохимические показатели периферийной крови; информацию о состоянии здоровья (сведения о заболеваниях и отводах от донорства: СПИД, наличие ВИЧ-инфекции, сифилис, вирусные гепатиты, туберкулез, болезни крови), информацию о перенесенных инфекционных заболеваниях, нахождении в контакте с инфекционными больными, пребывании на территориях, на которых существует угроза возникновения и (или) распространения массовых инфекционных заболеваний или эпидемий, об употреблении наркотических средств, психотропных веществ, о работе с вредными и (или) опасными условиями труда, а также вакцинациях и хирургических вмешательствах, выполненных в течение года до даты сдачи крови и (или) ее компонентов; информация о предыдущих донациях; информация о награждении нагрудными знаками "Почетный донор СССР" и "Почетный донор России"; биометрические персональные данные (это физиологические, биологические характеристики человека, позволяющие идентифицировать его личность).</w:t>
      </w:r>
    </w:p>
    <w:p w:rsidR="00923C0B" w:rsidRPr="00102ECC" w:rsidRDefault="00923C0B" w:rsidP="00923C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ECC">
        <w:rPr>
          <w:rFonts w:ascii="Times New Roman" w:hAnsi="Times New Roman"/>
          <w:sz w:val="28"/>
          <w:szCs w:val="28"/>
        </w:rPr>
        <w:t xml:space="preserve"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</w:t>
      </w:r>
      <w:r w:rsidR="00D236B0" w:rsidRPr="00102ECC">
        <w:rPr>
          <w:rFonts w:ascii="Times New Roman" w:hAnsi="Times New Roman"/>
          <w:sz w:val="28"/>
          <w:szCs w:val="28"/>
        </w:rPr>
        <w:t>един</w:t>
      </w:r>
      <w:r w:rsidR="00B4282C" w:rsidRPr="00102ECC">
        <w:rPr>
          <w:rFonts w:ascii="Times New Roman" w:hAnsi="Times New Roman"/>
          <w:sz w:val="28"/>
          <w:szCs w:val="28"/>
        </w:rPr>
        <w:t>ую базу</w:t>
      </w:r>
      <w:r w:rsidR="00D236B0" w:rsidRPr="00102ECC">
        <w:rPr>
          <w:rFonts w:ascii="Times New Roman" w:hAnsi="Times New Roman"/>
          <w:sz w:val="28"/>
          <w:szCs w:val="28"/>
        </w:rPr>
        <w:t xml:space="preserve"> данных по осуществлению мероприятий, связанных с обеспечением безопасности донорской крови и ее компонентов, развитием, организацией и пропагандой донорства крови и ее компонентов</w:t>
      </w:r>
      <w:r w:rsidRPr="00102ECC">
        <w:rPr>
          <w:rFonts w:ascii="Times New Roman" w:hAnsi="Times New Roman"/>
          <w:sz w:val="28"/>
          <w:szCs w:val="28"/>
        </w:rPr>
        <w:t xml:space="preserve"> на основании: Федерального закона № 125-ФЗ от 20.07.2012 «О до</w:t>
      </w:r>
      <w:r w:rsidR="00D236B0" w:rsidRPr="00102ECC">
        <w:rPr>
          <w:rFonts w:ascii="Times New Roman" w:hAnsi="Times New Roman"/>
          <w:sz w:val="28"/>
          <w:szCs w:val="28"/>
        </w:rPr>
        <w:t>норстве крови и ее компонентов»</w:t>
      </w:r>
      <w:r w:rsidRPr="00102ECC">
        <w:rPr>
          <w:rFonts w:ascii="Times New Roman" w:hAnsi="Times New Roman"/>
          <w:sz w:val="28"/>
          <w:szCs w:val="28"/>
        </w:rPr>
        <w:t>.</w:t>
      </w:r>
    </w:p>
    <w:p w:rsidR="00923C0B" w:rsidRPr="00102ECC" w:rsidRDefault="00923C0B" w:rsidP="00923C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ECC">
        <w:rPr>
          <w:rFonts w:ascii="Times New Roman" w:hAnsi="Times New Roman"/>
          <w:sz w:val="28"/>
          <w:szCs w:val="28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923C0B" w:rsidRDefault="00923C0B" w:rsidP="00923C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ECC">
        <w:rPr>
          <w:rFonts w:ascii="Times New Roman" w:hAnsi="Times New Roman"/>
          <w:sz w:val="28"/>
          <w:szCs w:val="28"/>
        </w:rPr>
        <w:t>В случае получения моего письменного заявления об отзыве настоящего согласия на обработку персональных данных, Оператор обязан прекратить обработку персональных данных и уничтожить персональные данные в срок, не превышающий тридцати рабочих дней с даты поступления указанного отзыва.</w:t>
      </w:r>
    </w:p>
    <w:p w:rsidR="001B43F6" w:rsidRPr="00102ECC" w:rsidRDefault="001B43F6" w:rsidP="00923C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3C0B" w:rsidRPr="00102ECC" w:rsidRDefault="00923C0B" w:rsidP="00923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ECC">
        <w:rPr>
          <w:rFonts w:ascii="Times New Roman" w:hAnsi="Times New Roman"/>
          <w:sz w:val="28"/>
          <w:szCs w:val="28"/>
        </w:rPr>
        <w:t xml:space="preserve">Подпись субъекта персональных данных ___________________________ </w:t>
      </w:r>
    </w:p>
    <w:p w:rsidR="00923C0B" w:rsidRPr="00102ECC" w:rsidRDefault="00923C0B" w:rsidP="00923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ECC">
        <w:rPr>
          <w:rFonts w:ascii="Times New Roman" w:hAnsi="Times New Roman"/>
          <w:sz w:val="28"/>
          <w:szCs w:val="28"/>
        </w:rPr>
        <w:t>Дата составления согласия ___________________________</w:t>
      </w:r>
    </w:p>
    <w:sectPr w:rsidR="00923C0B" w:rsidRPr="00102ECC" w:rsidSect="009B0D45">
      <w:pgSz w:w="11906" w:h="16838"/>
      <w:pgMar w:top="1134" w:right="624" w:bottom="851" w:left="1134" w:header="567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B4B" w:rsidRDefault="00146B4B" w:rsidP="00311736">
      <w:pPr>
        <w:spacing w:after="0" w:line="240" w:lineRule="auto"/>
      </w:pPr>
      <w:r>
        <w:separator/>
      </w:r>
    </w:p>
  </w:endnote>
  <w:endnote w:type="continuationSeparator" w:id="0">
    <w:p w:rsidR="00146B4B" w:rsidRDefault="00146B4B" w:rsidP="00311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B4B" w:rsidRDefault="00146B4B" w:rsidP="00311736">
      <w:pPr>
        <w:spacing w:after="0" w:line="240" w:lineRule="auto"/>
      </w:pPr>
      <w:r>
        <w:separator/>
      </w:r>
    </w:p>
  </w:footnote>
  <w:footnote w:type="continuationSeparator" w:id="0">
    <w:p w:rsidR="00146B4B" w:rsidRDefault="00146B4B" w:rsidP="00311736">
      <w:pPr>
        <w:spacing w:after="0" w:line="240" w:lineRule="auto"/>
      </w:pPr>
      <w:r>
        <w:continuationSeparator/>
      </w:r>
    </w:p>
  </w:footnote>
  <w:footnote w:id="1">
    <w:p w:rsidR="00826B3C" w:rsidRPr="00043899" w:rsidRDefault="00826B3C" w:rsidP="00E55678">
      <w:pPr>
        <w:pStyle w:val="ab"/>
        <w:jc w:val="both"/>
        <w:rPr>
          <w:rFonts w:ascii="Times New Roman" w:hAnsi="Times New Roman"/>
        </w:rPr>
      </w:pPr>
      <w:r w:rsidRPr="00043899">
        <w:rPr>
          <w:rStyle w:val="ad"/>
          <w:rFonts w:ascii="Times New Roman" w:hAnsi="Times New Roman"/>
        </w:rPr>
        <w:footnoteRef/>
      </w:r>
      <w:r w:rsidRPr="00043899">
        <w:rPr>
          <w:rFonts w:ascii="Times New Roman" w:hAnsi="Times New Roman"/>
        </w:rPr>
        <w:t xml:space="preserve"> Федеральный закон от 27.07.2006 </w:t>
      </w:r>
      <w:r>
        <w:rPr>
          <w:rFonts w:ascii="Times New Roman" w:hAnsi="Times New Roman"/>
        </w:rPr>
        <w:t>№</w:t>
      </w:r>
      <w:r w:rsidRPr="00043899">
        <w:rPr>
          <w:rFonts w:ascii="Times New Roman" w:hAnsi="Times New Roman"/>
        </w:rPr>
        <w:t xml:space="preserve"> 152-ФЗ</w:t>
      </w:r>
      <w:r>
        <w:rPr>
          <w:rFonts w:ascii="Times New Roman" w:hAnsi="Times New Roman"/>
        </w:rPr>
        <w:t xml:space="preserve"> </w:t>
      </w:r>
      <w:r w:rsidRPr="000438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</w:t>
      </w:r>
      <w:r w:rsidRPr="00043899">
        <w:rPr>
          <w:rFonts w:ascii="Times New Roman" w:hAnsi="Times New Roman"/>
        </w:rPr>
        <w:t>О персональных данных</w:t>
      </w:r>
      <w:r>
        <w:rPr>
          <w:rFonts w:ascii="Times New Roman" w:hAnsi="Times New Roman"/>
        </w:rPr>
        <w:t>» (</w:t>
      </w:r>
      <w:r w:rsidRPr="00043899">
        <w:rPr>
          <w:rFonts w:ascii="Times New Roman" w:hAnsi="Times New Roman"/>
        </w:rPr>
        <w:t>Собрание законодательства РФ</w:t>
      </w:r>
      <w:r>
        <w:rPr>
          <w:rFonts w:ascii="Times New Roman" w:hAnsi="Times New Roman"/>
        </w:rPr>
        <w:t xml:space="preserve">, </w:t>
      </w:r>
      <w:r w:rsidRPr="00043899">
        <w:rPr>
          <w:rFonts w:ascii="Times New Roman" w:hAnsi="Times New Roman"/>
        </w:rPr>
        <w:t xml:space="preserve">2006, </w:t>
      </w:r>
      <w:r>
        <w:rPr>
          <w:rFonts w:ascii="Times New Roman" w:hAnsi="Times New Roman"/>
        </w:rPr>
        <w:t>№</w:t>
      </w:r>
      <w:r w:rsidRPr="00043899">
        <w:rPr>
          <w:rFonts w:ascii="Times New Roman" w:hAnsi="Times New Roman"/>
        </w:rPr>
        <w:t xml:space="preserve"> 31 (1 ч.), ст. 3451</w:t>
      </w:r>
      <w:r>
        <w:rPr>
          <w:rFonts w:ascii="Times New Roman" w:hAnsi="Times New Roman"/>
        </w:rPr>
        <w:t>).</w:t>
      </w:r>
    </w:p>
  </w:footnote>
  <w:footnote w:id="2">
    <w:p w:rsidR="00826B3C" w:rsidRDefault="00826B3C" w:rsidP="00E55678">
      <w:pPr>
        <w:autoSpaceDE w:val="0"/>
        <w:autoSpaceDN w:val="0"/>
        <w:adjustRightInd w:val="0"/>
        <w:spacing w:after="0" w:line="240" w:lineRule="auto"/>
        <w:jc w:val="both"/>
      </w:pPr>
      <w:r w:rsidRPr="00ED2039">
        <w:rPr>
          <w:rStyle w:val="ad"/>
          <w:rFonts w:ascii="Times New Roman" w:hAnsi="Times New Roman"/>
          <w:sz w:val="20"/>
          <w:szCs w:val="20"/>
        </w:rPr>
        <w:footnoteRef/>
      </w:r>
      <w:r w:rsidRPr="00ED2039">
        <w:rPr>
          <w:rFonts w:ascii="Times New Roman" w:hAnsi="Times New Roman"/>
          <w:sz w:val="20"/>
          <w:szCs w:val="20"/>
        </w:rPr>
        <w:t xml:space="preserve"> </w:t>
      </w:r>
      <w:r w:rsidRPr="00ED2039">
        <w:rPr>
          <w:rFonts w:ascii="Times New Roman" w:hAnsi="Times New Roman"/>
          <w:sz w:val="20"/>
          <w:szCs w:val="20"/>
          <w:lang w:eastAsia="ru-RU"/>
        </w:rPr>
        <w:t xml:space="preserve">Собрание законодательства Российской Федерации, 2011, № 48, ст. 6724, 2016, № 15, ст. 2055; 2019, № 22, </w:t>
      </w:r>
      <w:r w:rsidRPr="00ED2039">
        <w:rPr>
          <w:rFonts w:ascii="Times New Roman" w:hAnsi="Times New Roman"/>
          <w:sz w:val="20"/>
          <w:szCs w:val="20"/>
          <w:lang w:eastAsia="ru-RU"/>
        </w:rPr>
        <w:br/>
        <w:t>ст. 2675.</w:t>
      </w:r>
    </w:p>
  </w:footnote>
  <w:footnote w:id="3">
    <w:p w:rsidR="00826B3C" w:rsidRPr="00826247" w:rsidRDefault="00826B3C" w:rsidP="00826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26247">
        <w:rPr>
          <w:rStyle w:val="ad"/>
          <w:rFonts w:ascii="Times New Roman" w:hAnsi="Times New Roman"/>
        </w:rPr>
        <w:footnoteRef/>
      </w:r>
      <w:r w:rsidRPr="00826247">
        <w:rPr>
          <w:rFonts w:ascii="Times New Roman" w:hAnsi="Times New Roman"/>
        </w:rPr>
        <w:t xml:space="preserve"> </w:t>
      </w:r>
      <w:r w:rsidRPr="00826247">
        <w:rPr>
          <w:rFonts w:ascii="Times New Roman" w:hAnsi="Times New Roman"/>
          <w:sz w:val="20"/>
          <w:szCs w:val="20"/>
        </w:rPr>
        <w:t xml:space="preserve">Указ Президента РФ от 13.03.1997 </w:t>
      </w:r>
      <w:r>
        <w:rPr>
          <w:rFonts w:ascii="Times New Roman" w:hAnsi="Times New Roman"/>
          <w:sz w:val="20"/>
          <w:szCs w:val="20"/>
        </w:rPr>
        <w:t>№</w:t>
      </w:r>
      <w:r w:rsidRPr="00826247">
        <w:rPr>
          <w:rFonts w:ascii="Times New Roman" w:hAnsi="Times New Roman"/>
          <w:sz w:val="20"/>
          <w:szCs w:val="20"/>
        </w:rPr>
        <w:t xml:space="preserve"> 232 </w:t>
      </w:r>
      <w:r>
        <w:rPr>
          <w:rFonts w:ascii="Times New Roman" w:hAnsi="Times New Roman"/>
          <w:sz w:val="20"/>
          <w:szCs w:val="20"/>
        </w:rPr>
        <w:t>«</w:t>
      </w:r>
      <w:r w:rsidRPr="00826247">
        <w:rPr>
          <w:rFonts w:ascii="Times New Roman" w:hAnsi="Times New Roman"/>
          <w:sz w:val="20"/>
          <w:szCs w:val="20"/>
        </w:rPr>
        <w:t>Об основном документе, удостоверяющем личность гражданина Российской Федерации на территории Российской Федерации</w:t>
      </w:r>
      <w:r>
        <w:rPr>
          <w:rFonts w:ascii="Times New Roman" w:hAnsi="Times New Roman"/>
          <w:sz w:val="20"/>
          <w:szCs w:val="20"/>
        </w:rPr>
        <w:t xml:space="preserve">» (Собрание законодательства </w:t>
      </w:r>
      <w:r w:rsidRPr="00826247">
        <w:rPr>
          <w:rFonts w:ascii="Times New Roman" w:hAnsi="Times New Roman"/>
          <w:sz w:val="20"/>
          <w:szCs w:val="20"/>
        </w:rPr>
        <w:t xml:space="preserve">Российской Федерации, 1997, </w:t>
      </w:r>
      <w:r>
        <w:rPr>
          <w:rFonts w:ascii="Times New Roman" w:hAnsi="Times New Roman"/>
          <w:sz w:val="20"/>
          <w:szCs w:val="20"/>
        </w:rPr>
        <w:t>№</w:t>
      </w:r>
      <w:r w:rsidRPr="00826247">
        <w:rPr>
          <w:rFonts w:ascii="Times New Roman" w:hAnsi="Times New Roman"/>
          <w:sz w:val="20"/>
          <w:szCs w:val="20"/>
        </w:rPr>
        <w:t xml:space="preserve"> 11, ст. 1301</w:t>
      </w:r>
      <w:r>
        <w:rPr>
          <w:rFonts w:ascii="Times New Roman" w:hAnsi="Times New Roman"/>
          <w:sz w:val="20"/>
          <w:szCs w:val="20"/>
        </w:rPr>
        <w:t xml:space="preserve">); постановление Правительства </w:t>
      </w:r>
      <w:r w:rsidRPr="00826247">
        <w:rPr>
          <w:rFonts w:ascii="Times New Roman" w:hAnsi="Times New Roman"/>
          <w:sz w:val="20"/>
          <w:szCs w:val="20"/>
        </w:rPr>
        <w:t xml:space="preserve">Российской Федерации от 08.07.1997 </w:t>
      </w:r>
      <w:r>
        <w:rPr>
          <w:rFonts w:ascii="Times New Roman" w:hAnsi="Times New Roman"/>
          <w:sz w:val="20"/>
          <w:szCs w:val="20"/>
        </w:rPr>
        <w:t>№</w:t>
      </w:r>
      <w:r w:rsidRPr="00826247">
        <w:rPr>
          <w:rFonts w:ascii="Times New Roman" w:hAnsi="Times New Roman"/>
          <w:sz w:val="20"/>
          <w:szCs w:val="20"/>
        </w:rPr>
        <w:t xml:space="preserve"> 828 </w:t>
      </w:r>
      <w:r>
        <w:rPr>
          <w:rFonts w:ascii="Times New Roman" w:hAnsi="Times New Roman"/>
          <w:sz w:val="20"/>
          <w:szCs w:val="20"/>
        </w:rPr>
        <w:t>«</w:t>
      </w:r>
      <w:r w:rsidRPr="00826247">
        <w:rPr>
          <w:rFonts w:ascii="Times New Roman" w:hAnsi="Times New Roman"/>
          <w:sz w:val="20"/>
          <w:szCs w:val="20"/>
        </w:rPr>
        <w:t>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>
        <w:rPr>
          <w:rFonts w:ascii="Times New Roman" w:hAnsi="Times New Roman"/>
          <w:sz w:val="20"/>
          <w:szCs w:val="20"/>
        </w:rPr>
        <w:t>»</w:t>
      </w:r>
      <w:r w:rsidRPr="00826247">
        <w:rPr>
          <w:rFonts w:ascii="Times New Roman" w:hAnsi="Times New Roman"/>
          <w:sz w:val="20"/>
          <w:szCs w:val="20"/>
        </w:rPr>
        <w:t xml:space="preserve"> (Собрание законодательства Российской Федерации, 1997, </w:t>
      </w:r>
      <w:r>
        <w:rPr>
          <w:rFonts w:ascii="Times New Roman" w:hAnsi="Times New Roman"/>
          <w:sz w:val="20"/>
          <w:szCs w:val="20"/>
        </w:rPr>
        <w:t>№</w:t>
      </w:r>
      <w:r w:rsidRPr="00826247">
        <w:rPr>
          <w:rFonts w:ascii="Times New Roman" w:hAnsi="Times New Roman"/>
          <w:sz w:val="20"/>
          <w:szCs w:val="20"/>
        </w:rPr>
        <w:t xml:space="preserve"> 28, ст. 3444); </w:t>
      </w:r>
      <w:r>
        <w:rPr>
          <w:rFonts w:ascii="Times New Roman" w:hAnsi="Times New Roman"/>
          <w:sz w:val="20"/>
          <w:szCs w:val="20"/>
        </w:rPr>
        <w:t>п</w:t>
      </w:r>
      <w:r w:rsidRPr="00826247">
        <w:rPr>
          <w:rFonts w:ascii="Times New Roman" w:hAnsi="Times New Roman"/>
          <w:sz w:val="20"/>
          <w:szCs w:val="20"/>
        </w:rPr>
        <w:t xml:space="preserve">остановление Правительства Российской Федерации от 12.02.2003 </w:t>
      </w:r>
      <w:r>
        <w:rPr>
          <w:rFonts w:ascii="Times New Roman" w:hAnsi="Times New Roman"/>
          <w:sz w:val="20"/>
          <w:szCs w:val="20"/>
        </w:rPr>
        <w:t>№</w:t>
      </w:r>
      <w:r w:rsidRPr="00826247">
        <w:rPr>
          <w:rFonts w:ascii="Times New Roman" w:hAnsi="Times New Roman"/>
          <w:sz w:val="20"/>
          <w:szCs w:val="20"/>
        </w:rPr>
        <w:t xml:space="preserve"> 91 </w:t>
      </w:r>
      <w:r>
        <w:rPr>
          <w:rFonts w:ascii="Times New Roman" w:hAnsi="Times New Roman"/>
          <w:sz w:val="20"/>
          <w:szCs w:val="20"/>
        </w:rPr>
        <w:t>«</w:t>
      </w:r>
      <w:r w:rsidRPr="00826247">
        <w:rPr>
          <w:rFonts w:ascii="Times New Roman" w:hAnsi="Times New Roman"/>
          <w:sz w:val="20"/>
          <w:szCs w:val="20"/>
        </w:rPr>
        <w:t>Об удостоверении личности военнослужащего Российской Федерации</w:t>
      </w:r>
      <w:r>
        <w:rPr>
          <w:rFonts w:ascii="Times New Roman" w:hAnsi="Times New Roman"/>
          <w:sz w:val="20"/>
          <w:szCs w:val="20"/>
        </w:rPr>
        <w:t>»</w:t>
      </w:r>
      <w:r w:rsidRPr="00826247">
        <w:rPr>
          <w:rFonts w:ascii="Times New Roman" w:hAnsi="Times New Roman"/>
          <w:sz w:val="20"/>
          <w:szCs w:val="20"/>
        </w:rPr>
        <w:t xml:space="preserve"> (</w:t>
      </w:r>
      <w:r w:rsidRPr="00826247">
        <w:rPr>
          <w:rFonts w:ascii="Times New Roman" w:hAnsi="Times New Roman"/>
          <w:sz w:val="20"/>
          <w:szCs w:val="20"/>
          <w:lang w:eastAsia="ru-RU"/>
        </w:rPr>
        <w:t xml:space="preserve">Собрание законодательства </w:t>
      </w:r>
      <w:r w:rsidRPr="00826247">
        <w:rPr>
          <w:rFonts w:ascii="Times New Roman" w:hAnsi="Times New Roman"/>
          <w:sz w:val="20"/>
          <w:szCs w:val="20"/>
        </w:rPr>
        <w:t>Российской Федерации</w:t>
      </w:r>
      <w:r w:rsidRPr="00826247">
        <w:rPr>
          <w:rFonts w:ascii="Times New Roman" w:hAnsi="Times New Roman"/>
          <w:sz w:val="20"/>
          <w:szCs w:val="20"/>
          <w:lang w:eastAsia="ru-RU"/>
        </w:rPr>
        <w:t xml:space="preserve">, 2003, </w:t>
      </w:r>
      <w:r>
        <w:rPr>
          <w:rFonts w:ascii="Times New Roman" w:hAnsi="Times New Roman"/>
          <w:sz w:val="20"/>
          <w:szCs w:val="20"/>
          <w:lang w:eastAsia="ru-RU"/>
        </w:rPr>
        <w:t>№</w:t>
      </w:r>
      <w:r w:rsidRPr="00826247">
        <w:rPr>
          <w:rFonts w:ascii="Times New Roman" w:hAnsi="Times New Roman"/>
          <w:sz w:val="20"/>
          <w:szCs w:val="20"/>
          <w:lang w:eastAsia="ru-RU"/>
        </w:rPr>
        <w:t xml:space="preserve"> 7, ст. 654);</w:t>
      </w:r>
      <w:r>
        <w:rPr>
          <w:rFonts w:ascii="Times New Roman" w:hAnsi="Times New Roman"/>
          <w:sz w:val="20"/>
          <w:szCs w:val="20"/>
          <w:lang w:eastAsia="ru-RU"/>
        </w:rPr>
        <w:t xml:space="preserve"> п</w:t>
      </w:r>
      <w:r w:rsidRPr="00826247">
        <w:rPr>
          <w:rFonts w:ascii="Times New Roman" w:hAnsi="Times New Roman"/>
          <w:sz w:val="20"/>
          <w:szCs w:val="20"/>
          <w:lang w:eastAsia="ru-RU"/>
        </w:rPr>
        <w:t xml:space="preserve">риказ Министра обороны </w:t>
      </w:r>
      <w:r w:rsidRPr="00826247">
        <w:rPr>
          <w:rFonts w:ascii="Times New Roman" w:hAnsi="Times New Roman"/>
          <w:sz w:val="20"/>
          <w:szCs w:val="20"/>
        </w:rPr>
        <w:t>Российской Федерации</w:t>
      </w:r>
      <w:r w:rsidRPr="00826247">
        <w:rPr>
          <w:rFonts w:ascii="Times New Roman" w:hAnsi="Times New Roman"/>
          <w:sz w:val="20"/>
          <w:szCs w:val="20"/>
          <w:lang w:eastAsia="ru-RU"/>
        </w:rPr>
        <w:t xml:space="preserve"> от 18.07.2014 </w:t>
      </w:r>
      <w:r>
        <w:rPr>
          <w:rFonts w:ascii="Times New Roman" w:hAnsi="Times New Roman"/>
          <w:sz w:val="20"/>
          <w:szCs w:val="20"/>
          <w:lang w:eastAsia="ru-RU"/>
        </w:rPr>
        <w:t>№</w:t>
      </w:r>
      <w:r w:rsidRPr="00826247">
        <w:rPr>
          <w:rFonts w:ascii="Times New Roman" w:hAnsi="Times New Roman"/>
          <w:sz w:val="20"/>
          <w:szCs w:val="20"/>
          <w:lang w:eastAsia="ru-RU"/>
        </w:rPr>
        <w:t xml:space="preserve"> 495 </w:t>
      </w:r>
      <w:r>
        <w:rPr>
          <w:rFonts w:ascii="Times New Roman" w:hAnsi="Times New Roman"/>
          <w:sz w:val="20"/>
          <w:szCs w:val="20"/>
          <w:lang w:eastAsia="ru-RU"/>
        </w:rPr>
        <w:t>«</w:t>
      </w:r>
      <w:r w:rsidRPr="00826247">
        <w:rPr>
          <w:rFonts w:ascii="Times New Roman" w:hAnsi="Times New Roman"/>
          <w:sz w:val="20"/>
          <w:szCs w:val="20"/>
          <w:lang w:eastAsia="ru-RU"/>
        </w:rPr>
        <w:t>Об утверждении Инструкции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</w:t>
      </w:r>
      <w:r>
        <w:rPr>
          <w:rFonts w:ascii="Times New Roman" w:hAnsi="Times New Roman"/>
          <w:sz w:val="20"/>
          <w:szCs w:val="20"/>
          <w:lang w:eastAsia="ru-RU"/>
        </w:rPr>
        <w:t>»</w:t>
      </w:r>
      <w:r w:rsidRPr="00826247">
        <w:rPr>
          <w:rFonts w:ascii="Times New Roman" w:hAnsi="Times New Roman"/>
          <w:sz w:val="20"/>
          <w:szCs w:val="20"/>
          <w:lang w:eastAsia="ru-RU"/>
        </w:rPr>
        <w:t xml:space="preserve"> (</w:t>
      </w:r>
      <w:r>
        <w:rPr>
          <w:rFonts w:ascii="Times New Roman" w:hAnsi="Times New Roman"/>
          <w:sz w:val="20"/>
          <w:szCs w:val="20"/>
          <w:lang w:eastAsia="ru-RU"/>
        </w:rPr>
        <w:t>з</w:t>
      </w:r>
      <w:r w:rsidRPr="00826247">
        <w:rPr>
          <w:rFonts w:ascii="Times New Roman" w:hAnsi="Times New Roman"/>
          <w:sz w:val="20"/>
          <w:szCs w:val="20"/>
          <w:lang w:eastAsia="ru-RU"/>
        </w:rPr>
        <w:t xml:space="preserve">арегистрировано </w:t>
      </w:r>
      <w:r>
        <w:rPr>
          <w:rFonts w:ascii="Times New Roman" w:hAnsi="Times New Roman"/>
          <w:sz w:val="20"/>
          <w:szCs w:val="20"/>
          <w:lang w:eastAsia="ru-RU"/>
        </w:rPr>
        <w:t xml:space="preserve">Министерством юстиции </w:t>
      </w:r>
      <w:r w:rsidRPr="00826247">
        <w:rPr>
          <w:rFonts w:ascii="Times New Roman" w:hAnsi="Times New Roman"/>
          <w:sz w:val="20"/>
          <w:szCs w:val="20"/>
        </w:rPr>
        <w:t>Российской Федерации</w:t>
      </w:r>
      <w:r w:rsidRPr="00826247">
        <w:rPr>
          <w:rFonts w:ascii="Times New Roman" w:hAnsi="Times New Roman"/>
          <w:sz w:val="20"/>
          <w:szCs w:val="20"/>
          <w:lang w:eastAsia="ru-RU"/>
        </w:rPr>
        <w:t xml:space="preserve"> 22</w:t>
      </w:r>
      <w:r>
        <w:rPr>
          <w:rFonts w:ascii="Times New Roman" w:hAnsi="Times New Roman"/>
          <w:sz w:val="20"/>
          <w:szCs w:val="20"/>
          <w:lang w:eastAsia="ru-RU"/>
        </w:rPr>
        <w:t xml:space="preserve"> сентября </w:t>
      </w:r>
      <w:r w:rsidRPr="00826247">
        <w:rPr>
          <w:rFonts w:ascii="Times New Roman" w:hAnsi="Times New Roman"/>
          <w:sz w:val="20"/>
          <w:szCs w:val="20"/>
          <w:lang w:eastAsia="ru-RU"/>
        </w:rPr>
        <w:t>2014</w:t>
      </w:r>
      <w:r>
        <w:rPr>
          <w:rFonts w:ascii="Times New Roman" w:hAnsi="Times New Roman"/>
          <w:sz w:val="20"/>
          <w:szCs w:val="20"/>
          <w:lang w:eastAsia="ru-RU"/>
        </w:rPr>
        <w:t> г., государственный регистрационный</w:t>
      </w:r>
      <w:r w:rsidRPr="00826247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>№</w:t>
      </w:r>
      <w:r w:rsidRPr="00826247">
        <w:rPr>
          <w:rFonts w:ascii="Times New Roman" w:hAnsi="Times New Roman"/>
          <w:sz w:val="20"/>
          <w:szCs w:val="20"/>
          <w:lang w:eastAsia="ru-RU"/>
        </w:rPr>
        <w:t xml:space="preserve"> 34099);</w:t>
      </w:r>
      <w:r w:rsidRPr="00826247">
        <w:rPr>
          <w:sz w:val="20"/>
          <w:szCs w:val="20"/>
        </w:rPr>
        <w:t xml:space="preserve"> </w:t>
      </w:r>
      <w:r>
        <w:rPr>
          <w:sz w:val="20"/>
          <w:szCs w:val="20"/>
        </w:rPr>
        <w:t>п</w:t>
      </w:r>
      <w:r w:rsidRPr="00826247">
        <w:rPr>
          <w:rFonts w:ascii="Times New Roman" w:hAnsi="Times New Roman"/>
          <w:sz w:val="20"/>
          <w:szCs w:val="20"/>
          <w:lang w:eastAsia="ru-RU"/>
        </w:rPr>
        <w:t xml:space="preserve">риказ МВД России </w:t>
      </w:r>
      <w:r>
        <w:rPr>
          <w:rFonts w:ascii="Times New Roman" w:hAnsi="Times New Roman"/>
          <w:sz w:val="20"/>
          <w:szCs w:val="20"/>
          <w:lang w:eastAsia="ru-RU"/>
        </w:rPr>
        <w:br/>
      </w:r>
      <w:r w:rsidRPr="00826247">
        <w:rPr>
          <w:rFonts w:ascii="Times New Roman" w:hAnsi="Times New Roman"/>
          <w:sz w:val="20"/>
          <w:szCs w:val="20"/>
          <w:lang w:eastAsia="ru-RU"/>
        </w:rPr>
        <w:t xml:space="preserve">от 13.11.2017 </w:t>
      </w:r>
      <w:r>
        <w:rPr>
          <w:rFonts w:ascii="Times New Roman" w:hAnsi="Times New Roman"/>
          <w:sz w:val="20"/>
          <w:szCs w:val="20"/>
          <w:lang w:eastAsia="ru-RU"/>
        </w:rPr>
        <w:t>№</w:t>
      </w:r>
      <w:r w:rsidRPr="00826247">
        <w:rPr>
          <w:rFonts w:ascii="Times New Roman" w:hAnsi="Times New Roman"/>
          <w:sz w:val="20"/>
          <w:szCs w:val="20"/>
          <w:lang w:eastAsia="ru-RU"/>
        </w:rPr>
        <w:t xml:space="preserve"> 851 </w:t>
      </w:r>
      <w:r>
        <w:rPr>
          <w:rFonts w:ascii="Times New Roman" w:hAnsi="Times New Roman"/>
          <w:sz w:val="20"/>
          <w:szCs w:val="20"/>
          <w:lang w:eastAsia="ru-RU"/>
        </w:rPr>
        <w:t>«</w:t>
      </w:r>
      <w:r w:rsidRPr="00826247">
        <w:rPr>
          <w:rFonts w:ascii="Times New Roman" w:hAnsi="Times New Roman"/>
          <w:sz w:val="20"/>
          <w:szCs w:val="20"/>
          <w:lang w:eastAsia="ru-RU"/>
        </w:rPr>
        <w:t>Об утверждении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</w:t>
      </w:r>
      <w:r>
        <w:rPr>
          <w:rFonts w:ascii="Times New Roman" w:hAnsi="Times New Roman"/>
          <w:sz w:val="20"/>
          <w:szCs w:val="20"/>
          <w:lang w:eastAsia="ru-RU"/>
        </w:rPr>
        <w:t>»</w:t>
      </w:r>
      <w:r w:rsidRPr="00826247">
        <w:rPr>
          <w:rFonts w:ascii="Times New Roman" w:hAnsi="Times New Roman"/>
          <w:sz w:val="20"/>
          <w:szCs w:val="20"/>
          <w:lang w:eastAsia="ru-RU"/>
        </w:rPr>
        <w:t xml:space="preserve"> (</w:t>
      </w:r>
      <w:r>
        <w:rPr>
          <w:rFonts w:ascii="Times New Roman" w:hAnsi="Times New Roman"/>
          <w:sz w:val="20"/>
          <w:szCs w:val="20"/>
          <w:lang w:eastAsia="ru-RU"/>
        </w:rPr>
        <w:t>з</w:t>
      </w:r>
      <w:r w:rsidRPr="00826247">
        <w:rPr>
          <w:rFonts w:ascii="Times New Roman" w:hAnsi="Times New Roman"/>
          <w:sz w:val="20"/>
          <w:szCs w:val="20"/>
          <w:lang w:eastAsia="ru-RU"/>
        </w:rPr>
        <w:t xml:space="preserve">арегистрировано </w:t>
      </w:r>
      <w:r>
        <w:rPr>
          <w:rFonts w:ascii="Times New Roman" w:hAnsi="Times New Roman"/>
          <w:sz w:val="20"/>
          <w:szCs w:val="20"/>
          <w:lang w:eastAsia="ru-RU"/>
        </w:rPr>
        <w:t xml:space="preserve">Министерством юстиции </w:t>
      </w:r>
      <w:r w:rsidRPr="00826247">
        <w:rPr>
          <w:rFonts w:ascii="Times New Roman" w:hAnsi="Times New Roman"/>
          <w:sz w:val="20"/>
          <w:szCs w:val="20"/>
        </w:rPr>
        <w:t>Российской Федерации</w:t>
      </w:r>
      <w:r w:rsidRPr="00826247">
        <w:rPr>
          <w:rFonts w:ascii="Times New Roman" w:hAnsi="Times New Roman"/>
          <w:sz w:val="20"/>
          <w:szCs w:val="20"/>
          <w:lang w:eastAsia="ru-RU"/>
        </w:rPr>
        <w:t xml:space="preserve"> 07</w:t>
      </w:r>
      <w:r>
        <w:rPr>
          <w:rFonts w:ascii="Times New Roman" w:hAnsi="Times New Roman"/>
          <w:sz w:val="20"/>
          <w:szCs w:val="20"/>
          <w:lang w:eastAsia="ru-RU"/>
        </w:rPr>
        <w:t xml:space="preserve"> декабря </w:t>
      </w:r>
      <w:r w:rsidRPr="00826247">
        <w:rPr>
          <w:rFonts w:ascii="Times New Roman" w:hAnsi="Times New Roman"/>
          <w:sz w:val="20"/>
          <w:szCs w:val="20"/>
          <w:lang w:eastAsia="ru-RU"/>
        </w:rPr>
        <w:t>2017</w:t>
      </w:r>
      <w:r>
        <w:rPr>
          <w:rFonts w:ascii="Times New Roman" w:hAnsi="Times New Roman"/>
          <w:sz w:val="20"/>
          <w:szCs w:val="20"/>
          <w:lang w:eastAsia="ru-RU"/>
        </w:rPr>
        <w:t> г., государственный регистрационный</w:t>
      </w:r>
      <w:r w:rsidRPr="00826247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>№</w:t>
      </w:r>
      <w:r w:rsidRPr="00826247">
        <w:rPr>
          <w:rFonts w:ascii="Times New Roman" w:hAnsi="Times New Roman"/>
          <w:sz w:val="20"/>
          <w:szCs w:val="20"/>
          <w:lang w:eastAsia="ru-RU"/>
        </w:rPr>
        <w:t xml:space="preserve"> 49154); Федеральный закон от 25.07.2002 </w:t>
      </w:r>
      <w:r>
        <w:rPr>
          <w:rFonts w:ascii="Times New Roman" w:hAnsi="Times New Roman"/>
          <w:sz w:val="20"/>
          <w:szCs w:val="20"/>
          <w:lang w:eastAsia="ru-RU"/>
        </w:rPr>
        <w:t>№</w:t>
      </w:r>
      <w:r w:rsidRPr="00826247">
        <w:rPr>
          <w:rFonts w:ascii="Times New Roman" w:hAnsi="Times New Roman"/>
          <w:sz w:val="20"/>
          <w:szCs w:val="20"/>
          <w:lang w:eastAsia="ru-RU"/>
        </w:rPr>
        <w:t xml:space="preserve"> 115-ФЗ </w:t>
      </w:r>
      <w:r>
        <w:rPr>
          <w:rFonts w:ascii="Times New Roman" w:hAnsi="Times New Roman"/>
          <w:sz w:val="20"/>
          <w:szCs w:val="20"/>
          <w:lang w:eastAsia="ru-RU"/>
        </w:rPr>
        <w:t>«</w:t>
      </w:r>
      <w:r w:rsidRPr="00826247">
        <w:rPr>
          <w:rFonts w:ascii="Times New Roman" w:hAnsi="Times New Roman"/>
          <w:sz w:val="20"/>
          <w:szCs w:val="20"/>
          <w:lang w:eastAsia="ru-RU"/>
        </w:rPr>
        <w:t>О правовом положении иностранных граждан в Российской Федерации</w:t>
      </w:r>
      <w:r>
        <w:rPr>
          <w:rFonts w:ascii="Times New Roman" w:hAnsi="Times New Roman"/>
          <w:sz w:val="20"/>
          <w:szCs w:val="20"/>
          <w:lang w:eastAsia="ru-RU"/>
        </w:rPr>
        <w:t>»</w:t>
      </w:r>
      <w:r w:rsidRPr="00826247">
        <w:rPr>
          <w:rFonts w:ascii="Times New Roman" w:hAnsi="Times New Roman"/>
          <w:sz w:val="20"/>
          <w:szCs w:val="20"/>
          <w:lang w:eastAsia="ru-RU"/>
        </w:rPr>
        <w:t xml:space="preserve"> (Собрание законодательства </w:t>
      </w:r>
      <w:r w:rsidRPr="00826247">
        <w:rPr>
          <w:rFonts w:ascii="Times New Roman" w:hAnsi="Times New Roman"/>
          <w:sz w:val="20"/>
          <w:szCs w:val="20"/>
        </w:rPr>
        <w:t>Российской Федерации</w:t>
      </w:r>
      <w:r w:rsidRPr="00826247">
        <w:rPr>
          <w:rFonts w:ascii="Times New Roman" w:hAnsi="Times New Roman"/>
          <w:sz w:val="20"/>
          <w:szCs w:val="20"/>
          <w:lang w:eastAsia="ru-RU"/>
        </w:rPr>
        <w:t xml:space="preserve">, 2002, </w:t>
      </w:r>
      <w:r>
        <w:rPr>
          <w:rFonts w:ascii="Times New Roman" w:hAnsi="Times New Roman"/>
          <w:sz w:val="20"/>
          <w:szCs w:val="20"/>
          <w:lang w:eastAsia="ru-RU"/>
        </w:rPr>
        <w:t>№</w:t>
      </w:r>
      <w:r w:rsidRPr="00826247">
        <w:rPr>
          <w:rFonts w:ascii="Times New Roman" w:hAnsi="Times New Roman"/>
          <w:sz w:val="20"/>
          <w:szCs w:val="20"/>
          <w:lang w:eastAsia="ru-RU"/>
        </w:rPr>
        <w:t xml:space="preserve"> 30, ст. 3032)</w:t>
      </w:r>
      <w:r>
        <w:rPr>
          <w:rFonts w:ascii="Times New Roman" w:hAnsi="Times New Roman"/>
          <w:lang w:eastAsia="ru-RU"/>
        </w:rPr>
        <w:t>.</w:t>
      </w:r>
    </w:p>
  </w:footnote>
  <w:footnote w:id="4">
    <w:p w:rsidR="00826B3C" w:rsidRDefault="00826B3C" w:rsidP="009B0D45">
      <w:pPr>
        <w:pStyle w:val="ConsPlusNormal"/>
        <w:jc w:val="both"/>
        <w:outlineLvl w:val="2"/>
      </w:pPr>
      <w:r w:rsidRPr="009C3B69">
        <w:rPr>
          <w:rStyle w:val="ad"/>
          <w:sz w:val="24"/>
        </w:rPr>
        <w:t>*</w:t>
      </w:r>
      <w:r w:rsidRPr="00CA6378">
        <w:rPr>
          <w:rFonts w:ascii="Times New Roman" w:hAnsi="Times New Roman" w:cs="Times New Roman"/>
          <w:sz w:val="24"/>
          <w:szCs w:val="24"/>
        </w:rPr>
        <w:t xml:space="preserve"> заключение лаборатории специализированного учреждения о наличии антител к вирусу </w:t>
      </w:r>
      <w:r w:rsidRPr="00B85339">
        <w:rPr>
          <w:rFonts w:ascii="Times New Roman" w:hAnsi="Times New Roman" w:cs="Times New Roman"/>
          <w:sz w:val="24"/>
          <w:szCs w:val="24"/>
        </w:rPr>
        <w:t>иммунодефицита человека и антигена р24 вируса иммунодефицита человека и (или) болезн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85339">
        <w:rPr>
          <w:rFonts w:ascii="Times New Roman" w:hAnsi="Times New Roman" w:cs="Times New Roman"/>
          <w:sz w:val="24"/>
          <w:szCs w:val="24"/>
        </w:rPr>
        <w:t>, вызванн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B85339">
        <w:rPr>
          <w:rFonts w:ascii="Times New Roman" w:hAnsi="Times New Roman" w:cs="Times New Roman"/>
          <w:sz w:val="24"/>
          <w:szCs w:val="24"/>
        </w:rPr>
        <w:t xml:space="preserve"> вирусом иммунодефицита человека (ВИЧ-инфекция); </w:t>
      </w:r>
    </w:p>
  </w:footnote>
  <w:footnote w:id="5">
    <w:p w:rsidR="00826B3C" w:rsidRDefault="00826B3C" w:rsidP="009B0D45">
      <w:pPr>
        <w:pStyle w:val="ConsPlusNormal"/>
        <w:jc w:val="both"/>
        <w:outlineLvl w:val="2"/>
      </w:pPr>
      <w:r w:rsidRPr="009C3B69">
        <w:rPr>
          <w:rStyle w:val="ad"/>
          <w:sz w:val="24"/>
        </w:rPr>
        <w:t>**</w:t>
      </w:r>
      <w:r w:rsidRPr="00B85339">
        <w:rPr>
          <w:rFonts w:ascii="Times New Roman" w:hAnsi="Times New Roman" w:cs="Times New Roman"/>
          <w:sz w:val="24"/>
          <w:szCs w:val="24"/>
        </w:rPr>
        <w:t xml:space="preserve"> получение положительного результата</w:t>
      </w:r>
      <w:r w:rsidRPr="00CA63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CA6378">
        <w:rPr>
          <w:rFonts w:ascii="Times New Roman" w:hAnsi="Times New Roman" w:cs="Times New Roman"/>
          <w:sz w:val="24"/>
          <w:szCs w:val="24"/>
        </w:rPr>
        <w:t>повторных постанов</w:t>
      </w:r>
      <w:r>
        <w:rPr>
          <w:rFonts w:ascii="Times New Roman" w:hAnsi="Times New Roman" w:cs="Times New Roman"/>
          <w:sz w:val="24"/>
          <w:szCs w:val="24"/>
        </w:rPr>
        <w:t>ках</w:t>
      </w:r>
      <w:r w:rsidRPr="00CA6378">
        <w:rPr>
          <w:rFonts w:ascii="Times New Roman" w:hAnsi="Times New Roman" w:cs="Times New Roman"/>
          <w:sz w:val="24"/>
          <w:szCs w:val="24"/>
        </w:rPr>
        <w:t xml:space="preserve"> лабораторного теста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B3C" w:rsidRDefault="00D8291A">
    <w:pPr>
      <w:pStyle w:val="a6"/>
      <w:jc w:val="center"/>
    </w:pPr>
    <w:r>
      <w:rPr>
        <w:noProof/>
      </w:rPr>
      <w:fldChar w:fldCharType="begin"/>
    </w:r>
    <w:r w:rsidR="00826B3C">
      <w:rPr>
        <w:noProof/>
      </w:rPr>
      <w:instrText xml:space="preserve"> PAGE   \* MERGEFORMAT </w:instrText>
    </w:r>
    <w:r>
      <w:rPr>
        <w:noProof/>
      </w:rPr>
      <w:fldChar w:fldCharType="separate"/>
    </w:r>
    <w:r w:rsidR="00CA7B49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9335E"/>
    <w:multiLevelType w:val="hybridMultilevel"/>
    <w:tmpl w:val="88127C3C"/>
    <w:lvl w:ilvl="0" w:tplc="A6F6B7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E7EC7"/>
    <w:multiLevelType w:val="hybridMultilevel"/>
    <w:tmpl w:val="88127C3C"/>
    <w:lvl w:ilvl="0" w:tplc="A6F6B7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6562C"/>
    <w:multiLevelType w:val="hybridMultilevel"/>
    <w:tmpl w:val="F3D84802"/>
    <w:lvl w:ilvl="0" w:tplc="A6F6B7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203FA"/>
    <w:multiLevelType w:val="hybridMultilevel"/>
    <w:tmpl w:val="1F567B28"/>
    <w:lvl w:ilvl="0" w:tplc="10EC8B9C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8"/>
        <w:szCs w:val="28"/>
        <w:u w:val="none"/>
        <w:effect w:val="none"/>
      </w:rPr>
    </w:lvl>
    <w:lvl w:ilvl="1" w:tplc="F86AAB16">
      <w:start w:val="1"/>
      <w:numFmt w:val="decimal"/>
      <w:lvlText w:val="%2)"/>
      <w:lvlJc w:val="left"/>
      <w:pPr>
        <w:ind w:left="200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15295D"/>
    <w:multiLevelType w:val="hybridMultilevel"/>
    <w:tmpl w:val="DD382F5C"/>
    <w:lvl w:ilvl="0" w:tplc="0419000F">
      <w:start w:val="18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A1731"/>
    <w:multiLevelType w:val="hybridMultilevel"/>
    <w:tmpl w:val="8D7EBEF4"/>
    <w:lvl w:ilvl="0" w:tplc="5EA0873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D80787F"/>
    <w:multiLevelType w:val="hybridMultilevel"/>
    <w:tmpl w:val="69043B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46B9"/>
    <w:rsid w:val="00000617"/>
    <w:rsid w:val="000011EE"/>
    <w:rsid w:val="00011977"/>
    <w:rsid w:val="00016742"/>
    <w:rsid w:val="0001739F"/>
    <w:rsid w:val="00023C2E"/>
    <w:rsid w:val="00026471"/>
    <w:rsid w:val="00027575"/>
    <w:rsid w:val="0003718D"/>
    <w:rsid w:val="000414F0"/>
    <w:rsid w:val="00043899"/>
    <w:rsid w:val="0005434A"/>
    <w:rsid w:val="00056021"/>
    <w:rsid w:val="00056FD0"/>
    <w:rsid w:val="00062E8A"/>
    <w:rsid w:val="000663BD"/>
    <w:rsid w:val="000664B7"/>
    <w:rsid w:val="00075A06"/>
    <w:rsid w:val="0008171E"/>
    <w:rsid w:val="000817C9"/>
    <w:rsid w:val="00081D76"/>
    <w:rsid w:val="00086EA7"/>
    <w:rsid w:val="000A30B1"/>
    <w:rsid w:val="000B02E6"/>
    <w:rsid w:val="000C2BA1"/>
    <w:rsid w:val="000D3254"/>
    <w:rsid w:val="000D3787"/>
    <w:rsid w:val="000E6A41"/>
    <w:rsid w:val="000F3AE0"/>
    <w:rsid w:val="000F4F39"/>
    <w:rsid w:val="000F70FA"/>
    <w:rsid w:val="0010018A"/>
    <w:rsid w:val="00101896"/>
    <w:rsid w:val="00102ECC"/>
    <w:rsid w:val="001117EF"/>
    <w:rsid w:val="00117013"/>
    <w:rsid w:val="00122DE0"/>
    <w:rsid w:val="001237D1"/>
    <w:rsid w:val="00124F0A"/>
    <w:rsid w:val="00134B01"/>
    <w:rsid w:val="00136398"/>
    <w:rsid w:val="00140EEC"/>
    <w:rsid w:val="00146B4B"/>
    <w:rsid w:val="001471B9"/>
    <w:rsid w:val="001472D6"/>
    <w:rsid w:val="0015386E"/>
    <w:rsid w:val="0015692B"/>
    <w:rsid w:val="00162EA3"/>
    <w:rsid w:val="00163472"/>
    <w:rsid w:val="00163605"/>
    <w:rsid w:val="00165108"/>
    <w:rsid w:val="00173554"/>
    <w:rsid w:val="001870BE"/>
    <w:rsid w:val="001A0EE3"/>
    <w:rsid w:val="001A3213"/>
    <w:rsid w:val="001B2862"/>
    <w:rsid w:val="001B43F6"/>
    <w:rsid w:val="001C09BA"/>
    <w:rsid w:val="001D26B8"/>
    <w:rsid w:val="001D26DD"/>
    <w:rsid w:val="001D3D7D"/>
    <w:rsid w:val="001E1EF0"/>
    <w:rsid w:val="001E4A5F"/>
    <w:rsid w:val="001E7F89"/>
    <w:rsid w:val="001F1F7F"/>
    <w:rsid w:val="001F6BD3"/>
    <w:rsid w:val="001F7048"/>
    <w:rsid w:val="001F77BB"/>
    <w:rsid w:val="002033D1"/>
    <w:rsid w:val="00203D01"/>
    <w:rsid w:val="002042AC"/>
    <w:rsid w:val="002047B9"/>
    <w:rsid w:val="00207049"/>
    <w:rsid w:val="0021376F"/>
    <w:rsid w:val="00223FF7"/>
    <w:rsid w:val="00225D5D"/>
    <w:rsid w:val="00232B6B"/>
    <w:rsid w:val="00247A5B"/>
    <w:rsid w:val="00247CD0"/>
    <w:rsid w:val="00250180"/>
    <w:rsid w:val="00253F7D"/>
    <w:rsid w:val="002561DB"/>
    <w:rsid w:val="00273928"/>
    <w:rsid w:val="00273F7E"/>
    <w:rsid w:val="002746B9"/>
    <w:rsid w:val="0027698C"/>
    <w:rsid w:val="00291DF7"/>
    <w:rsid w:val="002933DD"/>
    <w:rsid w:val="002938F3"/>
    <w:rsid w:val="002966B1"/>
    <w:rsid w:val="002A1BCD"/>
    <w:rsid w:val="002A25BC"/>
    <w:rsid w:val="002A3370"/>
    <w:rsid w:val="002A493A"/>
    <w:rsid w:val="002A4EC7"/>
    <w:rsid w:val="002C06B0"/>
    <w:rsid w:val="002C42C2"/>
    <w:rsid w:val="002C69E9"/>
    <w:rsid w:val="002D0F0E"/>
    <w:rsid w:val="002D2432"/>
    <w:rsid w:val="002D3193"/>
    <w:rsid w:val="002D47F1"/>
    <w:rsid w:val="002E217A"/>
    <w:rsid w:val="002E3E3E"/>
    <w:rsid w:val="002E4CF3"/>
    <w:rsid w:val="002E558C"/>
    <w:rsid w:val="002F7A92"/>
    <w:rsid w:val="00300090"/>
    <w:rsid w:val="0030572B"/>
    <w:rsid w:val="00311736"/>
    <w:rsid w:val="0032395E"/>
    <w:rsid w:val="0032440A"/>
    <w:rsid w:val="0033140B"/>
    <w:rsid w:val="00333786"/>
    <w:rsid w:val="00335EEE"/>
    <w:rsid w:val="003448C8"/>
    <w:rsid w:val="00345ACA"/>
    <w:rsid w:val="00346D0A"/>
    <w:rsid w:val="00353594"/>
    <w:rsid w:val="00362EB7"/>
    <w:rsid w:val="00365FB2"/>
    <w:rsid w:val="00367818"/>
    <w:rsid w:val="00373C3B"/>
    <w:rsid w:val="00381E0C"/>
    <w:rsid w:val="003823EA"/>
    <w:rsid w:val="0038720C"/>
    <w:rsid w:val="00390FD7"/>
    <w:rsid w:val="00392563"/>
    <w:rsid w:val="003B47C7"/>
    <w:rsid w:val="003C1249"/>
    <w:rsid w:val="003C381C"/>
    <w:rsid w:val="003C3FE2"/>
    <w:rsid w:val="003C5289"/>
    <w:rsid w:val="003D38E4"/>
    <w:rsid w:val="003D41A2"/>
    <w:rsid w:val="003D48B4"/>
    <w:rsid w:val="003E0844"/>
    <w:rsid w:val="003E4081"/>
    <w:rsid w:val="003E6277"/>
    <w:rsid w:val="003F1F2B"/>
    <w:rsid w:val="003F2F1F"/>
    <w:rsid w:val="00403F17"/>
    <w:rsid w:val="0042258E"/>
    <w:rsid w:val="004303E9"/>
    <w:rsid w:val="00435727"/>
    <w:rsid w:val="00437549"/>
    <w:rsid w:val="00440087"/>
    <w:rsid w:val="00441775"/>
    <w:rsid w:val="00443D91"/>
    <w:rsid w:val="00447867"/>
    <w:rsid w:val="00451123"/>
    <w:rsid w:val="00451B2C"/>
    <w:rsid w:val="00456B0D"/>
    <w:rsid w:val="0045752A"/>
    <w:rsid w:val="00460296"/>
    <w:rsid w:val="00463ADA"/>
    <w:rsid w:val="00466D41"/>
    <w:rsid w:val="004676AE"/>
    <w:rsid w:val="004724AB"/>
    <w:rsid w:val="0047708D"/>
    <w:rsid w:val="00481CA1"/>
    <w:rsid w:val="004835BF"/>
    <w:rsid w:val="004936ED"/>
    <w:rsid w:val="004A5437"/>
    <w:rsid w:val="004A74EA"/>
    <w:rsid w:val="004B34B4"/>
    <w:rsid w:val="004B5860"/>
    <w:rsid w:val="004C248A"/>
    <w:rsid w:val="004C77A2"/>
    <w:rsid w:val="004D05A1"/>
    <w:rsid w:val="004D5535"/>
    <w:rsid w:val="004D761E"/>
    <w:rsid w:val="004E6CF5"/>
    <w:rsid w:val="004E79B3"/>
    <w:rsid w:val="00511CB6"/>
    <w:rsid w:val="005428D2"/>
    <w:rsid w:val="00543EE8"/>
    <w:rsid w:val="005461A7"/>
    <w:rsid w:val="00550A6F"/>
    <w:rsid w:val="00554F9F"/>
    <w:rsid w:val="0055615D"/>
    <w:rsid w:val="005573DC"/>
    <w:rsid w:val="00571BA6"/>
    <w:rsid w:val="00572AA4"/>
    <w:rsid w:val="0058138F"/>
    <w:rsid w:val="00581CF4"/>
    <w:rsid w:val="00582717"/>
    <w:rsid w:val="00586C2D"/>
    <w:rsid w:val="00591952"/>
    <w:rsid w:val="00592311"/>
    <w:rsid w:val="005A0470"/>
    <w:rsid w:val="005A2EEA"/>
    <w:rsid w:val="005A383F"/>
    <w:rsid w:val="005A4A35"/>
    <w:rsid w:val="005B3AA3"/>
    <w:rsid w:val="005B456E"/>
    <w:rsid w:val="005B6B55"/>
    <w:rsid w:val="005C43CB"/>
    <w:rsid w:val="005C67FF"/>
    <w:rsid w:val="005C7EB7"/>
    <w:rsid w:val="005D0ABE"/>
    <w:rsid w:val="005D1C98"/>
    <w:rsid w:val="005D2E70"/>
    <w:rsid w:val="005E2A85"/>
    <w:rsid w:val="005E32A0"/>
    <w:rsid w:val="005E4EFC"/>
    <w:rsid w:val="00606583"/>
    <w:rsid w:val="006068F2"/>
    <w:rsid w:val="0061262E"/>
    <w:rsid w:val="00615433"/>
    <w:rsid w:val="00615755"/>
    <w:rsid w:val="006162D3"/>
    <w:rsid w:val="00623C20"/>
    <w:rsid w:val="00625B86"/>
    <w:rsid w:val="00626FC4"/>
    <w:rsid w:val="00641F6E"/>
    <w:rsid w:val="00643016"/>
    <w:rsid w:val="006450E5"/>
    <w:rsid w:val="00647C58"/>
    <w:rsid w:val="006557BA"/>
    <w:rsid w:val="00655E30"/>
    <w:rsid w:val="0066096F"/>
    <w:rsid w:val="00663C8F"/>
    <w:rsid w:val="00666BA8"/>
    <w:rsid w:val="00683F63"/>
    <w:rsid w:val="006913FE"/>
    <w:rsid w:val="006949A0"/>
    <w:rsid w:val="00694D8E"/>
    <w:rsid w:val="00696273"/>
    <w:rsid w:val="006A08A3"/>
    <w:rsid w:val="006A1601"/>
    <w:rsid w:val="006A21F9"/>
    <w:rsid w:val="006A24C1"/>
    <w:rsid w:val="006A28ED"/>
    <w:rsid w:val="006A2D76"/>
    <w:rsid w:val="006A5E1C"/>
    <w:rsid w:val="006A7380"/>
    <w:rsid w:val="006B5E4E"/>
    <w:rsid w:val="006C27FE"/>
    <w:rsid w:val="006D045A"/>
    <w:rsid w:val="006D1157"/>
    <w:rsid w:val="006D3ECC"/>
    <w:rsid w:val="006D61B9"/>
    <w:rsid w:val="006D716D"/>
    <w:rsid w:val="006E0EA6"/>
    <w:rsid w:val="006E18EE"/>
    <w:rsid w:val="006E463F"/>
    <w:rsid w:val="006F2F4F"/>
    <w:rsid w:val="006F46D5"/>
    <w:rsid w:val="006F55F2"/>
    <w:rsid w:val="006F584A"/>
    <w:rsid w:val="006F7231"/>
    <w:rsid w:val="00701CF2"/>
    <w:rsid w:val="00702E02"/>
    <w:rsid w:val="007036D7"/>
    <w:rsid w:val="0073222A"/>
    <w:rsid w:val="007415BC"/>
    <w:rsid w:val="007423CE"/>
    <w:rsid w:val="00760DC6"/>
    <w:rsid w:val="00761739"/>
    <w:rsid w:val="00766129"/>
    <w:rsid w:val="00766BF4"/>
    <w:rsid w:val="00782E63"/>
    <w:rsid w:val="00786DF3"/>
    <w:rsid w:val="007902F9"/>
    <w:rsid w:val="0079088D"/>
    <w:rsid w:val="007963DB"/>
    <w:rsid w:val="007A77EA"/>
    <w:rsid w:val="007A7D02"/>
    <w:rsid w:val="007B00C0"/>
    <w:rsid w:val="007B090F"/>
    <w:rsid w:val="007B43AA"/>
    <w:rsid w:val="007C2149"/>
    <w:rsid w:val="007C2B7C"/>
    <w:rsid w:val="007C56AE"/>
    <w:rsid w:val="007D0015"/>
    <w:rsid w:val="007D4E7C"/>
    <w:rsid w:val="007E18AA"/>
    <w:rsid w:val="007E4632"/>
    <w:rsid w:val="007E478C"/>
    <w:rsid w:val="007E4A0C"/>
    <w:rsid w:val="007E7BF5"/>
    <w:rsid w:val="007F0AC7"/>
    <w:rsid w:val="007F628B"/>
    <w:rsid w:val="008014A6"/>
    <w:rsid w:val="0080287F"/>
    <w:rsid w:val="008041F1"/>
    <w:rsid w:val="0080495E"/>
    <w:rsid w:val="00807AF4"/>
    <w:rsid w:val="008172C8"/>
    <w:rsid w:val="00817B74"/>
    <w:rsid w:val="00826247"/>
    <w:rsid w:val="00826B3C"/>
    <w:rsid w:val="0083142C"/>
    <w:rsid w:val="008322F3"/>
    <w:rsid w:val="00836947"/>
    <w:rsid w:val="008459B5"/>
    <w:rsid w:val="00846FC8"/>
    <w:rsid w:val="00850124"/>
    <w:rsid w:val="00856D88"/>
    <w:rsid w:val="00856F3D"/>
    <w:rsid w:val="008611D4"/>
    <w:rsid w:val="008611EE"/>
    <w:rsid w:val="008619F9"/>
    <w:rsid w:val="00862B92"/>
    <w:rsid w:val="00864A7A"/>
    <w:rsid w:val="008830B5"/>
    <w:rsid w:val="00883908"/>
    <w:rsid w:val="008859D2"/>
    <w:rsid w:val="00886B10"/>
    <w:rsid w:val="00887553"/>
    <w:rsid w:val="00892973"/>
    <w:rsid w:val="0089748E"/>
    <w:rsid w:val="00897895"/>
    <w:rsid w:val="008A4593"/>
    <w:rsid w:val="008A59DD"/>
    <w:rsid w:val="008D0F7A"/>
    <w:rsid w:val="008D121C"/>
    <w:rsid w:val="008D38F2"/>
    <w:rsid w:val="008E66FD"/>
    <w:rsid w:val="008F3CEC"/>
    <w:rsid w:val="009064C3"/>
    <w:rsid w:val="009127AE"/>
    <w:rsid w:val="00912E61"/>
    <w:rsid w:val="00915503"/>
    <w:rsid w:val="0091776D"/>
    <w:rsid w:val="00923C0B"/>
    <w:rsid w:val="009263E1"/>
    <w:rsid w:val="009269A6"/>
    <w:rsid w:val="009343E4"/>
    <w:rsid w:val="009348B8"/>
    <w:rsid w:val="00936304"/>
    <w:rsid w:val="00953AEC"/>
    <w:rsid w:val="009629AE"/>
    <w:rsid w:val="00962F1E"/>
    <w:rsid w:val="0096538A"/>
    <w:rsid w:val="009676B3"/>
    <w:rsid w:val="0097552A"/>
    <w:rsid w:val="009771EC"/>
    <w:rsid w:val="009804CD"/>
    <w:rsid w:val="00982FE8"/>
    <w:rsid w:val="0099182A"/>
    <w:rsid w:val="009930AC"/>
    <w:rsid w:val="009943F8"/>
    <w:rsid w:val="00995D2B"/>
    <w:rsid w:val="009A052C"/>
    <w:rsid w:val="009A4F08"/>
    <w:rsid w:val="009B0D45"/>
    <w:rsid w:val="009B21EB"/>
    <w:rsid w:val="009B572E"/>
    <w:rsid w:val="009B651B"/>
    <w:rsid w:val="009B79F4"/>
    <w:rsid w:val="009C0A4B"/>
    <w:rsid w:val="009C1178"/>
    <w:rsid w:val="009C4B83"/>
    <w:rsid w:val="009C5E27"/>
    <w:rsid w:val="009D2CF4"/>
    <w:rsid w:val="009D7268"/>
    <w:rsid w:val="009D7956"/>
    <w:rsid w:val="009E6E4C"/>
    <w:rsid w:val="009E72C5"/>
    <w:rsid w:val="009F0602"/>
    <w:rsid w:val="009F0B25"/>
    <w:rsid w:val="00A0131F"/>
    <w:rsid w:val="00A020DE"/>
    <w:rsid w:val="00A04B87"/>
    <w:rsid w:val="00A061E3"/>
    <w:rsid w:val="00A065AB"/>
    <w:rsid w:val="00A06A25"/>
    <w:rsid w:val="00A13BAD"/>
    <w:rsid w:val="00A143F3"/>
    <w:rsid w:val="00A218C9"/>
    <w:rsid w:val="00A233D4"/>
    <w:rsid w:val="00A30153"/>
    <w:rsid w:val="00A3110A"/>
    <w:rsid w:val="00A31A24"/>
    <w:rsid w:val="00A334EA"/>
    <w:rsid w:val="00A34D48"/>
    <w:rsid w:val="00A36B4C"/>
    <w:rsid w:val="00A43302"/>
    <w:rsid w:val="00A503E4"/>
    <w:rsid w:val="00A7470E"/>
    <w:rsid w:val="00A75164"/>
    <w:rsid w:val="00A814D3"/>
    <w:rsid w:val="00A81E16"/>
    <w:rsid w:val="00A83FF3"/>
    <w:rsid w:val="00A91A84"/>
    <w:rsid w:val="00A96CE7"/>
    <w:rsid w:val="00A9798C"/>
    <w:rsid w:val="00AA52F8"/>
    <w:rsid w:val="00AB56B7"/>
    <w:rsid w:val="00AB5816"/>
    <w:rsid w:val="00AC091D"/>
    <w:rsid w:val="00AC6DFC"/>
    <w:rsid w:val="00AE7D5F"/>
    <w:rsid w:val="00AF03CE"/>
    <w:rsid w:val="00AF1B4B"/>
    <w:rsid w:val="00AF3F5B"/>
    <w:rsid w:val="00AF62B7"/>
    <w:rsid w:val="00B01231"/>
    <w:rsid w:val="00B037A4"/>
    <w:rsid w:val="00B12B9A"/>
    <w:rsid w:val="00B2535C"/>
    <w:rsid w:val="00B26F93"/>
    <w:rsid w:val="00B4282C"/>
    <w:rsid w:val="00B526C4"/>
    <w:rsid w:val="00B5740F"/>
    <w:rsid w:val="00B6396C"/>
    <w:rsid w:val="00B63E4C"/>
    <w:rsid w:val="00B679AE"/>
    <w:rsid w:val="00B67E6E"/>
    <w:rsid w:val="00B721C6"/>
    <w:rsid w:val="00B877C5"/>
    <w:rsid w:val="00B90150"/>
    <w:rsid w:val="00B9109A"/>
    <w:rsid w:val="00BA1D17"/>
    <w:rsid w:val="00BA3D81"/>
    <w:rsid w:val="00BB1A97"/>
    <w:rsid w:val="00BB662B"/>
    <w:rsid w:val="00BC6351"/>
    <w:rsid w:val="00BC7A31"/>
    <w:rsid w:val="00BD021B"/>
    <w:rsid w:val="00BD1B9B"/>
    <w:rsid w:val="00BE140B"/>
    <w:rsid w:val="00C01E1D"/>
    <w:rsid w:val="00C0736F"/>
    <w:rsid w:val="00C102DC"/>
    <w:rsid w:val="00C16989"/>
    <w:rsid w:val="00C16EA4"/>
    <w:rsid w:val="00C209C7"/>
    <w:rsid w:val="00C27B39"/>
    <w:rsid w:val="00C43C4D"/>
    <w:rsid w:val="00C45DFF"/>
    <w:rsid w:val="00C53C92"/>
    <w:rsid w:val="00C550C4"/>
    <w:rsid w:val="00C72663"/>
    <w:rsid w:val="00C73B84"/>
    <w:rsid w:val="00C761F6"/>
    <w:rsid w:val="00C849B6"/>
    <w:rsid w:val="00C930AF"/>
    <w:rsid w:val="00CA7B49"/>
    <w:rsid w:val="00CB350E"/>
    <w:rsid w:val="00CB7C82"/>
    <w:rsid w:val="00CC3DE4"/>
    <w:rsid w:val="00CD01D4"/>
    <w:rsid w:val="00CD05FD"/>
    <w:rsid w:val="00CD1588"/>
    <w:rsid w:val="00CD3A37"/>
    <w:rsid w:val="00CE4E6F"/>
    <w:rsid w:val="00CE6899"/>
    <w:rsid w:val="00CF3226"/>
    <w:rsid w:val="00CF747E"/>
    <w:rsid w:val="00D02116"/>
    <w:rsid w:val="00D064E0"/>
    <w:rsid w:val="00D10FEB"/>
    <w:rsid w:val="00D11501"/>
    <w:rsid w:val="00D236B0"/>
    <w:rsid w:val="00D24234"/>
    <w:rsid w:val="00D27B2C"/>
    <w:rsid w:val="00D32AC4"/>
    <w:rsid w:val="00D33978"/>
    <w:rsid w:val="00D4440C"/>
    <w:rsid w:val="00D4592E"/>
    <w:rsid w:val="00D50BC4"/>
    <w:rsid w:val="00D5605C"/>
    <w:rsid w:val="00D57AFE"/>
    <w:rsid w:val="00D600D0"/>
    <w:rsid w:val="00D62400"/>
    <w:rsid w:val="00D74993"/>
    <w:rsid w:val="00D7757A"/>
    <w:rsid w:val="00D77F46"/>
    <w:rsid w:val="00D801CE"/>
    <w:rsid w:val="00D80204"/>
    <w:rsid w:val="00D80A52"/>
    <w:rsid w:val="00D819A0"/>
    <w:rsid w:val="00D8291A"/>
    <w:rsid w:val="00D84A47"/>
    <w:rsid w:val="00D87BB7"/>
    <w:rsid w:val="00D9004B"/>
    <w:rsid w:val="00D90F02"/>
    <w:rsid w:val="00D956E7"/>
    <w:rsid w:val="00D972F9"/>
    <w:rsid w:val="00DA4685"/>
    <w:rsid w:val="00DA5852"/>
    <w:rsid w:val="00DA6893"/>
    <w:rsid w:val="00DA762B"/>
    <w:rsid w:val="00DA76F7"/>
    <w:rsid w:val="00DC37F3"/>
    <w:rsid w:val="00DC7439"/>
    <w:rsid w:val="00DD20E1"/>
    <w:rsid w:val="00DE1012"/>
    <w:rsid w:val="00DE4362"/>
    <w:rsid w:val="00DE5259"/>
    <w:rsid w:val="00DF03ED"/>
    <w:rsid w:val="00DF2DC2"/>
    <w:rsid w:val="00E0571D"/>
    <w:rsid w:val="00E10957"/>
    <w:rsid w:val="00E11786"/>
    <w:rsid w:val="00E13B1E"/>
    <w:rsid w:val="00E16020"/>
    <w:rsid w:val="00E16094"/>
    <w:rsid w:val="00E21293"/>
    <w:rsid w:val="00E24488"/>
    <w:rsid w:val="00E3097C"/>
    <w:rsid w:val="00E32552"/>
    <w:rsid w:val="00E34A4B"/>
    <w:rsid w:val="00E400FA"/>
    <w:rsid w:val="00E433E5"/>
    <w:rsid w:val="00E50D5F"/>
    <w:rsid w:val="00E51BB4"/>
    <w:rsid w:val="00E54E6C"/>
    <w:rsid w:val="00E55678"/>
    <w:rsid w:val="00E652CB"/>
    <w:rsid w:val="00E668E2"/>
    <w:rsid w:val="00E7090A"/>
    <w:rsid w:val="00E81031"/>
    <w:rsid w:val="00E84AF8"/>
    <w:rsid w:val="00E859D4"/>
    <w:rsid w:val="00E90958"/>
    <w:rsid w:val="00E90A42"/>
    <w:rsid w:val="00E90AA3"/>
    <w:rsid w:val="00EA081C"/>
    <w:rsid w:val="00EA0D55"/>
    <w:rsid w:val="00EA7EA5"/>
    <w:rsid w:val="00EB1DD3"/>
    <w:rsid w:val="00EC6C97"/>
    <w:rsid w:val="00EC6E5A"/>
    <w:rsid w:val="00ED018F"/>
    <w:rsid w:val="00ED2039"/>
    <w:rsid w:val="00ED305A"/>
    <w:rsid w:val="00ED676C"/>
    <w:rsid w:val="00ED6F42"/>
    <w:rsid w:val="00EE57F4"/>
    <w:rsid w:val="00EE701C"/>
    <w:rsid w:val="00EF2526"/>
    <w:rsid w:val="00EF443D"/>
    <w:rsid w:val="00F05F68"/>
    <w:rsid w:val="00F07436"/>
    <w:rsid w:val="00F201EF"/>
    <w:rsid w:val="00F2106B"/>
    <w:rsid w:val="00F21F67"/>
    <w:rsid w:val="00F2279D"/>
    <w:rsid w:val="00F238B3"/>
    <w:rsid w:val="00F27688"/>
    <w:rsid w:val="00F378AF"/>
    <w:rsid w:val="00F40E43"/>
    <w:rsid w:val="00F505E3"/>
    <w:rsid w:val="00F5161C"/>
    <w:rsid w:val="00F65609"/>
    <w:rsid w:val="00F66207"/>
    <w:rsid w:val="00F6687F"/>
    <w:rsid w:val="00F704BD"/>
    <w:rsid w:val="00F74B0C"/>
    <w:rsid w:val="00F837E8"/>
    <w:rsid w:val="00FA327F"/>
    <w:rsid w:val="00FA4223"/>
    <w:rsid w:val="00FB1C81"/>
    <w:rsid w:val="00FB2C03"/>
    <w:rsid w:val="00FB4858"/>
    <w:rsid w:val="00FB7FD2"/>
    <w:rsid w:val="00FC0B92"/>
    <w:rsid w:val="00FC5B96"/>
    <w:rsid w:val="00FC74CD"/>
    <w:rsid w:val="00FD64C2"/>
    <w:rsid w:val="00FE5465"/>
    <w:rsid w:val="00FE6E3D"/>
    <w:rsid w:val="00FF4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8A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2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0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0A6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11736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311736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311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1736"/>
  </w:style>
  <w:style w:type="character" w:customStyle="1" w:styleId="aa">
    <w:name w:val="Основной текст_"/>
    <w:basedOn w:val="a0"/>
    <w:link w:val="1"/>
    <w:rsid w:val="00F378A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a"/>
    <w:rsid w:val="00F378AF"/>
    <w:pPr>
      <w:widowControl w:val="0"/>
      <w:shd w:val="clear" w:color="auto" w:fill="FFFFFF"/>
      <w:spacing w:after="240" w:line="314" w:lineRule="exact"/>
      <w:ind w:hanging="1780"/>
    </w:pPr>
    <w:rPr>
      <w:rFonts w:ascii="Times New Roman" w:eastAsia="Times New Roman" w:hAnsi="Times New Roman"/>
      <w:sz w:val="27"/>
      <w:szCs w:val="27"/>
    </w:rPr>
  </w:style>
  <w:style w:type="paragraph" w:styleId="ab">
    <w:name w:val="footnote text"/>
    <w:basedOn w:val="a"/>
    <w:link w:val="ac"/>
    <w:uiPriority w:val="99"/>
    <w:semiHidden/>
    <w:unhideWhenUsed/>
    <w:rsid w:val="002933D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933D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933DD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606583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606583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606583"/>
    <w:rPr>
      <w:vertAlign w:val="superscript"/>
    </w:rPr>
  </w:style>
  <w:style w:type="character" w:styleId="af1">
    <w:name w:val="Hyperlink"/>
    <w:basedOn w:val="a0"/>
    <w:uiPriority w:val="99"/>
    <w:semiHidden/>
    <w:unhideWhenUsed/>
    <w:rsid w:val="004303E9"/>
    <w:rPr>
      <w:color w:val="0563C1"/>
      <w:u w:val="single"/>
    </w:rPr>
  </w:style>
  <w:style w:type="paragraph" w:customStyle="1" w:styleId="ConsPlusNormal">
    <w:name w:val="ConsPlusNormal"/>
    <w:rsid w:val="004303E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B0D4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9B0D45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55955D2FFD2982685D5BA0E89A2E43DFDFFA2D11390B384381C670129306350CA745FF6EEE6843A48A09EE552AFA06824C32C7FEA18CW0j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34442-EDE2-472E-A640-EC4192962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7924</Words>
  <Characters>45170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52989</CharactersWithSpaces>
  <SharedDoc>false</SharedDoc>
  <HLinks>
    <vt:vector size="36" baseType="variant">
      <vt:variant>
        <vt:i4>4326445</vt:i4>
      </vt:variant>
      <vt:variant>
        <vt:i4>15</vt:i4>
      </vt:variant>
      <vt:variant>
        <vt:i4>0</vt:i4>
      </vt:variant>
      <vt:variant>
        <vt:i4>5</vt:i4>
      </vt:variant>
      <vt:variant>
        <vt:lpwstr>../../НД/Приказ Минздрава России от 11_07_2013 N 450н  Об утверждении.rtf</vt:lpwstr>
      </vt:variant>
      <vt:variant>
        <vt:lpwstr>Par46</vt:lpwstr>
      </vt:variant>
      <vt:variant>
        <vt:i4>2424888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consultantplus://offline/ref=E884BCDED6554D43126E2827E7B52E5276F12BEA5106C47B2AA90474559EE43A2BAA9109169D1DA28ACEF4E181A3429C02DC3F78069BC6F1P0y3N</vt:lpwstr>
      </vt:variant>
      <vt:variant>
        <vt:lpwstr/>
      </vt:variant>
      <vt:variant>
        <vt:i4>2949172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consultantplus://offline/ref=2924CB808576D0CFACC71451AE183AFBA36E63E235C1218B3800104C8A63D19282165FC58AA4F81CA18AE549DF03BF0A014B8BACAEA8EE41I0eFM</vt:lpwstr>
      </vt:variant>
      <vt:variant>
        <vt:lpwstr/>
      </vt:variant>
      <vt:variant>
        <vt:i4>6750257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consultantplus://offline/ref=79DD8D4B30439D2CB76D614CB98FE9D3969B2EE5A6B8C72B0C2A544BB1E9979DF13B14F392687F7B38E56EC103A124AB60ECDB5E59949420Q9i8M</vt:lpwstr>
      </vt:variant>
      <vt:variant>
        <vt:lpwstr/>
      </vt:variant>
      <vt:variant>
        <vt:i4>6750257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consultantplus://offline/ref=79DD8D4B30439D2CB76D614CB98FE9D3969B2EE5A6B8C72B0C2A544BB1E9979DF13B14F392687F7B38E56EC103A124AB60ECDB5E59949420Q9i8M</vt:lpwstr>
      </vt:variant>
      <vt:variant>
        <vt:lpwstr/>
      </vt:variant>
      <vt:variant>
        <vt:i4>2949172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consultantplus://offline/ref=2924CB808576D0CFACC71451AE183AFBA36E63E235C1218B3800104C8A63D19282165FC58AA4F81CA18AE549DF03BF0A014B8BACAEA8EE41I0eFM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Клишин Руслан Александрович</dc:creator>
  <cp:lastModifiedBy>администратор4</cp:lastModifiedBy>
  <cp:revision>2</cp:revision>
  <cp:lastPrinted>2020-07-24T15:28:00Z</cp:lastPrinted>
  <dcterms:created xsi:type="dcterms:W3CDTF">2020-07-30T07:16:00Z</dcterms:created>
  <dcterms:modified xsi:type="dcterms:W3CDTF">2020-07-30T07:16:00Z</dcterms:modified>
</cp:coreProperties>
</file>