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5B" w:rsidRPr="009152CE" w:rsidRDefault="00B0075B" w:rsidP="00B0075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Pr="009152CE">
        <w:rPr>
          <w:b/>
          <w:sz w:val="28"/>
          <w:szCs w:val="28"/>
        </w:rPr>
        <w:t xml:space="preserve"> проекту приказа Минздрава России «</w:t>
      </w:r>
      <w:r w:rsidR="0016524F">
        <w:rPr>
          <w:b/>
          <w:bCs/>
          <w:sz w:val="28"/>
          <w:szCs w:val="28"/>
        </w:rPr>
        <w:t>Об утверждении</w:t>
      </w:r>
      <w:r w:rsidR="0016524F">
        <w:rPr>
          <w:b/>
          <w:bCs/>
          <w:sz w:val="28"/>
          <w:szCs w:val="28"/>
        </w:rPr>
        <w:br/>
        <w:t>стандарта</w:t>
      </w:r>
      <w:r w:rsidR="0016524F" w:rsidRPr="000D39BB">
        <w:rPr>
          <w:b/>
          <w:bCs/>
          <w:sz w:val="28"/>
          <w:szCs w:val="28"/>
        </w:rPr>
        <w:t xml:space="preserve"> </w:t>
      </w:r>
      <w:r w:rsidR="0016524F">
        <w:rPr>
          <w:b/>
          <w:bCs/>
          <w:sz w:val="28"/>
          <w:szCs w:val="28"/>
        </w:rPr>
        <w:t xml:space="preserve">медицинской помощи </w:t>
      </w:r>
      <w:r w:rsidR="0016524F" w:rsidRPr="003D1C44">
        <w:rPr>
          <w:b/>
          <w:bCs/>
          <w:sz w:val="28"/>
          <w:szCs w:val="28"/>
        </w:rPr>
        <w:t xml:space="preserve">взрослым </w:t>
      </w:r>
      <w:r w:rsidR="00282C88" w:rsidRPr="007D157A">
        <w:rPr>
          <w:b/>
          <w:bCs/>
          <w:sz w:val="28"/>
          <w:szCs w:val="28"/>
        </w:rPr>
        <w:t>при флебите и тромбофлебите поверхностных сосудов</w:t>
      </w:r>
      <w:r w:rsidR="0016524F" w:rsidRPr="003D1C44">
        <w:rPr>
          <w:b/>
          <w:bCs/>
          <w:sz w:val="28"/>
          <w:szCs w:val="28"/>
        </w:rPr>
        <w:t xml:space="preserve"> (диагностика и лечение)</w:t>
      </w:r>
      <w:r w:rsidRPr="00BF0EC7">
        <w:rPr>
          <w:b/>
          <w:sz w:val="28"/>
          <w:szCs w:val="28"/>
        </w:rPr>
        <w:t>»</w:t>
      </w:r>
    </w:p>
    <w:p w:rsidR="00B0075B" w:rsidRPr="009152CE" w:rsidRDefault="00B0075B" w:rsidP="00B0075B">
      <w:pPr>
        <w:spacing w:line="276" w:lineRule="auto"/>
        <w:ind w:firstLine="709"/>
        <w:jc w:val="both"/>
        <w:rPr>
          <w:sz w:val="28"/>
          <w:szCs w:val="28"/>
        </w:rPr>
      </w:pPr>
    </w:p>
    <w:p w:rsidR="007C03EB" w:rsidRDefault="00B0075B" w:rsidP="007C03EB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Pr="0016524F">
        <w:rPr>
          <w:bCs/>
          <w:sz w:val="28"/>
          <w:szCs w:val="28"/>
        </w:rPr>
        <w:t>«</w:t>
      </w:r>
      <w:r w:rsidR="0016524F" w:rsidRPr="0016524F">
        <w:rPr>
          <w:bCs/>
          <w:sz w:val="28"/>
          <w:szCs w:val="28"/>
        </w:rPr>
        <w:t xml:space="preserve">Об утверждении стандарта медицинской помощи взрослым при </w:t>
      </w:r>
      <w:r w:rsidR="00282C88" w:rsidRPr="00282C88">
        <w:rPr>
          <w:bCs/>
          <w:sz w:val="28"/>
          <w:szCs w:val="28"/>
        </w:rPr>
        <w:t>флебите и тромбофлебите поверхностных сосудов</w:t>
      </w:r>
      <w:r w:rsidR="0016524F" w:rsidRPr="0016524F">
        <w:rPr>
          <w:bCs/>
          <w:sz w:val="28"/>
          <w:szCs w:val="28"/>
        </w:rPr>
        <w:t xml:space="preserve"> (диагностика и лечение)</w:t>
      </w:r>
      <w:r w:rsidRPr="0016524F">
        <w:rPr>
          <w:bCs/>
          <w:sz w:val="28"/>
          <w:szCs w:val="28"/>
        </w:rPr>
        <w:t>»</w:t>
      </w:r>
      <w:r w:rsidRPr="0016524F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0D39BB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4 части 1 статьи </w:t>
      </w:r>
      <w:r w:rsidRPr="009152CE">
        <w:rPr>
          <w:sz w:val="28"/>
          <w:szCs w:val="28"/>
        </w:rPr>
        <w:t>37 Федерального закона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 г"/>
        </w:smartTagPr>
        <w:r w:rsidRPr="009152CE">
          <w:rPr>
            <w:sz w:val="28"/>
            <w:szCs w:val="28"/>
          </w:rPr>
          <w:t>2011 г</w:t>
        </w:r>
      </w:smartTag>
      <w:r w:rsidRPr="00915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№ 323-ФЗ «Об основах охраны здоровья граждан</w:t>
      </w:r>
      <w:r>
        <w:rPr>
          <w:sz w:val="28"/>
          <w:szCs w:val="28"/>
        </w:rPr>
        <w:t xml:space="preserve"> </w:t>
      </w:r>
      <w:r w:rsidR="007C03EB">
        <w:rPr>
          <w:sz w:val="28"/>
          <w:szCs w:val="28"/>
        </w:rPr>
        <w:t>в Российской Федерации»</w:t>
      </w:r>
      <w:r w:rsidR="0016524F">
        <w:rPr>
          <w:sz w:val="28"/>
          <w:szCs w:val="28"/>
        </w:rPr>
        <w:t xml:space="preserve"> </w:t>
      </w:r>
      <w:r w:rsidR="007C03EB">
        <w:rPr>
          <w:sz w:val="28"/>
          <w:szCs w:val="28"/>
        </w:rPr>
        <w:t>и подпунктом 5.2.18</w:t>
      </w:r>
      <w:r w:rsidR="0016524F">
        <w:rPr>
          <w:sz w:val="28"/>
          <w:szCs w:val="28"/>
        </w:rPr>
        <w:t xml:space="preserve"> пункта 5</w:t>
      </w:r>
      <w:r w:rsidR="007C03EB">
        <w:rPr>
          <w:sz w:val="28"/>
          <w:szCs w:val="28"/>
        </w:rPr>
        <w:t xml:space="preserve"> Положения </w:t>
      </w:r>
      <w:r w:rsidR="0016524F">
        <w:rPr>
          <w:sz w:val="28"/>
          <w:szCs w:val="28"/>
        </w:rPr>
        <w:br/>
      </w:r>
      <w:r w:rsidR="007C03EB"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608.</w:t>
      </w:r>
    </w:p>
    <w:p w:rsidR="0016524F" w:rsidRDefault="0016524F" w:rsidP="0016524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Издание приказа </w:t>
      </w:r>
      <w:r w:rsidR="00282C88">
        <w:rPr>
          <w:sz w:val="28"/>
          <w:szCs w:val="28"/>
        </w:rPr>
        <w:t xml:space="preserve">не </w:t>
      </w:r>
      <w:r>
        <w:rPr>
          <w:sz w:val="28"/>
          <w:szCs w:val="28"/>
        </w:rPr>
        <w:t>потребует признани</w:t>
      </w:r>
      <w:r w:rsidR="00282C88">
        <w:rPr>
          <w:sz w:val="28"/>
          <w:szCs w:val="28"/>
        </w:rPr>
        <w:t>я</w:t>
      </w:r>
      <w:r>
        <w:rPr>
          <w:sz w:val="28"/>
          <w:szCs w:val="28"/>
        </w:rPr>
        <w:t xml:space="preserve"> утратившими силу</w:t>
      </w:r>
      <w:r w:rsidR="00282C88">
        <w:rPr>
          <w:sz w:val="28"/>
          <w:szCs w:val="28"/>
        </w:rPr>
        <w:t xml:space="preserve"> иных нормативных правовых актов Российской Федерации.</w:t>
      </w:r>
    </w:p>
    <w:bookmarkStart w:id="0" w:name="_GoBack"/>
    <w:bookmarkEnd w:id="0"/>
    <w:p w:rsidR="007C03EB" w:rsidRDefault="00282C88" w:rsidP="007C03EB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"consultantplus://offline/ref=BCBDC50C4B16</w:instrText>
      </w:r>
      <w:r>
        <w:instrText xml:space="preserve">79E0B0FB8C632A27C2E4D5C561216FF8E0750B7610E9CA4FBEE8321F4572D8E3D05F710AN" </w:instrText>
      </w:r>
      <w:r>
        <w:fldChar w:fldCharType="separate"/>
      </w:r>
      <w:r w:rsidR="007C03EB" w:rsidRPr="009152CE">
        <w:rPr>
          <w:sz w:val="28"/>
          <w:szCs w:val="28"/>
        </w:rPr>
        <w:t>Проект</w:t>
      </w:r>
      <w:r>
        <w:rPr>
          <w:sz w:val="28"/>
          <w:szCs w:val="28"/>
        </w:rPr>
        <w:fldChar w:fldCharType="end"/>
      </w:r>
      <w:r w:rsidR="007C03EB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B0075B" w:rsidRPr="002F4D56" w:rsidRDefault="00B0075B" w:rsidP="00B0075B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p w:rsidR="0035077D" w:rsidRPr="00B0075B" w:rsidRDefault="0035077D" w:rsidP="00B0075B"/>
    <w:sectPr w:rsidR="0035077D" w:rsidRPr="00B0075B" w:rsidSect="00B0075B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0B" w:rsidRDefault="00736B0B" w:rsidP="00C9117D">
      <w:r>
        <w:separator/>
      </w:r>
    </w:p>
  </w:endnote>
  <w:endnote w:type="continuationSeparator" w:id="0">
    <w:p w:rsidR="00736B0B" w:rsidRDefault="00736B0B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B" w:rsidRPr="002001E0" w:rsidRDefault="00736B0B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0B" w:rsidRDefault="00736B0B" w:rsidP="00C9117D">
      <w:r>
        <w:separator/>
      </w:r>
    </w:p>
  </w:footnote>
  <w:footnote w:type="continuationSeparator" w:id="0">
    <w:p w:rsidR="00736B0B" w:rsidRDefault="00736B0B" w:rsidP="00C9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B869B7"/>
    <w:multiLevelType w:val="multilevel"/>
    <w:tmpl w:val="9B9649A4"/>
    <w:numStyleLink w:val="a0"/>
  </w:abstractNum>
  <w:abstractNum w:abstractNumId="15" w15:restartNumberingAfterBreak="0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B525E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24F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2C88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077D"/>
    <w:rsid w:val="00354042"/>
    <w:rsid w:val="0038631F"/>
    <w:rsid w:val="00392BDC"/>
    <w:rsid w:val="003A113B"/>
    <w:rsid w:val="003A3802"/>
    <w:rsid w:val="003B1635"/>
    <w:rsid w:val="003B76B3"/>
    <w:rsid w:val="003C4BE5"/>
    <w:rsid w:val="003D51EE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94236"/>
    <w:rsid w:val="005A584B"/>
    <w:rsid w:val="005B2CAD"/>
    <w:rsid w:val="005B7761"/>
    <w:rsid w:val="005D0EE3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E7EFC"/>
    <w:rsid w:val="006F1DBD"/>
    <w:rsid w:val="00704CB4"/>
    <w:rsid w:val="00727A18"/>
    <w:rsid w:val="00736B0B"/>
    <w:rsid w:val="007449E4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3EB"/>
    <w:rsid w:val="007C09F6"/>
    <w:rsid w:val="007C1BE1"/>
    <w:rsid w:val="007D38EB"/>
    <w:rsid w:val="007D3FEC"/>
    <w:rsid w:val="00801C17"/>
    <w:rsid w:val="008115ED"/>
    <w:rsid w:val="008160CC"/>
    <w:rsid w:val="00827173"/>
    <w:rsid w:val="00831CFC"/>
    <w:rsid w:val="00833214"/>
    <w:rsid w:val="008453AE"/>
    <w:rsid w:val="00846A91"/>
    <w:rsid w:val="00850D22"/>
    <w:rsid w:val="00851E51"/>
    <w:rsid w:val="008618B5"/>
    <w:rsid w:val="00890CD2"/>
    <w:rsid w:val="00891891"/>
    <w:rsid w:val="008A5136"/>
    <w:rsid w:val="008B4926"/>
    <w:rsid w:val="008B734E"/>
    <w:rsid w:val="008D4323"/>
    <w:rsid w:val="0092427E"/>
    <w:rsid w:val="00963BA3"/>
    <w:rsid w:val="00977949"/>
    <w:rsid w:val="00980F8B"/>
    <w:rsid w:val="00990240"/>
    <w:rsid w:val="009949CC"/>
    <w:rsid w:val="009B4B8A"/>
    <w:rsid w:val="009E01D6"/>
    <w:rsid w:val="009E69BB"/>
    <w:rsid w:val="009F06F9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A2E"/>
    <w:rsid w:val="00A977C4"/>
    <w:rsid w:val="00AA1991"/>
    <w:rsid w:val="00AB2E21"/>
    <w:rsid w:val="00AC1EC6"/>
    <w:rsid w:val="00AD0726"/>
    <w:rsid w:val="00AE1B18"/>
    <w:rsid w:val="00AE59F2"/>
    <w:rsid w:val="00AF46EE"/>
    <w:rsid w:val="00AF5AF9"/>
    <w:rsid w:val="00B0075B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80F85"/>
    <w:rsid w:val="00E9160D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145"/>
    <o:shapelayout v:ext="edit">
      <o:idmap v:ext="edit" data="1"/>
    </o:shapelayout>
  </w:shapeDefaults>
  <w:decimalSymbol w:val=","/>
  <w:listSeparator w:val=";"/>
  <w15:docId w15:val="{A5C384E1-8340-4E4E-ADEE-AD296C3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B3B9E-5050-474B-A8F3-F1290DAB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Орлов Марк Евгеньевич</cp:lastModifiedBy>
  <cp:revision>5</cp:revision>
  <cp:lastPrinted>2020-10-28T08:43:00Z</cp:lastPrinted>
  <dcterms:created xsi:type="dcterms:W3CDTF">2021-10-25T09:12:00Z</dcterms:created>
  <dcterms:modified xsi:type="dcterms:W3CDTF">2022-03-23T13:29:00Z</dcterms:modified>
</cp:coreProperties>
</file>