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280" w:rsidRDefault="00143280" w:rsidP="00221818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3280" w:rsidRDefault="00CA1D3A" w:rsidP="00143280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A1D3A" w:rsidRPr="00FF4E91" w:rsidRDefault="00CA1D3A" w:rsidP="00143280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приказу</w:t>
      </w:r>
      <w:r w:rsidR="00143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</w:t>
      </w:r>
      <w:r w:rsidR="00143280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№______</w:t>
      </w:r>
    </w:p>
    <w:p w:rsidR="00957EC5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7772D3" w:rsidRPr="00FF4E91" w:rsidRDefault="007772D3" w:rsidP="00221818">
      <w:pPr>
        <w:widowControl w:val="0"/>
        <w:autoSpaceDE w:val="0"/>
        <w:autoSpaceDN w:val="0"/>
        <w:spacing w:after="0" w:line="240" w:lineRule="auto"/>
        <w:rPr>
          <w:rStyle w:val="af3"/>
          <w:rFonts w:eastAsia="Calibri"/>
          <w:sz w:val="28"/>
        </w:rPr>
      </w:pPr>
    </w:p>
    <w:p w:rsidR="002C17A7" w:rsidRPr="006E4CD8" w:rsidRDefault="002C17A7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6E4CD8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143280" w:rsidRDefault="002C17A7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6E4CD8">
        <w:rPr>
          <w:rStyle w:val="af3"/>
          <w:rFonts w:eastAsia="Calibri"/>
          <w:caps/>
          <w:sz w:val="28"/>
          <w:szCs w:val="32"/>
          <w:lang w:eastAsia="en-US"/>
        </w:rPr>
        <w:t xml:space="preserve">медицинской помощи детям при отморожении, гипотермии, </w:t>
      </w:r>
    </w:p>
    <w:p w:rsidR="00143280" w:rsidRDefault="002C17A7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6E4CD8">
        <w:rPr>
          <w:rStyle w:val="af3"/>
          <w:rFonts w:eastAsia="Calibri"/>
          <w:caps/>
          <w:sz w:val="28"/>
          <w:szCs w:val="32"/>
          <w:lang w:eastAsia="en-US"/>
        </w:rPr>
        <w:t>других эффектах воздействия низкой температуры</w:t>
      </w:r>
      <w:r w:rsidR="00143280">
        <w:rPr>
          <w:rStyle w:val="af3"/>
          <w:rFonts w:eastAsia="Calibri"/>
          <w:caps/>
          <w:sz w:val="28"/>
          <w:szCs w:val="32"/>
          <w:lang w:eastAsia="en-US"/>
        </w:rPr>
        <w:t xml:space="preserve"> </w:t>
      </w:r>
    </w:p>
    <w:p w:rsidR="002E3720" w:rsidRPr="006E4CD8" w:rsidRDefault="00221818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>
        <w:rPr>
          <w:rStyle w:val="af3"/>
          <w:rFonts w:eastAsia="Calibri"/>
          <w:caps/>
          <w:sz w:val="28"/>
          <w:szCs w:val="32"/>
          <w:lang w:eastAsia="en-US"/>
        </w:rPr>
        <w:t>(ДИАГНОСТИКА и</w:t>
      </w:r>
      <w:r w:rsidR="00143280">
        <w:rPr>
          <w:rStyle w:val="af3"/>
          <w:rFonts w:eastAsia="Calibri"/>
          <w:caps/>
          <w:sz w:val="28"/>
          <w:szCs w:val="32"/>
          <w:lang w:eastAsia="en-US"/>
        </w:rPr>
        <w:t xml:space="preserve"> ЛЕЧЕНИЕ)</w:t>
      </w:r>
    </w:p>
    <w:p w:rsidR="00937B7E" w:rsidRPr="006E4CD8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6E4CD8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6E4C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C17A7" w:rsidRPr="006E4CD8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6E4CD8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6E4C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C17A7" w:rsidRPr="006E4CD8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6E4CD8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6E4CD8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C17A7" w:rsidRPr="006E4CD8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помощь, специализированная медицинская помощь, скорая медицинская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 xml:space="preserve">вне медицинской организации, </w:t>
      </w:r>
      <w:proofErr w:type="spellStart"/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proofErr w:type="spellEnd"/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, стационарно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экстренная, 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6E4CD8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6E4CD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6E4C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7A7" w:rsidRPr="006E4CD8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2C17A7">
        <w:rPr>
          <w:rFonts w:ascii="Times New Roman" w:eastAsia="Times New Roman" w:hAnsi="Times New Roman"/>
          <w:sz w:val="28"/>
          <w:szCs w:val="20"/>
          <w:lang w:eastAsia="ru-RU"/>
        </w:rPr>
        <w:t>34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2C17A7" w:rsidRPr="006E4CD8" w:rsidRDefault="002C17A7" w:rsidP="006E4CD8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T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33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ab/>
        <w:t>Поверхностное отморожение</w:t>
      </w:r>
    </w:p>
    <w:p w:rsidR="002C17A7" w:rsidRPr="006E4CD8" w:rsidRDefault="002C17A7" w:rsidP="006E4CD8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T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34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ab/>
        <w:t>Отморожение с некрозом тканей</w:t>
      </w:r>
    </w:p>
    <w:p w:rsidR="002C17A7" w:rsidRPr="006E4CD8" w:rsidRDefault="002C17A7" w:rsidP="006E4CD8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T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35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Отморожение, захватывающее несколько областей тела, и </w:t>
      </w:r>
      <w:proofErr w:type="spellStart"/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неуточненное</w:t>
      </w:r>
      <w:proofErr w:type="spellEnd"/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 xml:space="preserve"> отморожение</w:t>
      </w:r>
    </w:p>
    <w:p w:rsidR="002C17A7" w:rsidRPr="006E4CD8" w:rsidRDefault="002C17A7" w:rsidP="006E4CD8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lastRenderedPageBreak/>
        <w:t>T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68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ab/>
        <w:t>Гипотермия</w:t>
      </w:r>
    </w:p>
    <w:p w:rsidR="0034663D" w:rsidRPr="006E4CD8" w:rsidRDefault="002C17A7" w:rsidP="006E4CD8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T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>69</w:t>
      </w:r>
      <w:r w:rsidRPr="006E4CD8">
        <w:rPr>
          <w:rFonts w:ascii="Times New Roman" w:eastAsia="Times New Roman" w:hAnsi="Times New Roman"/>
          <w:sz w:val="28"/>
          <w:szCs w:val="20"/>
          <w:lang w:eastAsia="ru-RU"/>
        </w:rPr>
        <w:tab/>
        <w:t>Другие эффекты воздействия низкой температуры</w:t>
      </w:r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DF75B8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дицинской услугой B01.026.001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(семейного врача) первичный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DF75B8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 врачом скорой медицинской помощи (врачом-специалистом) при оказании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DF75B8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Осмотр фельдшером скорой медицинской помощи (специалистом со средним медицинским образованием) при оказании скорой медицинской помощи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DF75B8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2C17A7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A02.20.002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базальной температуры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Суточное наблюдение врачом-анестезиологом-реаниматологом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- детского хирурга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B01.010.003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 - детским 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по лечебной физкультуре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врача-невролога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 (при оказании медицинской помощи в амбулаторных условиях медицинская услуга является взаимозаменяемой с ме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дицинской услугой B01.026.001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(семейного врача) первичный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повторный (при оказании медицинской помощи в амбулаторных условиях медицинская услуга является взаимозаменяемой с ме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дицинской услугой B01.026.002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 общей практики (семейного врача) повторный</w:t>
            </w:r>
            <w:r w:rsidR="002218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врача-травматолога-ортопеда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врача-травматолога-ортопеда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B01.050.003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(осмотр, консультация)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врача-пластического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хирурга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B01.070.009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23196B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мышечной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костной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A12.05.005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основных групп по системе AB0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антигена D системы Резус (резус-фактор)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гнойного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исследование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раневого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отделяемого на аэробные и факультативно-анаэробные микроорганизмы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Микробиологическое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культуральное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исследование крови на стерильность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A26.30.004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чувствительности микроорганизмов к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антимикробным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химиотерапевтическим препаратам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B03.005.006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Коагулограмма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(ориентировочное исследование системы гемостаза)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кислотно-основного состояния и газов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23196B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A02.20.002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Измерение базальной температуры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Капилляроскопия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Дуплексное сканирование сосудов (артерий и вен) верхних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Дуплексное сканирование сосудов (артерий и вен)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A04.12.020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Лазерная допплеровская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флоуметрия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сосудов (одна анатомическая область)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A05.12.001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Реовазография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мягких тканей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A06.01.005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мягких тканей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A06.03.057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Рентгенография пораженной части костного скелета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A06.12.017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Ангиография артерии верхней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A06.12.039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Ангиография артерий нижней конечности прямая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A07.03.001.001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Сцинтиграфия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костей всего тела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A07.03.004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Однофотонная эмиссионная компьютерная томография, совмещенная с компьютерной томографией костей всего тела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FF4E91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73F7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Хирургические, эндоскопические,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эндоваскулярные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другие методы лечения, требующие анестезиологического и/или </w:t>
            </w: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реаниматологического</w:t>
            </w:r>
            <w:proofErr w:type="spellEnd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сопровождения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Хирургическая обработка раны или инфицированной ткани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Аутодермопластика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A16.01.010.002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Пластика раны местными тканями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A16.01.029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Некротомия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A16.03.058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Остеонекрэктомия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A16.04.023.001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Экзартикуляция пальца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A16.04.023.002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Экзартикуляция пальца стопы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голени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A16.30.017.002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стопы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A16.30.017.003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пальцев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A16.30.017.004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бедра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0,0083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Экзартикуляция нижней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0,00093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плеча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предплечья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A16.30.019.003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кисти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A16.30.019.004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Ампутация пальцев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A16.30.020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Экзартикуляция верхней конечности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0,00032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Проводниковая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B01.003.004.005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Инфильтрационная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0,089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B01.003.004.006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Эпидуральная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анестезия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23196B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6E4CD8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proofErr w:type="spellEnd"/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A15.12.002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Эластическая компрессия нижних конечностей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A16.09.011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Искусственная вентиляция легких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A16.10.018.001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Наружная электрическая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кардиоверсия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дефибрилляция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A16.10.021.001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Экстракорпоральная мембранная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оксигенация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A18.30.001.001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Перитонеальный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диализ проточный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A19.04.001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заболеваниях и травмах суставов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A19.24.001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Лечебная физкультура при заболеваниях периферической нервной системы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C17A7" w:rsidRPr="006001EC" w:rsidRDefault="002C17A7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A21.12.002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C17A7" w:rsidRPr="006E6060" w:rsidRDefault="002C17A7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Перемежающаяся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пневмокомпрессия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C17A7" w:rsidRPr="006E6060" w:rsidRDefault="002C17A7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B05AA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Кровезаменители и препараты плазмы крови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Альбумин человека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Декстран 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ол.масса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30000-40000]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B05BB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Растворы, влияющие 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водноэлектролитный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баланс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Меглюмина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натрия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сукцинат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Натрия хлорида раствор сложный [Калия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хлорид+Кальция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хлорид+Натрия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хлорид]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B05CB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Солевые растворы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8 400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B05XA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Растворы электролитов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Кальция хлорид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162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Магния сульфат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Цефазолин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5 400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J01DD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Цефоперазон+</w:t>
            </w:r>
            <w:proofErr w:type="spellEnd"/>
            <w:r w:rsidR="006E4CD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Сульбактам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+ 1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 + 10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Цефотаксим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J01DE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4-го поколения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Цефепим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J01DH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Карбапенемы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Имипенем+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Циластатин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 + 1 200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12 000 + 12 000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Меропенем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J01DI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цефалоспорины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пенемы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Цефтаролина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фосамил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7 200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J01FF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Линкозамиды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Клиндамицин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J01GB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аминогликозиды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Нетилмицин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J01XA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Антибиотики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гликопептидной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структуры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Ванкомицин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Полимиксины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Полимиксин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J01XX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Прочие антибактериальные препараты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Линезолид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J02AC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триазола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Флуконазол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1A32F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1A32F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J02AX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противогрибковые препараты системного действия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Каспофунгин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Микафунгин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J06BB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Специфические иммуноглобулины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Иммуноглобулин человека противостолбнячный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J07AM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Противостолбнячные вакцины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Анатоксин столбнячный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N01AH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Опиоидные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анальгетики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Тримеперидин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N02AA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Природные алкалоиды опия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Морфин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N02AX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Трамадол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</w:t>
            </w: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N02BE</w:t>
            </w: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Анилиды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C17A7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2C17A7" w:rsidRPr="00102F90" w:rsidRDefault="002C17A7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Парацетамол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1 200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2C17A7" w:rsidRPr="008F29C4" w:rsidRDefault="002C17A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12 000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23196B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  <w:bookmarkStart w:id="1" w:name="_GoBack"/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221818">
        <w:trPr>
          <w:cantSplit/>
          <w:trHeight w:val="2154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2C17A7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2C17A7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2C17A7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436399" w:rsidRPr="00F17450" w:rsidRDefault="00796F97" w:rsidP="008B498A">
      <w:pPr>
        <w:widowControl w:val="0"/>
        <w:autoSpaceDE w:val="0"/>
        <w:autoSpaceDN w:val="0"/>
        <w:spacing w:after="0" w:line="240" w:lineRule="auto"/>
        <w:ind w:firstLine="709"/>
        <w:rPr>
          <w:rFonts w:eastAsia="Times New Roman" w:cs="Calibri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</w:p>
    <w:sectPr w:rsidR="00436399" w:rsidRPr="00F17450" w:rsidSect="00A1464D">
      <w:headerReference w:type="default" r:id="rId8"/>
      <w:footerReference w:type="default" r:id="rId9"/>
      <w:footnotePr>
        <w:numRestart w:val="eachSect"/>
      </w:footnotePr>
      <w:type w:val="continuous"/>
      <w:pgSz w:w="16838" w:h="11906" w:orient="landscape"/>
      <w:pgMar w:top="709" w:right="850" w:bottom="568" w:left="1701" w:header="708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009" w:rsidRDefault="004B0009" w:rsidP="002001E0">
      <w:pPr>
        <w:spacing w:after="0" w:line="240" w:lineRule="auto"/>
      </w:pPr>
      <w:r>
        <w:separator/>
      </w:r>
    </w:p>
  </w:endnote>
  <w:endnote w:type="continuationSeparator" w:id="0">
    <w:p w:rsidR="004B0009" w:rsidRDefault="004B0009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818" w:rsidRDefault="00221818">
    <w:pPr>
      <w:pStyle w:val="af1"/>
    </w:pPr>
  </w:p>
  <w:p w:rsidR="00481CAA" w:rsidRPr="002001E0" w:rsidRDefault="00481CAA" w:rsidP="002001E0">
    <w:pPr>
      <w:pStyle w:val="af1"/>
      <w:jc w:val="righ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009" w:rsidRDefault="004B0009" w:rsidP="002001E0">
      <w:pPr>
        <w:spacing w:after="0" w:line="240" w:lineRule="auto"/>
      </w:pPr>
      <w:r>
        <w:separator/>
      </w:r>
    </w:p>
  </w:footnote>
  <w:footnote w:type="continuationSeparator" w:id="0">
    <w:p w:rsidR="004B0009" w:rsidRDefault="004B0009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038243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1464D" w:rsidRPr="007772D3" w:rsidRDefault="00DD018A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7772D3">
          <w:rPr>
            <w:rFonts w:ascii="Times New Roman" w:hAnsi="Times New Roman"/>
            <w:sz w:val="28"/>
            <w:szCs w:val="28"/>
          </w:rPr>
          <w:fldChar w:fldCharType="begin"/>
        </w:r>
        <w:r w:rsidR="00A1464D" w:rsidRPr="007772D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772D3">
          <w:rPr>
            <w:rFonts w:ascii="Times New Roman" w:hAnsi="Times New Roman"/>
            <w:sz w:val="28"/>
            <w:szCs w:val="28"/>
          </w:rPr>
          <w:fldChar w:fldCharType="separate"/>
        </w:r>
        <w:r w:rsidR="00245FC6">
          <w:rPr>
            <w:rFonts w:ascii="Times New Roman" w:hAnsi="Times New Roman"/>
            <w:noProof/>
            <w:sz w:val="28"/>
            <w:szCs w:val="28"/>
          </w:rPr>
          <w:t>9</w:t>
        </w:r>
        <w:r w:rsidRPr="007772D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1464D" w:rsidRDefault="00A1464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9F7B82"/>
    <w:rsid w:val="0001334B"/>
    <w:rsid w:val="00013835"/>
    <w:rsid w:val="00013A11"/>
    <w:rsid w:val="0001415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19F9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3280"/>
    <w:rsid w:val="00145DBA"/>
    <w:rsid w:val="00157595"/>
    <w:rsid w:val="00164396"/>
    <w:rsid w:val="001651C2"/>
    <w:rsid w:val="001A32FF"/>
    <w:rsid w:val="001A3A79"/>
    <w:rsid w:val="001B1677"/>
    <w:rsid w:val="001B1A48"/>
    <w:rsid w:val="001B5007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21818"/>
    <w:rsid w:val="002253B2"/>
    <w:rsid w:val="0023196B"/>
    <w:rsid w:val="00241F34"/>
    <w:rsid w:val="00245FC6"/>
    <w:rsid w:val="00263633"/>
    <w:rsid w:val="00267D46"/>
    <w:rsid w:val="00267FCD"/>
    <w:rsid w:val="00270459"/>
    <w:rsid w:val="00287F25"/>
    <w:rsid w:val="002915CF"/>
    <w:rsid w:val="002B3A51"/>
    <w:rsid w:val="002B5B1F"/>
    <w:rsid w:val="002C17A7"/>
    <w:rsid w:val="002C7CC5"/>
    <w:rsid w:val="002D47C2"/>
    <w:rsid w:val="002D5270"/>
    <w:rsid w:val="002D6DE0"/>
    <w:rsid w:val="002E3720"/>
    <w:rsid w:val="002E5875"/>
    <w:rsid w:val="002E7AB5"/>
    <w:rsid w:val="002F13CA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0009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55E59"/>
    <w:rsid w:val="005613B5"/>
    <w:rsid w:val="00567DDC"/>
    <w:rsid w:val="0057062E"/>
    <w:rsid w:val="00570B5F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D715E"/>
    <w:rsid w:val="006E4CD8"/>
    <w:rsid w:val="006E6060"/>
    <w:rsid w:val="006F579A"/>
    <w:rsid w:val="006F7BC0"/>
    <w:rsid w:val="00704FA3"/>
    <w:rsid w:val="00705E42"/>
    <w:rsid w:val="0074080D"/>
    <w:rsid w:val="00750820"/>
    <w:rsid w:val="0075098D"/>
    <w:rsid w:val="00751FC2"/>
    <w:rsid w:val="00752C5C"/>
    <w:rsid w:val="00754628"/>
    <w:rsid w:val="00760803"/>
    <w:rsid w:val="00770CB7"/>
    <w:rsid w:val="00772894"/>
    <w:rsid w:val="007772D3"/>
    <w:rsid w:val="00787C9A"/>
    <w:rsid w:val="007967DB"/>
    <w:rsid w:val="00796F97"/>
    <w:rsid w:val="007D4122"/>
    <w:rsid w:val="007E30AF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B498A"/>
    <w:rsid w:val="008C025B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1464D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B52EB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41BD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018A"/>
    <w:rsid w:val="00DD7B7C"/>
    <w:rsid w:val="00DF4E64"/>
    <w:rsid w:val="00DF75B8"/>
    <w:rsid w:val="00E03528"/>
    <w:rsid w:val="00E07DED"/>
    <w:rsid w:val="00E114B9"/>
    <w:rsid w:val="00E158F7"/>
    <w:rsid w:val="00E16A1C"/>
    <w:rsid w:val="00E20F21"/>
    <w:rsid w:val="00E3148E"/>
    <w:rsid w:val="00E3562C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E4D6D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D018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BACB-F551-43B3-AC2D-E107A603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Semakova</dc:creator>
  <cp:lastModifiedBy>администратор4</cp:lastModifiedBy>
  <cp:revision>2</cp:revision>
  <dcterms:created xsi:type="dcterms:W3CDTF">2022-04-15T11:11:00Z</dcterms:created>
  <dcterms:modified xsi:type="dcterms:W3CDTF">2022-04-15T11:11:00Z</dcterms:modified>
</cp:coreProperties>
</file>