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5A" w:rsidRDefault="00167E5A" w:rsidP="00167E5A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Pr="00567ADD" w:rsidRDefault="00B549AE" w:rsidP="00567ADD">
      <w:pPr>
        <w:autoSpaceDE w:val="0"/>
        <w:autoSpaceDN w:val="0"/>
        <w:adjustRightInd w:val="0"/>
        <w:spacing w:line="276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5375CA" w:rsidRDefault="005375CA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A427D2" w:rsidRDefault="00A427D2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Default="00B875C9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0546F6" w:rsidRDefault="000546F6" w:rsidP="00B875C9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B875C9" w:rsidRPr="00167E5A" w:rsidRDefault="00B875C9" w:rsidP="00BE4F5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</w:p>
    <w:p w:rsidR="00B875C9" w:rsidRDefault="007A2BE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>
        <w:rPr>
          <w:b/>
          <w:bCs/>
          <w:sz w:val="28"/>
          <w:szCs w:val="28"/>
        </w:rPr>
        <w:br/>
        <w:t>стандарта</w:t>
      </w:r>
      <w:r w:rsidR="00B875C9" w:rsidRPr="000D39BB">
        <w:rPr>
          <w:b/>
          <w:bCs/>
          <w:sz w:val="28"/>
          <w:szCs w:val="28"/>
        </w:rPr>
        <w:t xml:space="preserve"> </w:t>
      </w:r>
      <w:r w:rsidR="00EE6B7A">
        <w:rPr>
          <w:b/>
          <w:bCs/>
          <w:sz w:val="28"/>
          <w:szCs w:val="28"/>
        </w:rPr>
        <w:t>медицинской</w:t>
      </w:r>
      <w:r w:rsidR="006571D4">
        <w:rPr>
          <w:b/>
          <w:bCs/>
          <w:sz w:val="28"/>
          <w:szCs w:val="28"/>
        </w:rPr>
        <w:t xml:space="preserve"> помощи взрослым</w:t>
      </w:r>
      <w:r w:rsidR="00B875C9" w:rsidRPr="000D39BB">
        <w:rPr>
          <w:b/>
          <w:bCs/>
          <w:sz w:val="28"/>
          <w:szCs w:val="28"/>
        </w:rPr>
        <w:t xml:space="preserve"> </w:t>
      </w:r>
      <w:r w:rsidR="00CD3FF3">
        <w:rPr>
          <w:b/>
          <w:bCs/>
          <w:sz w:val="28"/>
          <w:szCs w:val="28"/>
        </w:rPr>
        <w:br/>
      </w:r>
      <w:r w:rsidR="00B875C9" w:rsidRPr="000D39BB">
        <w:rPr>
          <w:b/>
          <w:bCs/>
          <w:sz w:val="28"/>
          <w:szCs w:val="28"/>
        </w:rPr>
        <w:t>при</w:t>
      </w:r>
      <w:r w:rsidR="00171178">
        <w:rPr>
          <w:b/>
          <w:bCs/>
          <w:sz w:val="28"/>
          <w:szCs w:val="28"/>
        </w:rPr>
        <w:t xml:space="preserve"> </w:t>
      </w:r>
      <w:proofErr w:type="spellStart"/>
      <w:r w:rsidR="00EE6B7A">
        <w:rPr>
          <w:b/>
          <w:bCs/>
          <w:sz w:val="28"/>
          <w:szCs w:val="28"/>
        </w:rPr>
        <w:t>идиопатическом</w:t>
      </w:r>
      <w:proofErr w:type="spellEnd"/>
      <w:r w:rsidR="00EE6B7A">
        <w:rPr>
          <w:b/>
          <w:bCs/>
          <w:sz w:val="28"/>
          <w:szCs w:val="28"/>
        </w:rPr>
        <w:t xml:space="preserve"> легочном фиброзе</w:t>
      </w:r>
      <w:r w:rsidR="00F37DF8">
        <w:rPr>
          <w:b/>
          <w:bCs/>
          <w:sz w:val="28"/>
          <w:szCs w:val="28"/>
        </w:rPr>
        <w:br/>
      </w:r>
      <w:r w:rsidR="00ED2344">
        <w:rPr>
          <w:b/>
          <w:bCs/>
          <w:sz w:val="28"/>
          <w:szCs w:val="28"/>
        </w:rPr>
        <w:t>(диагностика и лечение)</w:t>
      </w:r>
    </w:p>
    <w:p w:rsidR="00F37DF8" w:rsidRPr="000D39BB" w:rsidRDefault="00F37DF8" w:rsidP="00BE4F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159A7" w:rsidRDefault="005159A7" w:rsidP="00B875C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D39B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пунктом 4 части 1 статьи</w:t>
      </w:r>
      <w:r w:rsidRPr="000D39BB">
        <w:rPr>
          <w:sz w:val="28"/>
          <w:szCs w:val="28"/>
        </w:rPr>
        <w:t xml:space="preserve"> 37 Федерального</w:t>
      </w:r>
      <w:r>
        <w:rPr>
          <w:sz w:val="28"/>
          <w:szCs w:val="28"/>
        </w:rPr>
        <w:t xml:space="preserve"> закона </w:t>
      </w:r>
      <w:r>
        <w:rPr>
          <w:sz w:val="28"/>
          <w:szCs w:val="28"/>
        </w:rPr>
        <w:br/>
        <w:t>от 21 ноября 2011 г. № </w:t>
      </w:r>
      <w:r w:rsidRPr="000D39BB">
        <w:rPr>
          <w:sz w:val="28"/>
          <w:szCs w:val="28"/>
        </w:rPr>
        <w:t>323-ФЗ «Об основах охраны здоровья граждан в Российской Федерации» (Собрание законодательств</w:t>
      </w:r>
      <w:r>
        <w:rPr>
          <w:sz w:val="28"/>
          <w:szCs w:val="28"/>
        </w:rPr>
        <w:t>а Российской Федерации, 2011, № </w:t>
      </w:r>
      <w:r w:rsidRPr="000D39BB">
        <w:rPr>
          <w:sz w:val="28"/>
          <w:szCs w:val="28"/>
        </w:rPr>
        <w:t xml:space="preserve">48, </w:t>
      </w:r>
      <w:r w:rsidR="00F37DF8">
        <w:rPr>
          <w:sz w:val="28"/>
          <w:szCs w:val="28"/>
        </w:rPr>
        <w:br/>
      </w:r>
      <w:r w:rsidRPr="000D39BB">
        <w:rPr>
          <w:sz w:val="28"/>
          <w:szCs w:val="28"/>
        </w:rPr>
        <w:t>ст. 6724;</w:t>
      </w:r>
      <w:r w:rsidR="00D36933">
        <w:rPr>
          <w:sz w:val="28"/>
          <w:szCs w:val="28"/>
        </w:rPr>
        <w:t xml:space="preserve"> 2022,</w:t>
      </w:r>
      <w:r w:rsidR="00C04257">
        <w:rPr>
          <w:sz w:val="28"/>
          <w:szCs w:val="28"/>
        </w:rPr>
        <w:t xml:space="preserve"> № 1,</w:t>
      </w:r>
      <w:r w:rsidR="00D36933">
        <w:rPr>
          <w:sz w:val="28"/>
          <w:szCs w:val="28"/>
        </w:rPr>
        <w:t xml:space="preserve"> № 51</w:t>
      </w:r>
      <w:r>
        <w:rPr>
          <w:sz w:val="28"/>
          <w:szCs w:val="28"/>
        </w:rPr>
        <w:t>)</w:t>
      </w:r>
      <w:r w:rsidR="00F37DF8">
        <w:rPr>
          <w:sz w:val="28"/>
          <w:szCs w:val="28"/>
        </w:rPr>
        <w:t xml:space="preserve"> и подпунктом 5.2.18</w:t>
      </w:r>
      <w:r w:rsidR="00C04257">
        <w:rPr>
          <w:sz w:val="28"/>
          <w:szCs w:val="28"/>
        </w:rPr>
        <w:t xml:space="preserve"> пункта 5</w:t>
      </w:r>
      <w:r w:rsidR="00F37DF8">
        <w:rPr>
          <w:sz w:val="28"/>
          <w:szCs w:val="28"/>
        </w:rPr>
        <w:t xml:space="preserve"> Положения </w:t>
      </w:r>
      <w:r w:rsidR="003315B6">
        <w:rPr>
          <w:sz w:val="28"/>
          <w:szCs w:val="28"/>
        </w:rPr>
        <w:br/>
      </w:r>
      <w:r>
        <w:rPr>
          <w:sz w:val="28"/>
          <w:szCs w:val="28"/>
        </w:rPr>
        <w:t>о Министерстве здравоохранения Российской Федерации, утвержденного постановлением Правительства Российской Федерации от 19 июня 2012 г. № 608 (Собрание законодательства Российской Фед</w:t>
      </w:r>
      <w:r w:rsidR="00F37DF8">
        <w:rPr>
          <w:sz w:val="28"/>
          <w:szCs w:val="28"/>
        </w:rPr>
        <w:t xml:space="preserve">ерации, 2012, № 26, ст. 3526), </w:t>
      </w:r>
      <w:r w:rsidR="003315B6">
        <w:rPr>
          <w:sz w:val="28"/>
          <w:szCs w:val="28"/>
        </w:rPr>
        <w:br/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</w:t>
      </w:r>
      <w:r w:rsidRPr="000D39BB">
        <w:rPr>
          <w:sz w:val="28"/>
          <w:szCs w:val="28"/>
        </w:rPr>
        <w:t>:</w:t>
      </w:r>
    </w:p>
    <w:p w:rsidR="003A113B" w:rsidRPr="004F1821" w:rsidRDefault="00C006BA" w:rsidP="004F1821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</w:t>
      </w:r>
      <w:r w:rsidR="005063FE">
        <w:rPr>
          <w:sz w:val="28"/>
          <w:szCs w:val="28"/>
        </w:rPr>
        <w:t xml:space="preserve">твердить </w:t>
      </w:r>
      <w:r w:rsidR="00B875C9" w:rsidRPr="0036054D">
        <w:rPr>
          <w:sz w:val="28"/>
          <w:szCs w:val="28"/>
        </w:rPr>
        <w:t xml:space="preserve">стандарт </w:t>
      </w:r>
      <w:r w:rsidR="00482BDE">
        <w:rPr>
          <w:sz w:val="28"/>
          <w:szCs w:val="28"/>
        </w:rPr>
        <w:t>медицинской</w:t>
      </w:r>
      <w:r w:rsidR="00445F56">
        <w:rPr>
          <w:sz w:val="28"/>
          <w:szCs w:val="28"/>
        </w:rPr>
        <w:t xml:space="preserve"> помощи</w:t>
      </w:r>
      <w:r w:rsidR="00BD272A">
        <w:rPr>
          <w:bCs/>
          <w:sz w:val="28"/>
          <w:szCs w:val="28"/>
        </w:rPr>
        <w:t xml:space="preserve"> </w:t>
      </w:r>
      <w:r w:rsidR="006571D4">
        <w:rPr>
          <w:bCs/>
          <w:sz w:val="28"/>
          <w:szCs w:val="28"/>
        </w:rPr>
        <w:t>взрослым</w:t>
      </w:r>
      <w:r w:rsidR="00BD272A" w:rsidRPr="00BD272A">
        <w:rPr>
          <w:bCs/>
          <w:sz w:val="28"/>
          <w:szCs w:val="28"/>
        </w:rPr>
        <w:t xml:space="preserve"> </w:t>
      </w:r>
      <w:r w:rsidR="00115719">
        <w:rPr>
          <w:bCs/>
          <w:sz w:val="28"/>
          <w:szCs w:val="28"/>
        </w:rPr>
        <w:t xml:space="preserve">при </w:t>
      </w:r>
      <w:proofErr w:type="spellStart"/>
      <w:r w:rsidR="00482BDE">
        <w:rPr>
          <w:bCs/>
          <w:sz w:val="28"/>
          <w:szCs w:val="28"/>
        </w:rPr>
        <w:t>идиопатическом</w:t>
      </w:r>
      <w:proofErr w:type="spellEnd"/>
      <w:r w:rsidR="00482BDE">
        <w:rPr>
          <w:bCs/>
          <w:sz w:val="28"/>
          <w:szCs w:val="28"/>
        </w:rPr>
        <w:t xml:space="preserve"> легочном фиброзе</w:t>
      </w:r>
      <w:r w:rsidR="00ED2344">
        <w:rPr>
          <w:bCs/>
          <w:sz w:val="28"/>
          <w:szCs w:val="28"/>
        </w:rPr>
        <w:t xml:space="preserve"> (диагностика и лечение)</w:t>
      </w:r>
      <w:r w:rsidR="00482BDE">
        <w:rPr>
          <w:bCs/>
          <w:sz w:val="28"/>
          <w:szCs w:val="28"/>
        </w:rPr>
        <w:t xml:space="preserve"> </w:t>
      </w:r>
      <w:r w:rsidR="005063FE">
        <w:rPr>
          <w:bCs/>
          <w:sz w:val="28"/>
          <w:szCs w:val="28"/>
        </w:rPr>
        <w:t>согласно приложению.</w:t>
      </w:r>
    </w:p>
    <w:p w:rsidR="00525AE0" w:rsidRPr="00A756BF" w:rsidRDefault="00525AE0" w:rsidP="008160CC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75C9" w:rsidRDefault="00B875C9" w:rsidP="008160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60CC" w:rsidRPr="000D39BB" w:rsidRDefault="008160CC" w:rsidP="00A756B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tbl>
      <w:tblPr>
        <w:tblStyle w:val="ac"/>
        <w:tblW w:w="10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9"/>
        <w:gridCol w:w="5285"/>
      </w:tblGrid>
      <w:tr w:rsidR="00525AE0" w:rsidTr="009949CC">
        <w:trPr>
          <w:trHeight w:val="454"/>
        </w:trPr>
        <w:tc>
          <w:tcPr>
            <w:tcW w:w="5109" w:type="dxa"/>
          </w:tcPr>
          <w:p w:rsidR="00525AE0" w:rsidRDefault="00525AE0" w:rsidP="00B875C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  <w:r>
              <w:rPr>
                <w:sz w:val="28"/>
                <w:szCs w:val="28"/>
              </w:rPr>
              <w:t>Министр</w:t>
            </w:r>
          </w:p>
        </w:tc>
        <w:tc>
          <w:tcPr>
            <w:tcW w:w="5285" w:type="dxa"/>
          </w:tcPr>
          <w:p w:rsidR="00525AE0" w:rsidRDefault="00445F56" w:rsidP="0022587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</w:rPr>
            </w:pPr>
            <w:r>
              <w:rPr>
                <w:sz w:val="28"/>
                <w:szCs w:val="28"/>
              </w:rPr>
              <w:t>М.А. </w:t>
            </w:r>
            <w:r w:rsidR="00525AE0">
              <w:rPr>
                <w:sz w:val="28"/>
                <w:szCs w:val="28"/>
              </w:rPr>
              <w:t>Мурашко</w:t>
            </w:r>
          </w:p>
        </w:tc>
      </w:tr>
    </w:tbl>
    <w:p w:rsidR="00C71857" w:rsidRDefault="00C71857">
      <w:pPr>
        <w:spacing w:after="200" w:line="276" w:lineRule="auto"/>
        <w:rPr>
          <w:sz w:val="28"/>
          <w:szCs w:val="28"/>
        </w:rPr>
      </w:pPr>
    </w:p>
    <w:p w:rsidR="00C71857" w:rsidRDefault="00C71857">
      <w:pPr>
        <w:spacing w:after="200" w:line="276" w:lineRule="auto"/>
        <w:rPr>
          <w:sz w:val="28"/>
          <w:szCs w:val="28"/>
        </w:rPr>
      </w:pPr>
    </w:p>
    <w:p w:rsidR="00EE6B7A" w:rsidRDefault="00111AEF">
      <w:pPr>
        <w:spacing w:after="200" w:line="276" w:lineRule="auto"/>
        <w:rPr>
          <w:sz w:val="28"/>
          <w:szCs w:val="28"/>
        </w:rPr>
        <w:sectPr w:rsidR="00EE6B7A" w:rsidSect="00B724C6">
          <w:headerReference w:type="default" r:id="rId8"/>
          <w:headerReference w:type="first" r:id="rId9"/>
          <w:pgSz w:w="11906" w:h="16838"/>
          <w:pgMar w:top="1134" w:right="567" w:bottom="1135" w:left="1134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EE6B7A" w:rsidRDefault="00EE6B7A" w:rsidP="00EE6B7A">
      <w:pPr>
        <w:tabs>
          <w:tab w:val="right" w:pos="10773"/>
        </w:tabs>
        <w:ind w:left="8080"/>
        <w:jc w:val="center"/>
        <w:rPr>
          <w:rStyle w:val="a7"/>
          <w:rFonts w:eastAsia="Calibri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br/>
        <w:t>к приказу Министерства здравоохранения Российской Федерации</w:t>
      </w:r>
      <w:r>
        <w:rPr>
          <w:sz w:val="28"/>
          <w:szCs w:val="28"/>
        </w:rPr>
        <w:br/>
        <w:t>от «____» _____________ 2022 г. № ______</w:t>
      </w:r>
    </w:p>
    <w:p w:rsidR="00EE6B7A" w:rsidRDefault="00EE6B7A" w:rsidP="00EE6B7A">
      <w:pPr>
        <w:widowControl w:val="0"/>
        <w:jc w:val="center"/>
        <w:rPr>
          <w:rStyle w:val="a7"/>
          <w:rFonts w:eastAsia="Calibri"/>
          <w:sz w:val="28"/>
        </w:rPr>
      </w:pPr>
    </w:p>
    <w:p w:rsidR="00482BDE" w:rsidRDefault="00482BDE" w:rsidP="00EE6B7A">
      <w:pPr>
        <w:widowControl w:val="0"/>
        <w:jc w:val="center"/>
        <w:rPr>
          <w:rStyle w:val="a7"/>
          <w:rFonts w:eastAsia="Calibri"/>
          <w:sz w:val="28"/>
        </w:rPr>
      </w:pPr>
    </w:p>
    <w:p w:rsidR="00EE6B7A" w:rsidRPr="00512A5B" w:rsidRDefault="00EE6B7A" w:rsidP="00EE6B7A">
      <w:pPr>
        <w:jc w:val="center"/>
        <w:rPr>
          <w:rStyle w:val="a7"/>
          <w:rFonts w:eastAsia="Calibri"/>
          <w:caps/>
          <w:sz w:val="28"/>
          <w:szCs w:val="32"/>
        </w:rPr>
      </w:pPr>
      <w:r w:rsidRPr="00512A5B">
        <w:rPr>
          <w:rStyle w:val="a7"/>
          <w:rFonts w:eastAsia="Calibri"/>
          <w:caps/>
          <w:sz w:val="28"/>
          <w:szCs w:val="32"/>
        </w:rPr>
        <w:t>Стандарт</w:t>
      </w:r>
    </w:p>
    <w:p w:rsidR="00EE6B7A" w:rsidRPr="00512A5B" w:rsidRDefault="00EE6B7A" w:rsidP="00EE6B7A">
      <w:pPr>
        <w:jc w:val="center"/>
        <w:rPr>
          <w:rStyle w:val="a7"/>
          <w:rFonts w:eastAsia="Calibri"/>
          <w:b w:val="0"/>
          <w:caps/>
          <w:sz w:val="28"/>
          <w:szCs w:val="32"/>
        </w:rPr>
      </w:pPr>
      <w:r w:rsidRPr="00512A5B">
        <w:rPr>
          <w:rStyle w:val="a7"/>
          <w:rFonts w:eastAsia="Calibri"/>
          <w:caps/>
          <w:sz w:val="28"/>
          <w:szCs w:val="32"/>
        </w:rPr>
        <w:t>медицинской помощи взрослым при идиопатическом легочном фиброзе</w:t>
      </w:r>
    </w:p>
    <w:p w:rsidR="00EE6B7A" w:rsidRDefault="00ED2344" w:rsidP="00EE6B7A">
      <w:pPr>
        <w:widowControl w:val="0"/>
        <w:jc w:val="center"/>
        <w:rPr>
          <w:rStyle w:val="a7"/>
          <w:rFonts w:eastAsia="Calibri"/>
          <w:caps/>
          <w:sz w:val="28"/>
        </w:rPr>
      </w:pPr>
      <w:r>
        <w:rPr>
          <w:rStyle w:val="a7"/>
          <w:rFonts w:eastAsia="Calibri"/>
          <w:caps/>
          <w:sz w:val="28"/>
        </w:rPr>
        <w:t>(Диагностика и лечение)</w:t>
      </w:r>
    </w:p>
    <w:p w:rsidR="00ED2344" w:rsidRDefault="00ED2344" w:rsidP="00EE6B7A">
      <w:pPr>
        <w:widowControl w:val="0"/>
        <w:jc w:val="center"/>
        <w:rPr>
          <w:rStyle w:val="a7"/>
          <w:rFonts w:eastAsia="Calibri"/>
          <w:caps/>
          <w:sz w:val="28"/>
        </w:rPr>
      </w:pPr>
    </w:p>
    <w:p w:rsidR="00482BDE" w:rsidRPr="00512A5B" w:rsidRDefault="00482BDE" w:rsidP="00EE6B7A">
      <w:pPr>
        <w:widowControl w:val="0"/>
        <w:jc w:val="center"/>
        <w:rPr>
          <w:rStyle w:val="a7"/>
          <w:rFonts w:eastAsia="Calibri"/>
          <w:caps/>
          <w:sz w:val="28"/>
        </w:rPr>
      </w:pPr>
    </w:p>
    <w:p w:rsidR="00EE6B7A" w:rsidRPr="00512A5B" w:rsidRDefault="00EE6B7A" w:rsidP="00EE6B7A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Возрастная категория пациента</w:t>
      </w:r>
      <w:r w:rsidRPr="00512A5B">
        <w:rPr>
          <w:b/>
          <w:sz w:val="28"/>
          <w:szCs w:val="20"/>
        </w:rPr>
        <w:t>:</w:t>
      </w:r>
      <w:r w:rsidRPr="00512A5B">
        <w:rPr>
          <w:sz w:val="28"/>
          <w:szCs w:val="20"/>
        </w:rPr>
        <w:t xml:space="preserve"> взрослые</w:t>
      </w:r>
    </w:p>
    <w:p w:rsidR="00EE6B7A" w:rsidRPr="00512A5B" w:rsidRDefault="00EE6B7A" w:rsidP="00EE6B7A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Пол пациента</w:t>
      </w:r>
      <w:r w:rsidRPr="00512A5B">
        <w:rPr>
          <w:b/>
          <w:sz w:val="28"/>
          <w:szCs w:val="20"/>
        </w:rPr>
        <w:t>:</w:t>
      </w:r>
      <w:r w:rsidRPr="00512A5B">
        <w:rPr>
          <w:sz w:val="28"/>
          <w:szCs w:val="20"/>
        </w:rPr>
        <w:t xml:space="preserve"> любой</w:t>
      </w:r>
    </w:p>
    <w:p w:rsidR="00EE6B7A" w:rsidRPr="00512A5B" w:rsidRDefault="00EE6B7A" w:rsidP="00EE6B7A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Вид медицинской помощи</w:t>
      </w:r>
      <w:r w:rsidRPr="00512A5B">
        <w:rPr>
          <w:b/>
          <w:sz w:val="28"/>
          <w:szCs w:val="20"/>
        </w:rPr>
        <w:t>:</w:t>
      </w:r>
      <w:r w:rsidRPr="00512A5B">
        <w:rPr>
          <w:sz w:val="28"/>
          <w:szCs w:val="20"/>
        </w:rPr>
        <w:t xml:space="preserve"> первичная медико-санитарная помощь, специализированная медицинская помощь</w:t>
      </w:r>
    </w:p>
    <w:p w:rsidR="00EE6B7A" w:rsidRDefault="00EE6B7A" w:rsidP="00EE6B7A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Условия оказания медицинской помощи:</w:t>
      </w:r>
      <w:r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амбулаторно</w:t>
      </w:r>
      <w:proofErr w:type="spellEnd"/>
      <w:r>
        <w:rPr>
          <w:sz w:val="28"/>
          <w:szCs w:val="20"/>
        </w:rPr>
        <w:t>, стационарно</w:t>
      </w:r>
    </w:p>
    <w:p w:rsidR="00EE6B7A" w:rsidRDefault="00EE6B7A" w:rsidP="00EE6B7A">
      <w:pPr>
        <w:widowControl w:val="0"/>
        <w:spacing w:line="360" w:lineRule="auto"/>
        <w:jc w:val="both"/>
        <w:rPr>
          <w:sz w:val="28"/>
          <w:szCs w:val="20"/>
        </w:rPr>
      </w:pPr>
      <w:r>
        <w:rPr>
          <w:b/>
          <w:sz w:val="28"/>
          <w:szCs w:val="20"/>
        </w:rPr>
        <w:t>Форма оказания медицинской помощи:</w:t>
      </w:r>
      <w:r>
        <w:rPr>
          <w:sz w:val="28"/>
          <w:szCs w:val="20"/>
        </w:rPr>
        <w:t xml:space="preserve"> экстренная</w:t>
      </w:r>
      <w:r w:rsidRPr="00225207">
        <w:rPr>
          <w:sz w:val="28"/>
          <w:szCs w:val="20"/>
        </w:rPr>
        <w:t>, неотложная</w:t>
      </w:r>
      <w:r>
        <w:rPr>
          <w:sz w:val="28"/>
          <w:szCs w:val="20"/>
        </w:rPr>
        <w:t>, плановая</w:t>
      </w:r>
    </w:p>
    <w:p w:rsidR="00EE6B7A" w:rsidRDefault="00EE6B7A" w:rsidP="00EE6B7A">
      <w:pPr>
        <w:spacing w:line="360" w:lineRule="auto"/>
      </w:pPr>
      <w:r>
        <w:rPr>
          <w:b/>
          <w:sz w:val="28"/>
          <w:szCs w:val="28"/>
        </w:rPr>
        <w:t xml:space="preserve">Средняя продолжительность лечения законченного случая (количество дней): </w:t>
      </w:r>
      <w:r>
        <w:rPr>
          <w:sz w:val="28"/>
          <w:szCs w:val="20"/>
        </w:rPr>
        <w:t>365</w:t>
      </w:r>
    </w:p>
    <w:p w:rsidR="00EE6B7A" w:rsidRDefault="00EE6B7A" w:rsidP="00EE6B7A">
      <w:pPr>
        <w:tabs>
          <w:tab w:val="left" w:pos="1560"/>
        </w:tabs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Нозологические единицы (код по МКБ </w:t>
      </w:r>
      <w:r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vertAlign w:val="superscript"/>
        </w:rPr>
        <w:t>1</w:t>
      </w:r>
      <w:r>
        <w:rPr>
          <w:b/>
          <w:sz w:val="28"/>
          <w:szCs w:val="28"/>
        </w:rPr>
        <w:t>):</w:t>
      </w:r>
    </w:p>
    <w:p w:rsidR="00EE6B7A" w:rsidRPr="00512A5B" w:rsidRDefault="00EE6B7A" w:rsidP="00EE6B7A">
      <w:pPr>
        <w:tabs>
          <w:tab w:val="left" w:pos="1701"/>
        </w:tabs>
        <w:spacing w:line="360" w:lineRule="auto"/>
        <w:ind w:left="567" w:hanging="567"/>
        <w:rPr>
          <w:sz w:val="28"/>
          <w:szCs w:val="20"/>
        </w:rPr>
      </w:pPr>
      <w:r>
        <w:rPr>
          <w:sz w:val="28"/>
          <w:szCs w:val="20"/>
          <w:lang w:val="en-US"/>
        </w:rPr>
        <w:t>J</w:t>
      </w:r>
      <w:r w:rsidRPr="00512A5B">
        <w:rPr>
          <w:sz w:val="28"/>
          <w:szCs w:val="20"/>
        </w:rPr>
        <w:t>84.1</w:t>
      </w:r>
      <w:r w:rsidRPr="00512A5B">
        <w:rPr>
          <w:sz w:val="28"/>
          <w:szCs w:val="20"/>
        </w:rPr>
        <w:tab/>
        <w:t>Другие интерстициальные легочные болезни с упоминанием о фиброзе</w:t>
      </w:r>
    </w:p>
    <w:p w:rsidR="00EE6B7A" w:rsidRDefault="00EE6B7A" w:rsidP="00EE6B7A">
      <w:pPr>
        <w:tabs>
          <w:tab w:val="left" w:pos="1701"/>
        </w:tabs>
        <w:spacing w:line="360" w:lineRule="auto"/>
        <w:ind w:left="567" w:hanging="567"/>
        <w:rPr>
          <w:sz w:val="28"/>
          <w:szCs w:val="28"/>
        </w:rPr>
      </w:pPr>
    </w:p>
    <w:p w:rsidR="00482BDE" w:rsidRDefault="00482BDE" w:rsidP="00EE6B7A">
      <w:pPr>
        <w:tabs>
          <w:tab w:val="left" w:pos="1701"/>
        </w:tabs>
        <w:spacing w:line="360" w:lineRule="auto"/>
        <w:ind w:left="567" w:hanging="567"/>
        <w:rPr>
          <w:sz w:val="28"/>
          <w:szCs w:val="28"/>
        </w:rPr>
      </w:pPr>
    </w:p>
    <w:p w:rsidR="00482BDE" w:rsidRPr="00512A5B" w:rsidRDefault="00482BDE" w:rsidP="00EE6B7A">
      <w:pPr>
        <w:tabs>
          <w:tab w:val="left" w:pos="1701"/>
        </w:tabs>
        <w:spacing w:line="360" w:lineRule="auto"/>
        <w:ind w:left="567" w:hanging="567"/>
        <w:rPr>
          <w:sz w:val="28"/>
          <w:szCs w:val="28"/>
        </w:rPr>
      </w:pPr>
    </w:p>
    <w:p w:rsidR="00EE6B7A" w:rsidRDefault="00EE6B7A" w:rsidP="00EE6B7A">
      <w:pPr>
        <w:pStyle w:val="a6"/>
        <w:keepNext/>
        <w:numPr>
          <w:ilvl w:val="0"/>
          <w:numId w:val="27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Медицинские услуги для диагностики заболевания, состояния</w:t>
      </w: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EE6B7A" w:rsidTr="00EE6B7A">
        <w:trPr>
          <w:cantSplit/>
          <w:trHeight w:val="512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pStyle w:val="a6"/>
              <w:keepNext/>
              <w:widowControl w:val="0"/>
              <w:numPr>
                <w:ilvl w:val="1"/>
                <w:numId w:val="27"/>
              </w:numPr>
              <w:ind w:left="567" w:hanging="567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врача-специалиста</w:t>
            </w:r>
          </w:p>
        </w:tc>
      </w:tr>
      <w:tr w:rsidR="00EE6B7A" w:rsidTr="00EE6B7A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  <w:vertAlign w:val="superscript"/>
                <w:lang w:val="en-US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  <w:proofErr w:type="gramStart"/>
            <w:r>
              <w:rPr>
                <w:szCs w:val="28"/>
                <w:vertAlign w:val="superscript"/>
                <w:lang w:val="en-US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B01.037.001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врача-пульмонолога первичный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B01.047.001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(осмотр, консультация) врача-терапевта первичный (при оказании медицинской помощи в амбулаторных условиях медицинская услуга является взаимозаменяемой </w:t>
            </w:r>
            <w:r>
              <w:rPr>
                <w:sz w:val="28"/>
                <w:szCs w:val="28"/>
              </w:rPr>
              <w:br/>
              <w:t>с медицинской услугой B01.026.001 «Прием (осмотр, консультация) врача общей практики (семейного врача) первичный»)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EE6B7A" w:rsidRPr="00EE6B7A" w:rsidRDefault="00EE6B7A" w:rsidP="00EE6B7A"/>
    <w:tbl>
      <w:tblPr>
        <w:tblW w:w="14596" w:type="dxa"/>
        <w:tblLook w:val="04A0"/>
      </w:tblPr>
      <w:tblGrid>
        <w:gridCol w:w="2265"/>
        <w:gridCol w:w="7768"/>
        <w:gridCol w:w="2309"/>
        <w:gridCol w:w="2254"/>
      </w:tblGrid>
      <w:tr w:rsidR="00EE6B7A" w:rsidTr="00EE6B7A">
        <w:trPr>
          <w:cantSplit/>
          <w:trHeight w:val="531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Pr="00EE6B7A" w:rsidRDefault="00EE6B7A" w:rsidP="00EE6B7A">
            <w:pPr>
              <w:pStyle w:val="a6"/>
              <w:keepNext/>
              <w:widowControl w:val="0"/>
              <w:numPr>
                <w:ilvl w:val="1"/>
                <w:numId w:val="27"/>
              </w:numPr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методы исследования</w:t>
            </w:r>
          </w:p>
        </w:tc>
      </w:tr>
      <w:tr w:rsidR="00EE6B7A" w:rsidTr="00EE6B7A">
        <w:trPr>
          <w:cantSplit/>
          <w:trHeight w:val="12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P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A08.09.012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Цитологическое исследование </w:t>
            </w:r>
            <w:proofErr w:type="spellStart"/>
            <w:r>
              <w:rPr>
                <w:sz w:val="28"/>
                <w:szCs w:val="28"/>
              </w:rPr>
              <w:t>лаважной</w:t>
            </w:r>
            <w:proofErr w:type="spellEnd"/>
            <w:r>
              <w:rPr>
                <w:sz w:val="28"/>
                <w:szCs w:val="28"/>
              </w:rPr>
              <w:t xml:space="preserve"> жидкости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0,038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A09.05.006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уровня миоглобина в крови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A09.05.009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уровня </w:t>
            </w:r>
            <w:proofErr w:type="spellStart"/>
            <w:proofErr w:type="gramStart"/>
            <w:r>
              <w:rPr>
                <w:sz w:val="28"/>
                <w:szCs w:val="28"/>
              </w:rPr>
              <w:t>С-реактивного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белка в сыворотке крови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A09.05.043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активности </w:t>
            </w:r>
            <w:proofErr w:type="spellStart"/>
            <w:r>
              <w:rPr>
                <w:sz w:val="28"/>
                <w:szCs w:val="28"/>
              </w:rPr>
              <w:t>креатинкиназы</w:t>
            </w:r>
            <w:proofErr w:type="spellEnd"/>
            <w:r>
              <w:rPr>
                <w:sz w:val="28"/>
                <w:szCs w:val="28"/>
              </w:rPr>
              <w:t xml:space="preserve"> в крови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A09.05.197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активности </w:t>
            </w:r>
            <w:proofErr w:type="spellStart"/>
            <w:r>
              <w:rPr>
                <w:sz w:val="28"/>
                <w:szCs w:val="28"/>
              </w:rPr>
              <w:t>альдолазы</w:t>
            </w:r>
            <w:proofErr w:type="spellEnd"/>
            <w:r>
              <w:rPr>
                <w:sz w:val="28"/>
                <w:szCs w:val="28"/>
              </w:rPr>
              <w:t xml:space="preserve"> в крови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A12.06.019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содержания </w:t>
            </w:r>
            <w:proofErr w:type="spellStart"/>
            <w:r>
              <w:rPr>
                <w:sz w:val="28"/>
                <w:szCs w:val="28"/>
              </w:rPr>
              <w:t>ревматоидного</w:t>
            </w:r>
            <w:proofErr w:type="spellEnd"/>
            <w:r>
              <w:rPr>
                <w:sz w:val="28"/>
                <w:szCs w:val="28"/>
              </w:rPr>
              <w:t xml:space="preserve"> фактора в крови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A12.06.040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содержания </w:t>
            </w:r>
            <w:proofErr w:type="spellStart"/>
            <w:r>
              <w:rPr>
                <w:sz w:val="28"/>
                <w:szCs w:val="28"/>
              </w:rPr>
              <w:t>антицентромерных</w:t>
            </w:r>
            <w:proofErr w:type="spellEnd"/>
            <w:r>
              <w:rPr>
                <w:sz w:val="28"/>
                <w:szCs w:val="28"/>
              </w:rPr>
              <w:t xml:space="preserve"> антител в крови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A12.06.052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содержания антител к циклическому </w:t>
            </w:r>
            <w:proofErr w:type="spellStart"/>
            <w:r>
              <w:rPr>
                <w:sz w:val="28"/>
                <w:szCs w:val="28"/>
              </w:rPr>
              <w:t>цитрулиновому</w:t>
            </w:r>
            <w:proofErr w:type="spellEnd"/>
            <w:r>
              <w:rPr>
                <w:sz w:val="28"/>
                <w:szCs w:val="28"/>
              </w:rPr>
              <w:t xml:space="preserve"> пептиду (</w:t>
            </w:r>
            <w:proofErr w:type="spellStart"/>
            <w:r>
              <w:rPr>
                <w:sz w:val="28"/>
                <w:szCs w:val="28"/>
              </w:rPr>
              <w:t>анти-</w:t>
            </w:r>
            <w:proofErr w:type="gramStart"/>
            <w:r>
              <w:rPr>
                <w:sz w:val="28"/>
                <w:szCs w:val="28"/>
              </w:rPr>
              <w:t>CCP</w:t>
            </w:r>
            <w:proofErr w:type="spellEnd"/>
            <w:proofErr w:type="gramEnd"/>
            <w:r>
              <w:rPr>
                <w:sz w:val="28"/>
                <w:szCs w:val="28"/>
              </w:rPr>
              <w:t>) в крови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A12.06.053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маркеров ANCA-ассоциированных </w:t>
            </w:r>
            <w:proofErr w:type="spellStart"/>
            <w:r>
              <w:rPr>
                <w:sz w:val="28"/>
                <w:szCs w:val="28"/>
              </w:rPr>
              <w:t>васкулитов</w:t>
            </w:r>
            <w:proofErr w:type="spellEnd"/>
            <w:r>
              <w:rPr>
                <w:sz w:val="28"/>
                <w:szCs w:val="28"/>
              </w:rPr>
              <w:t>: PR3 (</w:t>
            </w:r>
            <w:proofErr w:type="spellStart"/>
            <w:r>
              <w:rPr>
                <w:sz w:val="28"/>
                <w:szCs w:val="28"/>
              </w:rPr>
              <w:t>c-ANCA</w:t>
            </w:r>
            <w:proofErr w:type="spellEnd"/>
            <w:r>
              <w:rPr>
                <w:sz w:val="28"/>
                <w:szCs w:val="28"/>
              </w:rPr>
              <w:t>), МПО (</w:t>
            </w:r>
            <w:proofErr w:type="spellStart"/>
            <w:r>
              <w:rPr>
                <w:sz w:val="28"/>
                <w:szCs w:val="28"/>
              </w:rPr>
              <w:t>p-ANCA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A12.06.057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содержания </w:t>
            </w:r>
            <w:proofErr w:type="spellStart"/>
            <w:r>
              <w:rPr>
                <w:sz w:val="28"/>
                <w:szCs w:val="28"/>
              </w:rPr>
              <w:t>антинуклеарных</w:t>
            </w:r>
            <w:proofErr w:type="spellEnd"/>
            <w:r>
              <w:rPr>
                <w:sz w:val="28"/>
                <w:szCs w:val="28"/>
              </w:rPr>
              <w:t xml:space="preserve"> антител к Sm-антигену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A12.06.061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содержания антител к экстрагируемым ядерным антигенам в крови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B03.016.002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(клинический) анализ крови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EE6B7A" w:rsidRDefault="00EE6B7A" w:rsidP="00EE6B7A"/>
    <w:tbl>
      <w:tblPr>
        <w:tblW w:w="14596" w:type="dxa"/>
        <w:tblLook w:val="04A0"/>
      </w:tblPr>
      <w:tblGrid>
        <w:gridCol w:w="2292"/>
        <w:gridCol w:w="7768"/>
        <w:gridCol w:w="2268"/>
        <w:gridCol w:w="2268"/>
      </w:tblGrid>
      <w:tr w:rsidR="00EE6B7A" w:rsidTr="00EE6B7A">
        <w:trPr>
          <w:cantSplit/>
          <w:trHeight w:val="487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pStyle w:val="a6"/>
              <w:keepNext/>
              <w:widowControl w:val="0"/>
              <w:numPr>
                <w:ilvl w:val="1"/>
                <w:numId w:val="27"/>
              </w:numPr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E6B7A" w:rsidTr="00EE6B7A">
        <w:trPr>
          <w:cantSplit/>
          <w:trHeight w:val="12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A03.09.001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Бронхоскопия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A06.09.005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Компьютерная томография органов грудной полости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A06.09.005.002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Компьютерная томография органов грудной полости </w:t>
            </w:r>
            <w:r>
              <w:rPr>
                <w:sz w:val="28"/>
                <w:szCs w:val="28"/>
              </w:rPr>
              <w:br/>
              <w:t xml:space="preserve">с </w:t>
            </w:r>
            <w:proofErr w:type="gramStart"/>
            <w:r>
              <w:rPr>
                <w:sz w:val="28"/>
                <w:szCs w:val="28"/>
              </w:rPr>
              <w:t>внутривенным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болюсным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контрастированием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A12.09.001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неспровоцированных дыхательных объемов </w:t>
            </w:r>
            <w:r>
              <w:rPr>
                <w:sz w:val="28"/>
                <w:szCs w:val="28"/>
              </w:rPr>
              <w:br/>
              <w:t>и потоков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A12.09.005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Пульсоксиметрия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A12.09.006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диффузионной способности легких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EE6B7A" w:rsidRDefault="00EE6B7A" w:rsidP="00EE6B7A">
      <w:pPr>
        <w:pStyle w:val="a6"/>
        <w:keepNext/>
        <w:numPr>
          <w:ilvl w:val="0"/>
          <w:numId w:val="27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Медицинские услуги для лечения заболевания, состояния и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лечением</w:t>
      </w: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EE6B7A" w:rsidTr="00EE6B7A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pStyle w:val="a6"/>
              <w:keepNext/>
              <w:widowControl w:val="0"/>
              <w:numPr>
                <w:ilvl w:val="1"/>
                <w:numId w:val="27"/>
              </w:numPr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и наблюдение врача-специалиста</w:t>
            </w:r>
          </w:p>
        </w:tc>
      </w:tr>
      <w:tr w:rsidR="00EE6B7A" w:rsidTr="00EE6B7A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P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B01.003.003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Суточное наблюдение врачом-анестезиологом-реаниматологом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B01.037.001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врача-пульмонолога первичный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B01.037.002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(осмотр, консультация) врача-пульмонолога повторный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Pr="00BC7C98" w:rsidRDefault="00EE6B7A" w:rsidP="00EE6B7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0,6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B01.037.003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C042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Ежедневный осмотр врачом-пульмонологом с наблюдением </w:t>
            </w:r>
            <w:r w:rsidR="00C04257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и уходом среднего и младшего медицинского персонала </w:t>
            </w:r>
            <w:r w:rsidR="00C04257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отделении стационара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B01.047.001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(осмотр, консультация) врача-терапевта первичный (при оказании медицинской помощи в амбулаторных условиях медицинская услуга является взаимозаменяемой </w:t>
            </w:r>
            <w:r>
              <w:rPr>
                <w:sz w:val="28"/>
                <w:szCs w:val="28"/>
              </w:rPr>
              <w:br/>
              <w:t>с медицинской услугой B01.026.001 «Прием (осмотр, консультация) врача общей практики (семейного врача) первичный»)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B01.047.002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(осмотр, консультация) врача-терапевта повторный (при оказании медицинской помощи в амбулаторных условиях медицинская услуга является взаимозаменяемой </w:t>
            </w:r>
            <w:r>
              <w:rPr>
                <w:sz w:val="28"/>
                <w:szCs w:val="28"/>
              </w:rPr>
              <w:br/>
              <w:t>с медицинской услугой B01.026.002 «Прием (осмотр, консультация) врача общей практики (семейного врача) повторный»)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EE6B7A" w:rsidRPr="00EE6B7A" w:rsidRDefault="00EE6B7A" w:rsidP="00EE6B7A"/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EE6B7A" w:rsidTr="00EE6B7A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Pr="00EE6B7A" w:rsidRDefault="00EE6B7A" w:rsidP="00EE6B7A">
            <w:pPr>
              <w:pStyle w:val="a6"/>
              <w:keepNext/>
              <w:widowControl w:val="0"/>
              <w:numPr>
                <w:ilvl w:val="1"/>
                <w:numId w:val="27"/>
              </w:numPr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методы исследования</w:t>
            </w:r>
          </w:p>
        </w:tc>
      </w:tr>
      <w:tr w:rsidR="00EE6B7A" w:rsidTr="00EE6B7A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P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A08.09.002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Патолого-анатомическое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исследование </w:t>
            </w:r>
            <w:proofErr w:type="spellStart"/>
            <w:r>
              <w:rPr>
                <w:sz w:val="28"/>
                <w:szCs w:val="28"/>
              </w:rPr>
              <w:t>биопсийного</w:t>
            </w:r>
            <w:proofErr w:type="spellEnd"/>
            <w:r>
              <w:rPr>
                <w:sz w:val="28"/>
                <w:szCs w:val="28"/>
              </w:rPr>
              <w:t xml:space="preserve"> (операционного) материала тканей легкого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EE6B7A" w:rsidRDefault="00EE6B7A" w:rsidP="00EE6B7A">
      <w:pPr>
        <w:rPr>
          <w:lang w:val="en-US"/>
        </w:rPr>
      </w:pP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EE6B7A" w:rsidTr="00EE6B7A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pStyle w:val="a6"/>
              <w:keepNext/>
              <w:widowControl w:val="0"/>
              <w:numPr>
                <w:ilvl w:val="1"/>
                <w:numId w:val="27"/>
              </w:numPr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E6B7A" w:rsidTr="00EE6B7A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A06.09.005.002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Компьютерная томография органов грудной полости </w:t>
            </w:r>
            <w:r>
              <w:rPr>
                <w:sz w:val="28"/>
                <w:szCs w:val="28"/>
              </w:rPr>
              <w:br/>
              <w:t xml:space="preserve">с </w:t>
            </w:r>
            <w:proofErr w:type="gramStart"/>
            <w:r>
              <w:rPr>
                <w:sz w:val="28"/>
                <w:szCs w:val="28"/>
              </w:rPr>
              <w:t>внутривенным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болюсным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контрастированием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Исследование неспровоцированных дыхательных объемов </w:t>
            </w:r>
            <w:r>
              <w:rPr>
                <w:sz w:val="28"/>
                <w:szCs w:val="28"/>
              </w:rPr>
              <w:br/>
              <w:t>и потоков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A12.09.005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Пульсоксиметрия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A12.09.006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диффузионной способности легких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EE6B7A" w:rsidRPr="00EE6B7A" w:rsidRDefault="00EE6B7A" w:rsidP="00EE6B7A"/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EE6B7A" w:rsidTr="00EE6B7A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pStyle w:val="a6"/>
              <w:keepNext/>
              <w:widowControl w:val="0"/>
              <w:numPr>
                <w:ilvl w:val="1"/>
                <w:numId w:val="27"/>
              </w:numPr>
              <w:ind w:left="567" w:hanging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Хирургические, эндоскопические, </w:t>
            </w:r>
            <w:proofErr w:type="spellStart"/>
            <w:r>
              <w:rPr>
                <w:sz w:val="28"/>
                <w:szCs w:val="28"/>
              </w:rPr>
              <w:t>эндоваскулярные</w:t>
            </w:r>
            <w:proofErr w:type="spellEnd"/>
            <w:r>
              <w:rPr>
                <w:sz w:val="28"/>
                <w:szCs w:val="28"/>
              </w:rPr>
              <w:t xml:space="preserve"> и другие методы лечения, требующие анестезиологического и/или </w:t>
            </w:r>
            <w:proofErr w:type="spellStart"/>
            <w:r>
              <w:rPr>
                <w:sz w:val="28"/>
                <w:szCs w:val="28"/>
              </w:rPr>
              <w:t>реаниматологического</w:t>
            </w:r>
            <w:proofErr w:type="spellEnd"/>
            <w:r>
              <w:rPr>
                <w:sz w:val="28"/>
                <w:szCs w:val="28"/>
              </w:rPr>
              <w:t xml:space="preserve"> сопровождения</w:t>
            </w:r>
          </w:p>
        </w:tc>
      </w:tr>
      <w:tr w:rsidR="00EE6B7A" w:rsidTr="00EE6B7A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A11.09.001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Биопсия </w:t>
            </w:r>
            <w:proofErr w:type="spellStart"/>
            <w:r>
              <w:rPr>
                <w:sz w:val="28"/>
                <w:szCs w:val="28"/>
              </w:rPr>
              <w:t>трансторакальная</w:t>
            </w:r>
            <w:proofErr w:type="spellEnd"/>
            <w:r>
              <w:rPr>
                <w:sz w:val="28"/>
                <w:szCs w:val="28"/>
              </w:rPr>
              <w:t xml:space="preserve"> легкого рентгенохирургическая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A11.09.004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Открытая биопсия легкого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EE6B7A" w:rsidRDefault="00EE6B7A" w:rsidP="00EE6B7A">
      <w:pPr>
        <w:rPr>
          <w:lang w:val="en-US"/>
        </w:rPr>
      </w:pPr>
    </w:p>
    <w:tbl>
      <w:tblPr>
        <w:tblW w:w="14596" w:type="dxa"/>
        <w:tblLook w:val="04A0"/>
      </w:tblPr>
      <w:tblGrid>
        <w:gridCol w:w="2263"/>
        <w:gridCol w:w="7797"/>
        <w:gridCol w:w="2268"/>
        <w:gridCol w:w="2268"/>
      </w:tblGrid>
      <w:tr w:rsidR="00EE6B7A" w:rsidTr="00EE6B7A">
        <w:trPr>
          <w:cantSplit/>
          <w:trHeight w:val="490"/>
        </w:trPr>
        <w:tc>
          <w:tcPr>
            <w:tcW w:w="14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Pr="00512A5B" w:rsidRDefault="00EE6B7A" w:rsidP="00EE6B7A">
            <w:pPr>
              <w:pStyle w:val="a6"/>
              <w:keepNext/>
              <w:widowControl w:val="0"/>
              <w:numPr>
                <w:ilvl w:val="1"/>
                <w:numId w:val="27"/>
              </w:numPr>
              <w:ind w:left="567" w:hanging="567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Немедикаментозные</w:t>
            </w:r>
            <w:proofErr w:type="spellEnd"/>
            <w:r>
              <w:rPr>
                <w:sz w:val="28"/>
                <w:szCs w:val="28"/>
              </w:rPr>
              <w:t xml:space="preserve"> методы профилактики</w:t>
            </w:r>
            <w:r w:rsidRPr="00512A5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лечения и медицинской реабилитации</w:t>
            </w:r>
          </w:p>
        </w:tc>
      </w:tr>
      <w:tr w:rsidR="00EE6B7A" w:rsidTr="00EE6B7A">
        <w:trPr>
          <w:cantSplit/>
          <w:trHeight w:val="12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Код медицинской услуги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медицинской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кратности применения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A16.09.011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Искусственная вентиляция легких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E6B7A" w:rsidTr="00EE6B7A">
        <w:trPr>
          <w:cantSplit/>
          <w:trHeight w:val="60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A16.09.011.002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Неинвазивная</w:t>
            </w:r>
            <w:proofErr w:type="spellEnd"/>
            <w:r>
              <w:rPr>
                <w:sz w:val="28"/>
                <w:szCs w:val="28"/>
              </w:rPr>
              <w:t xml:space="preserve"> искусственная вентиляция легких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EE6B7A" w:rsidRDefault="00EE6B7A" w:rsidP="00EE6B7A">
      <w:pPr>
        <w:rPr>
          <w:lang w:val="en-US"/>
        </w:rPr>
      </w:pPr>
    </w:p>
    <w:p w:rsidR="00EE6B7A" w:rsidRDefault="00EE6B7A" w:rsidP="00EE6B7A">
      <w:pPr>
        <w:pStyle w:val="a6"/>
        <w:keepNext/>
        <w:numPr>
          <w:ilvl w:val="0"/>
          <w:numId w:val="27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  <w:bookmarkStart w:id="1" w:name="P1982"/>
      <w:bookmarkEnd w:id="1"/>
    </w:p>
    <w:tbl>
      <w:tblPr>
        <w:tblW w:w="14581" w:type="dxa"/>
        <w:tblLook w:val="04A0"/>
      </w:tblPr>
      <w:tblGrid>
        <w:gridCol w:w="1301"/>
        <w:gridCol w:w="3089"/>
        <w:gridCol w:w="3260"/>
        <w:gridCol w:w="2126"/>
        <w:gridCol w:w="1701"/>
        <w:gridCol w:w="1559"/>
        <w:gridCol w:w="1545"/>
      </w:tblGrid>
      <w:tr w:rsidR="00EE6B7A" w:rsidTr="00EE6B7A">
        <w:trPr>
          <w:cantSplit/>
          <w:trHeight w:val="944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Анатомо-терапевтическо-химическая</w:t>
            </w:r>
            <w:proofErr w:type="spellEnd"/>
            <w:r>
              <w:rPr>
                <w:szCs w:val="28"/>
              </w:rPr>
              <w:t xml:space="preserve"> классификация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Наименование </w:t>
            </w:r>
            <w:proofErr w:type="gramStart"/>
            <w:r>
              <w:rPr>
                <w:szCs w:val="28"/>
              </w:rPr>
              <w:t>лекарственного</w:t>
            </w:r>
            <w:proofErr w:type="gramEnd"/>
            <w:r>
              <w:rPr>
                <w:szCs w:val="28"/>
              </w:rPr>
              <w:t xml:space="preserve"> препарата</w:t>
            </w:r>
            <w:r>
              <w:rPr>
                <w:szCs w:val="28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Единицы измерения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  <w:vertAlign w:val="superscript"/>
                <w:lang w:val="en-US"/>
              </w:rPr>
            </w:pPr>
            <w:r>
              <w:rPr>
                <w:szCs w:val="28"/>
              </w:rPr>
              <w:t>ССД</w:t>
            </w:r>
            <w:proofErr w:type="gramStart"/>
            <w:r>
              <w:rPr>
                <w:szCs w:val="28"/>
                <w:vertAlign w:val="superscript"/>
                <w:lang w:val="en-US"/>
              </w:rPr>
              <w:t>4</w:t>
            </w:r>
            <w:proofErr w:type="gram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  <w:vertAlign w:val="superscript"/>
                <w:lang w:val="en-US"/>
              </w:rPr>
            </w:pPr>
            <w:r>
              <w:rPr>
                <w:szCs w:val="28"/>
              </w:rPr>
              <w:t>СКД</w:t>
            </w:r>
            <w:r>
              <w:rPr>
                <w:szCs w:val="28"/>
                <w:vertAlign w:val="superscript"/>
                <w:lang w:val="en-US"/>
              </w:rPr>
              <w:t>5</w:t>
            </w:r>
          </w:p>
        </w:tc>
      </w:tr>
      <w:tr w:rsidR="00EE6B7A" w:rsidTr="00EE6B7A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L01XE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Ингибиторы </w:t>
            </w:r>
            <w:proofErr w:type="spellStart"/>
            <w:r>
              <w:rPr>
                <w:sz w:val="28"/>
                <w:szCs w:val="28"/>
              </w:rPr>
              <w:t>протеинкиназы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</w:p>
        </w:tc>
      </w:tr>
      <w:tr w:rsidR="00EE6B7A" w:rsidTr="00EE6B7A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B7A" w:rsidRDefault="00EE6B7A" w:rsidP="00EE6B7A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Нинтеданиб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109 500</w:t>
            </w:r>
          </w:p>
        </w:tc>
      </w:tr>
      <w:tr w:rsidR="00EE6B7A" w:rsidTr="00EE6B7A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L04AX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Другие иммунодепрессанты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</w:p>
        </w:tc>
      </w:tr>
      <w:tr w:rsidR="00EE6B7A" w:rsidTr="00EE6B7A">
        <w:trPr>
          <w:cantSplit/>
          <w:trHeight w:val="472"/>
        </w:trPr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B7A" w:rsidRDefault="00EE6B7A" w:rsidP="00EE6B7A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Пирфенидон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2 403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877 095</w:t>
            </w:r>
          </w:p>
        </w:tc>
      </w:tr>
    </w:tbl>
    <w:p w:rsidR="00EE6B7A" w:rsidRDefault="00EE6B7A" w:rsidP="00EE6B7A">
      <w:pPr>
        <w:pStyle w:val="a6"/>
        <w:keepNext/>
        <w:numPr>
          <w:ilvl w:val="0"/>
          <w:numId w:val="27"/>
        </w:numPr>
        <w:spacing w:before="360"/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Виды лечебного питания, включая специализированные продукты лечебного питания</w:t>
      </w:r>
      <w:r w:rsidR="00482BDE">
        <w:rPr>
          <w:b/>
          <w:sz w:val="28"/>
          <w:szCs w:val="28"/>
        </w:rPr>
        <w:t>, имеющие государственную регистрацию</w:t>
      </w:r>
    </w:p>
    <w:tbl>
      <w:tblPr>
        <w:tblW w:w="14596" w:type="dxa"/>
        <w:tblLook w:val="04A0"/>
      </w:tblPr>
      <w:tblGrid>
        <w:gridCol w:w="10060"/>
        <w:gridCol w:w="2268"/>
        <w:gridCol w:w="2268"/>
      </w:tblGrid>
      <w:tr w:rsidR="00EE6B7A" w:rsidTr="00EE6B7A">
        <w:trPr>
          <w:cantSplit/>
          <w:trHeight w:val="490"/>
        </w:trPr>
        <w:tc>
          <w:tcPr>
            <w:tcW w:w="14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pStyle w:val="a6"/>
              <w:keepNext/>
              <w:widowControl w:val="0"/>
              <w:numPr>
                <w:ilvl w:val="1"/>
                <w:numId w:val="27"/>
              </w:numPr>
              <w:ind w:left="567" w:hanging="567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Лечебное питание</w:t>
            </w:r>
          </w:p>
        </w:tc>
      </w:tr>
      <w:tr w:rsidR="00EE6B7A" w:rsidTr="00EE6B7A">
        <w:trPr>
          <w:cantSplit/>
          <w:trHeight w:val="1200"/>
        </w:trPr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Наименование вида лечебного питания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Количество</w:t>
            </w:r>
          </w:p>
        </w:tc>
      </w:tr>
      <w:tr w:rsidR="00EE6B7A" w:rsidTr="00EE6B7A">
        <w:trPr>
          <w:cantSplit/>
          <w:trHeight w:val="600"/>
        </w:trPr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вариант стандартной диеты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B7A" w:rsidRDefault="00EE6B7A" w:rsidP="00EE6B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EE6B7A" w:rsidRDefault="00EE6B7A" w:rsidP="00EE6B7A">
      <w:pPr>
        <w:widowControl w:val="0"/>
        <w:spacing w:line="360" w:lineRule="auto"/>
        <w:jc w:val="both"/>
      </w:pPr>
    </w:p>
    <w:p w:rsidR="00EE6B7A" w:rsidRDefault="00EE6B7A" w:rsidP="00482BDE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Международная статистическая классификация болезней и проблем, связанных со здоровьем, X пересмотра.</w:t>
      </w:r>
    </w:p>
    <w:p w:rsidR="00EE6B7A" w:rsidRDefault="00EE6B7A" w:rsidP="00482BDE">
      <w:pPr>
        <w:widowControl w:val="0"/>
        <w:ind w:firstLine="709"/>
        <w:jc w:val="both"/>
        <w:rPr>
          <w:sz w:val="20"/>
          <w:szCs w:val="20"/>
        </w:rPr>
      </w:pPr>
      <w:bookmarkStart w:id="2" w:name="P1983"/>
      <w:bookmarkEnd w:id="2"/>
      <w:proofErr w:type="gramStart"/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  <w:proofErr w:type="gramEnd"/>
    </w:p>
    <w:p w:rsidR="00EE6B7A" w:rsidRDefault="00EE6B7A" w:rsidP="00482BDE">
      <w:pPr>
        <w:widowControl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Международное непатентованное, или </w:t>
      </w:r>
      <w:proofErr w:type="spellStart"/>
      <w:r>
        <w:rPr>
          <w:sz w:val="20"/>
          <w:szCs w:val="20"/>
        </w:rPr>
        <w:t>группировочное</w:t>
      </w:r>
      <w:proofErr w:type="spellEnd"/>
      <w:r>
        <w:rPr>
          <w:sz w:val="20"/>
          <w:szCs w:val="20"/>
        </w:rPr>
        <w:t>, или химическое, а в случаях их отсутствия – торговое наименование лекарственного препарата.</w:t>
      </w:r>
    </w:p>
    <w:p w:rsidR="00EE6B7A" w:rsidRDefault="00EE6B7A" w:rsidP="00482BDE">
      <w:pPr>
        <w:widowControl w:val="0"/>
        <w:ind w:firstLine="709"/>
        <w:jc w:val="both"/>
        <w:rPr>
          <w:sz w:val="20"/>
          <w:szCs w:val="20"/>
        </w:rPr>
      </w:pPr>
      <w:bookmarkStart w:id="3" w:name="P1984"/>
      <w:bookmarkEnd w:id="3"/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 xml:space="preserve"> Средняя суточная доза.</w:t>
      </w:r>
    </w:p>
    <w:p w:rsidR="00EE6B7A" w:rsidRDefault="00EE6B7A" w:rsidP="00482BDE">
      <w:pPr>
        <w:widowControl w:val="0"/>
        <w:ind w:firstLine="709"/>
        <w:jc w:val="both"/>
        <w:rPr>
          <w:sz w:val="20"/>
          <w:szCs w:val="20"/>
        </w:rPr>
      </w:pPr>
      <w:bookmarkStart w:id="4" w:name="P1985"/>
      <w:bookmarkEnd w:id="4"/>
      <w:r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 xml:space="preserve"> Средняя курсовая доза. </w:t>
      </w:r>
    </w:p>
    <w:p w:rsidR="00EE6B7A" w:rsidRDefault="00EE6B7A" w:rsidP="00EE6B7A">
      <w:pPr>
        <w:widowControl w:val="0"/>
        <w:ind w:firstLine="709"/>
        <w:rPr>
          <w:sz w:val="20"/>
          <w:szCs w:val="20"/>
        </w:rPr>
      </w:pPr>
    </w:p>
    <w:p w:rsidR="00445F56" w:rsidRPr="00445F56" w:rsidRDefault="00445F56" w:rsidP="00EE6B7A">
      <w:pPr>
        <w:tabs>
          <w:tab w:val="right" w:pos="10773"/>
        </w:tabs>
        <w:ind w:left="8080"/>
        <w:jc w:val="center"/>
        <w:rPr>
          <w:sz w:val="28"/>
          <w:szCs w:val="28"/>
        </w:rPr>
      </w:pPr>
    </w:p>
    <w:sectPr w:rsidR="00445F56" w:rsidRPr="00445F56" w:rsidSect="00EE6B7A">
      <w:headerReference w:type="default" r:id="rId10"/>
      <w:footerReference w:type="default" r:id="rId11"/>
      <w:footnotePr>
        <w:numRestart w:val="eachSect"/>
      </w:footnotePr>
      <w:endnotePr>
        <w:numFmt w:val="decimal"/>
        <w:numRestart w:val="eachSect"/>
      </w:endnotePr>
      <w:pgSz w:w="16838" w:h="11906" w:orient="landscape"/>
      <w:pgMar w:top="709" w:right="850" w:bottom="568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15B" w:rsidRDefault="0093415B" w:rsidP="00C9117D">
      <w:r>
        <w:separator/>
      </w:r>
    </w:p>
  </w:endnote>
  <w:endnote w:type="continuationSeparator" w:id="0">
    <w:p w:rsidR="0093415B" w:rsidRDefault="0093415B" w:rsidP="00C91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933" w:rsidRDefault="00D36933">
    <w:pPr>
      <w:pStyle w:val="a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15B" w:rsidRDefault="0093415B" w:rsidP="00C9117D">
      <w:r>
        <w:separator/>
      </w:r>
    </w:p>
  </w:footnote>
  <w:footnote w:type="continuationSeparator" w:id="0">
    <w:p w:rsidR="0093415B" w:rsidRDefault="0093415B" w:rsidP="00C91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89681"/>
      <w:docPartObj>
        <w:docPartGallery w:val="Page Numbers (Top of Page)"/>
        <w:docPartUnique/>
      </w:docPartObj>
    </w:sdtPr>
    <w:sdtContent>
      <w:p w:rsidR="00D36933" w:rsidRDefault="00D36933">
        <w:pPr>
          <w:pStyle w:val="a8"/>
          <w:jc w:val="center"/>
        </w:pPr>
        <w:r>
          <w:t>3</w:t>
        </w:r>
      </w:p>
    </w:sdtContent>
  </w:sdt>
  <w:p w:rsidR="00D36933" w:rsidRDefault="00D3693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933" w:rsidRDefault="00D36933">
    <w:pPr>
      <w:pStyle w:val="a8"/>
      <w:jc w:val="center"/>
    </w:pPr>
  </w:p>
  <w:p w:rsidR="00D36933" w:rsidRDefault="00D3693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8543"/>
      <w:docPartObj>
        <w:docPartGallery w:val="Page Numbers (Top of Page)"/>
        <w:docPartUnique/>
      </w:docPartObj>
    </w:sdtPr>
    <w:sdtContent>
      <w:p w:rsidR="00D36933" w:rsidRDefault="00C334C6">
        <w:pPr>
          <w:pStyle w:val="a8"/>
          <w:jc w:val="center"/>
        </w:pPr>
        <w:fldSimple w:instr=" PAGE   \* MERGEFORMAT ">
          <w:r w:rsidR="001813F5">
            <w:rPr>
              <w:noProof/>
            </w:rPr>
            <w:t>7</w:t>
          </w:r>
        </w:fldSimple>
      </w:p>
    </w:sdtContent>
  </w:sdt>
  <w:p w:rsidR="00D36933" w:rsidRDefault="00D3693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E7F50"/>
    <w:multiLevelType w:val="multilevel"/>
    <w:tmpl w:val="9BACA28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2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7D97382"/>
    <w:multiLevelType w:val="multilevel"/>
    <w:tmpl w:val="54A49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D51A7B"/>
    <w:multiLevelType w:val="multilevel"/>
    <w:tmpl w:val="79F05624"/>
    <w:name w:val="Нумерованный список 1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0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003C0"/>
    <w:multiLevelType w:val="multilevel"/>
    <w:tmpl w:val="12C20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0B869B7"/>
    <w:multiLevelType w:val="multilevel"/>
    <w:tmpl w:val="9B9649A4"/>
    <w:numStyleLink w:val="a0"/>
  </w:abstractNum>
  <w:abstractNum w:abstractNumId="17">
    <w:nsid w:val="53A814F5"/>
    <w:multiLevelType w:val="multilevel"/>
    <w:tmpl w:val="7674B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4A57D90"/>
    <w:multiLevelType w:val="multilevel"/>
    <w:tmpl w:val="70CE1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3"/>
  </w:num>
  <w:num w:numId="4">
    <w:abstractNumId w:val="5"/>
  </w:num>
  <w:num w:numId="5">
    <w:abstractNumId w:val="15"/>
  </w:num>
  <w:num w:numId="6">
    <w:abstractNumId w:val="4"/>
  </w:num>
  <w:num w:numId="7">
    <w:abstractNumId w:val="18"/>
  </w:num>
  <w:num w:numId="8">
    <w:abstractNumId w:val="17"/>
  </w:num>
  <w:num w:numId="9">
    <w:abstractNumId w:val="8"/>
  </w:num>
  <w:num w:numId="10">
    <w:abstractNumId w:val="11"/>
  </w:num>
  <w:num w:numId="11">
    <w:abstractNumId w:val="23"/>
  </w:num>
  <w:num w:numId="12">
    <w:abstractNumId w:val="25"/>
  </w:num>
  <w:num w:numId="13">
    <w:abstractNumId w:val="26"/>
  </w:num>
  <w:num w:numId="14">
    <w:abstractNumId w:val="0"/>
  </w:num>
  <w:num w:numId="15">
    <w:abstractNumId w:val="21"/>
  </w:num>
  <w:num w:numId="16">
    <w:abstractNumId w:val="13"/>
  </w:num>
  <w:num w:numId="17">
    <w:abstractNumId w:val="24"/>
  </w:num>
  <w:num w:numId="18">
    <w:abstractNumId w:val="10"/>
  </w:num>
  <w:num w:numId="19">
    <w:abstractNumId w:val="22"/>
  </w:num>
  <w:num w:numId="20">
    <w:abstractNumId w:val="19"/>
  </w:num>
  <w:num w:numId="21">
    <w:abstractNumId w:val="6"/>
  </w:num>
  <w:num w:numId="22">
    <w:abstractNumId w:val="2"/>
  </w:num>
  <w:num w:numId="23">
    <w:abstractNumId w:val="12"/>
  </w:num>
  <w:num w:numId="24">
    <w:abstractNumId w:val="7"/>
  </w:num>
  <w:num w:numId="25">
    <w:abstractNumId w:val="16"/>
  </w:num>
  <w:num w:numId="26">
    <w:abstractNumId w:val="9"/>
  </w:num>
  <w:num w:numId="27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67938"/>
  </w:hdrShapeDefaults>
  <w:footnotePr>
    <w:footnote w:id="-1"/>
    <w:footnote w:id="0"/>
  </w:footnotePr>
  <w:endnotePr>
    <w:endnote w:id="-1"/>
    <w:endnote w:id="0"/>
  </w:endnotePr>
  <w:compat/>
  <w:rsids>
    <w:rsidRoot w:val="00AC1EC6"/>
    <w:rsid w:val="00016E10"/>
    <w:rsid w:val="000429FE"/>
    <w:rsid w:val="000546F6"/>
    <w:rsid w:val="00064529"/>
    <w:rsid w:val="00071040"/>
    <w:rsid w:val="000832A6"/>
    <w:rsid w:val="00091583"/>
    <w:rsid w:val="00095B77"/>
    <w:rsid w:val="00097513"/>
    <w:rsid w:val="000D1A79"/>
    <w:rsid w:val="000D7F82"/>
    <w:rsid w:val="000E48EA"/>
    <w:rsid w:val="000E5E54"/>
    <w:rsid w:val="000F0FA2"/>
    <w:rsid w:val="000F79A7"/>
    <w:rsid w:val="00102A99"/>
    <w:rsid w:val="00111AEF"/>
    <w:rsid w:val="00113542"/>
    <w:rsid w:val="00115719"/>
    <w:rsid w:val="00122A5B"/>
    <w:rsid w:val="00123166"/>
    <w:rsid w:val="00135A29"/>
    <w:rsid w:val="00141677"/>
    <w:rsid w:val="00142E06"/>
    <w:rsid w:val="00143DAE"/>
    <w:rsid w:val="00151443"/>
    <w:rsid w:val="00162D58"/>
    <w:rsid w:val="00165FFB"/>
    <w:rsid w:val="00167E5A"/>
    <w:rsid w:val="00171178"/>
    <w:rsid w:val="001813F5"/>
    <w:rsid w:val="0018153F"/>
    <w:rsid w:val="001C0539"/>
    <w:rsid w:val="001C6317"/>
    <w:rsid w:val="001C7E8E"/>
    <w:rsid w:val="001D411C"/>
    <w:rsid w:val="001D623A"/>
    <w:rsid w:val="001F43D4"/>
    <w:rsid w:val="00200228"/>
    <w:rsid w:val="0021638D"/>
    <w:rsid w:val="00225877"/>
    <w:rsid w:val="00254295"/>
    <w:rsid w:val="0025782F"/>
    <w:rsid w:val="00262987"/>
    <w:rsid w:val="00282CF9"/>
    <w:rsid w:val="00285052"/>
    <w:rsid w:val="00295E61"/>
    <w:rsid w:val="00296EAA"/>
    <w:rsid w:val="002972AB"/>
    <w:rsid w:val="002A3B02"/>
    <w:rsid w:val="002B66DF"/>
    <w:rsid w:val="002D358C"/>
    <w:rsid w:val="002D7EF0"/>
    <w:rsid w:val="002E0170"/>
    <w:rsid w:val="002E1BD1"/>
    <w:rsid w:val="002F4D56"/>
    <w:rsid w:val="00300F69"/>
    <w:rsid w:val="003057E6"/>
    <w:rsid w:val="003315B6"/>
    <w:rsid w:val="00332A74"/>
    <w:rsid w:val="00354042"/>
    <w:rsid w:val="00380764"/>
    <w:rsid w:val="0038631F"/>
    <w:rsid w:val="00392BDC"/>
    <w:rsid w:val="003A113B"/>
    <w:rsid w:val="003A3802"/>
    <w:rsid w:val="003B1635"/>
    <w:rsid w:val="003B417C"/>
    <w:rsid w:val="003B76B3"/>
    <w:rsid w:val="003C4BE5"/>
    <w:rsid w:val="003D51EE"/>
    <w:rsid w:val="003E5211"/>
    <w:rsid w:val="003E79A0"/>
    <w:rsid w:val="00400ED6"/>
    <w:rsid w:val="00412CC2"/>
    <w:rsid w:val="00413BB8"/>
    <w:rsid w:val="00414627"/>
    <w:rsid w:val="00415051"/>
    <w:rsid w:val="00417FA5"/>
    <w:rsid w:val="00427D3B"/>
    <w:rsid w:val="004314D1"/>
    <w:rsid w:val="004336FD"/>
    <w:rsid w:val="004358E9"/>
    <w:rsid w:val="00440CC0"/>
    <w:rsid w:val="00444286"/>
    <w:rsid w:val="00445F56"/>
    <w:rsid w:val="004521ED"/>
    <w:rsid w:val="00480A22"/>
    <w:rsid w:val="00482BDE"/>
    <w:rsid w:val="0048312E"/>
    <w:rsid w:val="004955C5"/>
    <w:rsid w:val="004C4CDD"/>
    <w:rsid w:val="004C60E0"/>
    <w:rsid w:val="004E2C85"/>
    <w:rsid w:val="004E2DC2"/>
    <w:rsid w:val="004F0279"/>
    <w:rsid w:val="004F1079"/>
    <w:rsid w:val="004F1821"/>
    <w:rsid w:val="004F3450"/>
    <w:rsid w:val="00500ACE"/>
    <w:rsid w:val="005020FB"/>
    <w:rsid w:val="005042E3"/>
    <w:rsid w:val="00505298"/>
    <w:rsid w:val="005063FE"/>
    <w:rsid w:val="005137E7"/>
    <w:rsid w:val="005159A7"/>
    <w:rsid w:val="00525AE0"/>
    <w:rsid w:val="005262B8"/>
    <w:rsid w:val="005270AD"/>
    <w:rsid w:val="00530ACF"/>
    <w:rsid w:val="00530AFE"/>
    <w:rsid w:val="00534833"/>
    <w:rsid w:val="005375CA"/>
    <w:rsid w:val="00547C86"/>
    <w:rsid w:val="0055273E"/>
    <w:rsid w:val="00555C07"/>
    <w:rsid w:val="00562D95"/>
    <w:rsid w:val="00566787"/>
    <w:rsid w:val="00567ADD"/>
    <w:rsid w:val="005712C6"/>
    <w:rsid w:val="005904EB"/>
    <w:rsid w:val="00594236"/>
    <w:rsid w:val="005A584B"/>
    <w:rsid w:val="005B2CAD"/>
    <w:rsid w:val="005B7761"/>
    <w:rsid w:val="005D6F1E"/>
    <w:rsid w:val="005F3057"/>
    <w:rsid w:val="005F3AFF"/>
    <w:rsid w:val="006210B6"/>
    <w:rsid w:val="0064687F"/>
    <w:rsid w:val="00654E54"/>
    <w:rsid w:val="006571D4"/>
    <w:rsid w:val="006641AC"/>
    <w:rsid w:val="006747FD"/>
    <w:rsid w:val="006925CA"/>
    <w:rsid w:val="006A5C45"/>
    <w:rsid w:val="006B51B2"/>
    <w:rsid w:val="006D096E"/>
    <w:rsid w:val="006D0EAB"/>
    <w:rsid w:val="006D0EE7"/>
    <w:rsid w:val="006E2624"/>
    <w:rsid w:val="006E28F8"/>
    <w:rsid w:val="006F1DBD"/>
    <w:rsid w:val="00704CB4"/>
    <w:rsid w:val="00727A18"/>
    <w:rsid w:val="00747B92"/>
    <w:rsid w:val="00756321"/>
    <w:rsid w:val="007679F8"/>
    <w:rsid w:val="00783514"/>
    <w:rsid w:val="00787A84"/>
    <w:rsid w:val="00790103"/>
    <w:rsid w:val="007A1EB6"/>
    <w:rsid w:val="007A2BE8"/>
    <w:rsid w:val="007A4762"/>
    <w:rsid w:val="007A71CB"/>
    <w:rsid w:val="007B0947"/>
    <w:rsid w:val="007B56D9"/>
    <w:rsid w:val="007C09F6"/>
    <w:rsid w:val="007C1BE1"/>
    <w:rsid w:val="007D38EB"/>
    <w:rsid w:val="007D3FEC"/>
    <w:rsid w:val="00801C17"/>
    <w:rsid w:val="008160CC"/>
    <w:rsid w:val="00827173"/>
    <w:rsid w:val="00831CFC"/>
    <w:rsid w:val="00832C7B"/>
    <w:rsid w:val="00833214"/>
    <w:rsid w:val="008453AE"/>
    <w:rsid w:val="00846A91"/>
    <w:rsid w:val="00850D22"/>
    <w:rsid w:val="00851E51"/>
    <w:rsid w:val="00890CD2"/>
    <w:rsid w:val="00891891"/>
    <w:rsid w:val="008A5136"/>
    <w:rsid w:val="008B734E"/>
    <w:rsid w:val="008D4323"/>
    <w:rsid w:val="009171A6"/>
    <w:rsid w:val="0093415B"/>
    <w:rsid w:val="009438FD"/>
    <w:rsid w:val="00963BA3"/>
    <w:rsid w:val="00977949"/>
    <w:rsid w:val="00980F8B"/>
    <w:rsid w:val="00990240"/>
    <w:rsid w:val="009949CC"/>
    <w:rsid w:val="009958C2"/>
    <w:rsid w:val="009B4B8A"/>
    <w:rsid w:val="009D1E10"/>
    <w:rsid w:val="009E01D6"/>
    <w:rsid w:val="009E69BB"/>
    <w:rsid w:val="009F222E"/>
    <w:rsid w:val="00A071CA"/>
    <w:rsid w:val="00A20524"/>
    <w:rsid w:val="00A26AB6"/>
    <w:rsid w:val="00A427D2"/>
    <w:rsid w:val="00A4315C"/>
    <w:rsid w:val="00A51FDE"/>
    <w:rsid w:val="00A56332"/>
    <w:rsid w:val="00A673BD"/>
    <w:rsid w:val="00A756BF"/>
    <w:rsid w:val="00A94F01"/>
    <w:rsid w:val="00A96A2E"/>
    <w:rsid w:val="00AA1991"/>
    <w:rsid w:val="00AB2E21"/>
    <w:rsid w:val="00AB67AF"/>
    <w:rsid w:val="00AC1EC6"/>
    <w:rsid w:val="00AD0726"/>
    <w:rsid w:val="00AE1B18"/>
    <w:rsid w:val="00AE59F2"/>
    <w:rsid w:val="00AF46EE"/>
    <w:rsid w:val="00AF5AF9"/>
    <w:rsid w:val="00B013CE"/>
    <w:rsid w:val="00B045F9"/>
    <w:rsid w:val="00B0650F"/>
    <w:rsid w:val="00B11C93"/>
    <w:rsid w:val="00B15AF5"/>
    <w:rsid w:val="00B25C18"/>
    <w:rsid w:val="00B30C7D"/>
    <w:rsid w:val="00B549AE"/>
    <w:rsid w:val="00B675F9"/>
    <w:rsid w:val="00B71AD8"/>
    <w:rsid w:val="00B724C6"/>
    <w:rsid w:val="00B801E5"/>
    <w:rsid w:val="00B82BC4"/>
    <w:rsid w:val="00B87187"/>
    <w:rsid w:val="00B875C9"/>
    <w:rsid w:val="00B93962"/>
    <w:rsid w:val="00B97235"/>
    <w:rsid w:val="00BC4BB9"/>
    <w:rsid w:val="00BD272A"/>
    <w:rsid w:val="00BE1ACD"/>
    <w:rsid w:val="00BE2A19"/>
    <w:rsid w:val="00BE3CF8"/>
    <w:rsid w:val="00BE4F52"/>
    <w:rsid w:val="00BE649A"/>
    <w:rsid w:val="00BF04CB"/>
    <w:rsid w:val="00BF0EC7"/>
    <w:rsid w:val="00C006BA"/>
    <w:rsid w:val="00C03E1E"/>
    <w:rsid w:val="00C04257"/>
    <w:rsid w:val="00C06C54"/>
    <w:rsid w:val="00C07B4C"/>
    <w:rsid w:val="00C11E2E"/>
    <w:rsid w:val="00C163F3"/>
    <w:rsid w:val="00C16685"/>
    <w:rsid w:val="00C166B5"/>
    <w:rsid w:val="00C2258A"/>
    <w:rsid w:val="00C27A3B"/>
    <w:rsid w:val="00C334C6"/>
    <w:rsid w:val="00C358D9"/>
    <w:rsid w:val="00C35C00"/>
    <w:rsid w:val="00C417A4"/>
    <w:rsid w:val="00C52F37"/>
    <w:rsid w:val="00C550CD"/>
    <w:rsid w:val="00C676D3"/>
    <w:rsid w:val="00C71857"/>
    <w:rsid w:val="00C77906"/>
    <w:rsid w:val="00C9117D"/>
    <w:rsid w:val="00C91B8D"/>
    <w:rsid w:val="00C960F8"/>
    <w:rsid w:val="00CA0C8A"/>
    <w:rsid w:val="00CB2BC8"/>
    <w:rsid w:val="00CB50C0"/>
    <w:rsid w:val="00CD3FF3"/>
    <w:rsid w:val="00CD4983"/>
    <w:rsid w:val="00CE542B"/>
    <w:rsid w:val="00CF02F6"/>
    <w:rsid w:val="00CF29E3"/>
    <w:rsid w:val="00D0040F"/>
    <w:rsid w:val="00D02EE5"/>
    <w:rsid w:val="00D052F0"/>
    <w:rsid w:val="00D05439"/>
    <w:rsid w:val="00D13D44"/>
    <w:rsid w:val="00D15232"/>
    <w:rsid w:val="00D34B65"/>
    <w:rsid w:val="00D36933"/>
    <w:rsid w:val="00D5399A"/>
    <w:rsid w:val="00D544E3"/>
    <w:rsid w:val="00D84AFF"/>
    <w:rsid w:val="00DA6113"/>
    <w:rsid w:val="00DA7E5C"/>
    <w:rsid w:val="00DB5288"/>
    <w:rsid w:val="00DB66C1"/>
    <w:rsid w:val="00DC056D"/>
    <w:rsid w:val="00DC45F0"/>
    <w:rsid w:val="00DD157A"/>
    <w:rsid w:val="00DD3E72"/>
    <w:rsid w:val="00DE6F32"/>
    <w:rsid w:val="00DF02CD"/>
    <w:rsid w:val="00DF5DF2"/>
    <w:rsid w:val="00E1134D"/>
    <w:rsid w:val="00E37856"/>
    <w:rsid w:val="00E437CB"/>
    <w:rsid w:val="00E51D15"/>
    <w:rsid w:val="00E62FAC"/>
    <w:rsid w:val="00E672EE"/>
    <w:rsid w:val="00E80F85"/>
    <w:rsid w:val="00E87D0C"/>
    <w:rsid w:val="00E95136"/>
    <w:rsid w:val="00EC2EEE"/>
    <w:rsid w:val="00EC3EE4"/>
    <w:rsid w:val="00EC4495"/>
    <w:rsid w:val="00EC7597"/>
    <w:rsid w:val="00EC7879"/>
    <w:rsid w:val="00ED2344"/>
    <w:rsid w:val="00EE6B7A"/>
    <w:rsid w:val="00EF7539"/>
    <w:rsid w:val="00EF78D5"/>
    <w:rsid w:val="00F060CD"/>
    <w:rsid w:val="00F06A08"/>
    <w:rsid w:val="00F06DEC"/>
    <w:rsid w:val="00F106AB"/>
    <w:rsid w:val="00F30DC6"/>
    <w:rsid w:val="00F37DF8"/>
    <w:rsid w:val="00F40FAD"/>
    <w:rsid w:val="00F54450"/>
    <w:rsid w:val="00F642E3"/>
    <w:rsid w:val="00F7100E"/>
    <w:rsid w:val="00F737BC"/>
    <w:rsid w:val="00F73A0A"/>
    <w:rsid w:val="00F74B32"/>
    <w:rsid w:val="00FA55D2"/>
    <w:rsid w:val="00FA5B01"/>
    <w:rsid w:val="00FB3673"/>
    <w:rsid w:val="00FB4028"/>
    <w:rsid w:val="00FC029F"/>
    <w:rsid w:val="00FC1C0F"/>
    <w:rsid w:val="00FC5B38"/>
    <w:rsid w:val="00FE0334"/>
    <w:rsid w:val="00FF48AF"/>
    <w:rsid w:val="00FF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C1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0E48EA"/>
    <w:pPr>
      <w:keepNext/>
      <w:keepLines/>
      <w:spacing w:before="240" w:line="259" w:lineRule="auto"/>
      <w:jc w:val="center"/>
      <w:outlineLvl w:val="0"/>
    </w:pPr>
    <w:rPr>
      <w:b/>
      <w:caps/>
      <w:sz w:val="28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qFormat/>
    <w:rsid w:val="00B875C9"/>
    <w:pPr>
      <w:ind w:left="720"/>
      <w:contextualSpacing/>
    </w:pPr>
  </w:style>
  <w:style w:type="paragraph" w:customStyle="1" w:styleId="a1">
    <w:name w:val="Модуль на печать"/>
    <w:basedOn w:val="a2"/>
    <w:link w:val="a7"/>
    <w:qFormat/>
    <w:rsid w:val="00B25C18"/>
    <w:pPr>
      <w:widowControl w:val="0"/>
      <w:numPr>
        <w:numId w:val="1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7">
    <w:name w:val="Модуль на печать Знак"/>
    <w:link w:val="a1"/>
    <w:rsid w:val="00B25C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2"/>
    <w:link w:val="a9"/>
    <w:uiPriority w:val="99"/>
    <w:unhideWhenUsed/>
    <w:rsid w:val="00C911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2"/>
    <w:link w:val="ab"/>
    <w:unhideWhenUsed/>
    <w:qFormat/>
    <w:rsid w:val="00C911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C911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4"/>
    <w:uiPriority w:val="39"/>
    <w:rsid w:val="0052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3"/>
    <w:link w:val="1"/>
    <w:uiPriority w:val="9"/>
    <w:rsid w:val="000E48EA"/>
    <w:rPr>
      <w:rFonts w:ascii="Times New Roman" w:eastAsia="Times New Roman" w:hAnsi="Times New Roman" w:cs="Times New Roman"/>
      <w:b/>
      <w:caps/>
      <w:sz w:val="28"/>
      <w:szCs w:val="32"/>
    </w:rPr>
  </w:style>
  <w:style w:type="paragraph" w:customStyle="1" w:styleId="11">
    <w:name w:val="КР_1 уровень"/>
    <w:basedOn w:val="ad"/>
    <w:link w:val="12"/>
    <w:qFormat/>
    <w:rsid w:val="000E48EA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0E48EA"/>
    <w:rPr>
      <w:rFonts w:ascii="Times New Roman" w:eastAsia="Times New Roman" w:hAnsi="Times New Roman" w:cs="Arial"/>
      <w:bCs/>
      <w:caps/>
      <w:color w:val="000000"/>
      <w:sz w:val="28"/>
      <w:szCs w:val="28"/>
    </w:rPr>
  </w:style>
  <w:style w:type="paragraph" w:styleId="ad">
    <w:name w:val="TOC Heading"/>
    <w:basedOn w:val="1"/>
    <w:next w:val="a2"/>
    <w:uiPriority w:val="39"/>
    <w:semiHidden/>
    <w:unhideWhenUsed/>
    <w:qFormat/>
    <w:rsid w:val="000E48EA"/>
    <w:pPr>
      <w:outlineLvl w:val="9"/>
    </w:pPr>
  </w:style>
  <w:style w:type="paragraph" w:customStyle="1" w:styleId="a">
    <w:name w:val="КР_список"/>
    <w:basedOn w:val="a6"/>
    <w:link w:val="ae"/>
    <w:autoRedefine/>
    <w:qFormat/>
    <w:rsid w:val="000E48EA"/>
    <w:pPr>
      <w:numPr>
        <w:numId w:val="3"/>
      </w:numPr>
      <w:tabs>
        <w:tab w:val="left" w:pos="142"/>
        <w:tab w:val="left" w:pos="993"/>
      </w:tabs>
      <w:suppressAutoHyphens/>
      <w:spacing w:line="360" w:lineRule="auto"/>
      <w:ind w:left="0" w:firstLine="709"/>
      <w:jc w:val="both"/>
    </w:pPr>
  </w:style>
  <w:style w:type="character" w:customStyle="1" w:styleId="ae">
    <w:name w:val="КР_список Знак"/>
    <w:link w:val="a"/>
    <w:rsid w:val="000E48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0E48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0E48EA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paragraph" w:styleId="af2">
    <w:name w:val="Balloon Text"/>
    <w:basedOn w:val="a2"/>
    <w:link w:val="af3"/>
    <w:uiPriority w:val="99"/>
    <w:semiHidden/>
    <w:unhideWhenUsed/>
    <w:rsid w:val="000E48E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3"/>
    <w:link w:val="af2"/>
    <w:uiPriority w:val="99"/>
    <w:semiHidden/>
    <w:rsid w:val="000E48EA"/>
    <w:rPr>
      <w:rFonts w:ascii="Segoe UI" w:eastAsia="Calibri" w:hAnsi="Segoe UI" w:cs="Segoe UI"/>
      <w:sz w:val="18"/>
      <w:szCs w:val="18"/>
    </w:rPr>
  </w:style>
  <w:style w:type="table" w:customStyle="1" w:styleId="13">
    <w:name w:val="Сетка таблицы1"/>
    <w:basedOn w:val="a4"/>
    <w:next w:val="ac"/>
    <w:uiPriority w:val="39"/>
    <w:rsid w:val="000E48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2"/>
    <w:link w:val="af5"/>
    <w:uiPriority w:val="99"/>
    <w:semiHidden/>
    <w:unhideWhenUsed/>
    <w:rsid w:val="000E48EA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3"/>
    <w:link w:val="af4"/>
    <w:uiPriority w:val="99"/>
    <w:semiHidden/>
    <w:rsid w:val="000E48EA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0E48EA"/>
    <w:rPr>
      <w:vertAlign w:val="superscript"/>
    </w:rPr>
  </w:style>
  <w:style w:type="table" w:customStyle="1" w:styleId="2">
    <w:name w:val="Сетка таблицы2"/>
    <w:basedOn w:val="a4"/>
    <w:next w:val="ac"/>
    <w:uiPriority w:val="59"/>
    <w:rsid w:val="000E48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0E48EA"/>
    <w:rPr>
      <w:rFonts w:eastAsia="Calibri"/>
      <w:sz w:val="20"/>
      <w:szCs w:val="20"/>
      <w:lang w:eastAsia="en-US"/>
    </w:rPr>
  </w:style>
  <w:style w:type="character" w:customStyle="1" w:styleId="af8">
    <w:name w:val="Текст концевой сноски Знак"/>
    <w:basedOn w:val="a3"/>
    <w:link w:val="af7"/>
    <w:uiPriority w:val="99"/>
    <w:rsid w:val="000E48EA"/>
    <w:rPr>
      <w:rFonts w:ascii="Times New Roman" w:eastAsia="Calibri" w:hAnsi="Times New Roman" w:cs="Times New Roman"/>
      <w:sz w:val="20"/>
      <w:szCs w:val="20"/>
    </w:rPr>
  </w:style>
  <w:style w:type="character" w:styleId="af9">
    <w:name w:val="endnote reference"/>
    <w:uiPriority w:val="99"/>
    <w:semiHidden/>
    <w:unhideWhenUsed/>
    <w:rsid w:val="000E48EA"/>
    <w:rPr>
      <w:vertAlign w:val="superscript"/>
    </w:rPr>
  </w:style>
  <w:style w:type="paragraph" w:styleId="afa">
    <w:name w:val="annotation subject"/>
    <w:basedOn w:val="af0"/>
    <w:next w:val="af0"/>
    <w:link w:val="afb"/>
    <w:uiPriority w:val="99"/>
    <w:semiHidden/>
    <w:unhideWhenUsed/>
    <w:rsid w:val="004C60E0"/>
    <w:rPr>
      <w:b/>
      <w:bCs/>
    </w:rPr>
  </w:style>
  <w:style w:type="character" w:customStyle="1" w:styleId="afb">
    <w:name w:val="Тема примечания Знак"/>
    <w:basedOn w:val="af1"/>
    <w:link w:val="afa"/>
    <w:uiPriority w:val="99"/>
    <w:semiHidden/>
    <w:rsid w:val="004C60E0"/>
    <w:rPr>
      <w:rFonts w:ascii="Calibri" w:eastAsia="Calibri" w:hAnsi="Calibri" w:cs="Times New Roman"/>
      <w:b/>
      <w:bCs/>
      <w:sz w:val="20"/>
      <w:szCs w:val="20"/>
    </w:rPr>
  </w:style>
  <w:style w:type="paragraph" w:styleId="afc">
    <w:name w:val="Revision"/>
    <w:hidden/>
    <w:uiPriority w:val="99"/>
    <w:semiHidden/>
    <w:rsid w:val="004C60E0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a0">
    <w:name w:val="Нумерованный  список для МЗ"/>
    <w:uiPriority w:val="99"/>
    <w:rsid w:val="003A380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691BD-7594-454B-BFC4-ABAFDB421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OrlovME</dc:creator>
  <cp:lastModifiedBy>администратор4</cp:lastModifiedBy>
  <cp:revision>2</cp:revision>
  <cp:lastPrinted>2020-10-28T08:43:00Z</cp:lastPrinted>
  <dcterms:created xsi:type="dcterms:W3CDTF">2022-07-07T11:04:00Z</dcterms:created>
  <dcterms:modified xsi:type="dcterms:W3CDTF">2022-07-07T11:04:00Z</dcterms:modified>
</cp:coreProperties>
</file>