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E2" w:rsidRDefault="001264E2" w:rsidP="001264E2">
      <w:pPr>
        <w:ind w:firstLine="3969"/>
        <w:jc w:val="center"/>
      </w:pPr>
      <w:r>
        <w:t xml:space="preserve">Приложение </w:t>
      </w:r>
    </w:p>
    <w:p w:rsidR="001264E2" w:rsidRDefault="001264E2" w:rsidP="001264E2">
      <w:pPr>
        <w:ind w:firstLine="3969"/>
        <w:jc w:val="center"/>
      </w:pPr>
      <w:r>
        <w:t xml:space="preserve">к приказу Министерства здравоохранения </w:t>
      </w:r>
    </w:p>
    <w:p w:rsidR="001264E2" w:rsidRDefault="001264E2" w:rsidP="001264E2">
      <w:pPr>
        <w:ind w:firstLine="3969"/>
        <w:jc w:val="center"/>
      </w:pPr>
      <w:r>
        <w:t>Российской Федерации</w:t>
      </w:r>
    </w:p>
    <w:p w:rsidR="001264E2" w:rsidRDefault="001264E2" w:rsidP="001264E2">
      <w:pPr>
        <w:ind w:firstLine="3969"/>
        <w:jc w:val="center"/>
      </w:pPr>
      <w:r>
        <w:t>от «______» ____________2014 года № ____</w:t>
      </w:r>
    </w:p>
    <w:p w:rsidR="001264E2" w:rsidRDefault="001264E2" w:rsidP="00C16826">
      <w:pPr>
        <w:jc w:val="center"/>
      </w:pPr>
    </w:p>
    <w:p w:rsidR="001264E2" w:rsidRDefault="001264E2" w:rsidP="00C16826">
      <w:pPr>
        <w:jc w:val="center"/>
      </w:pPr>
    </w:p>
    <w:p w:rsidR="001264E2" w:rsidRDefault="001264E2" w:rsidP="00C16826">
      <w:pPr>
        <w:jc w:val="center"/>
      </w:pPr>
    </w:p>
    <w:p w:rsidR="001264E2" w:rsidRDefault="001264E2" w:rsidP="00C16826">
      <w:pPr>
        <w:jc w:val="center"/>
      </w:pPr>
    </w:p>
    <w:p w:rsidR="005674BB" w:rsidRDefault="00C16826" w:rsidP="00C16826">
      <w:pPr>
        <w:jc w:val="center"/>
        <w:rPr>
          <w:b/>
        </w:rPr>
      </w:pPr>
      <w:r w:rsidRPr="005674BB">
        <w:rPr>
          <w:b/>
        </w:rPr>
        <w:t xml:space="preserve">Изменения, которые вносятся </w:t>
      </w:r>
      <w:r w:rsidR="009E2D04">
        <w:rPr>
          <w:b/>
        </w:rPr>
        <w:t xml:space="preserve">в </w:t>
      </w:r>
      <w:r w:rsidR="009E2D04" w:rsidRPr="005674BB">
        <w:rPr>
          <w:b/>
        </w:rPr>
        <w:t>Порядок проведения диспансеризации определенных гру</w:t>
      </w:r>
      <w:proofErr w:type="gramStart"/>
      <w:r w:rsidR="009E2D04" w:rsidRPr="005674BB">
        <w:rPr>
          <w:b/>
        </w:rPr>
        <w:t>пп взр</w:t>
      </w:r>
      <w:proofErr w:type="gramEnd"/>
      <w:r w:rsidR="009E2D04" w:rsidRPr="005674BB">
        <w:rPr>
          <w:b/>
        </w:rPr>
        <w:t>ослого населения</w:t>
      </w:r>
      <w:r w:rsidR="009E2D04">
        <w:rPr>
          <w:b/>
        </w:rPr>
        <w:t xml:space="preserve">, утвержденный </w:t>
      </w:r>
    </w:p>
    <w:p w:rsidR="00C16826" w:rsidRPr="005674BB" w:rsidRDefault="00C16826" w:rsidP="00C16826">
      <w:pPr>
        <w:jc w:val="center"/>
        <w:rPr>
          <w:b/>
        </w:rPr>
      </w:pPr>
      <w:r w:rsidRPr="005674BB">
        <w:rPr>
          <w:b/>
        </w:rPr>
        <w:t>приказ</w:t>
      </w:r>
      <w:r w:rsidR="009E2D04">
        <w:rPr>
          <w:b/>
        </w:rPr>
        <w:t>ом</w:t>
      </w:r>
      <w:r w:rsidRPr="005674BB">
        <w:rPr>
          <w:b/>
        </w:rPr>
        <w:t xml:space="preserve"> Министерства здравоохранения Российской Федерации </w:t>
      </w:r>
      <w:r w:rsidR="005674BB">
        <w:rPr>
          <w:b/>
        </w:rPr>
        <w:br/>
      </w:r>
      <w:r w:rsidR="009E2D04">
        <w:rPr>
          <w:b/>
        </w:rPr>
        <w:t>от 3 декабря 2012 г. № 1006н</w:t>
      </w:r>
    </w:p>
    <w:p w:rsidR="00C16826" w:rsidRDefault="00C16826" w:rsidP="00052C37">
      <w:pPr>
        <w:ind w:firstLine="708"/>
      </w:pPr>
    </w:p>
    <w:p w:rsidR="00C16826" w:rsidRDefault="00C16826" w:rsidP="00052C37">
      <w:pPr>
        <w:ind w:firstLine="708"/>
      </w:pPr>
    </w:p>
    <w:p w:rsidR="00052C37" w:rsidRDefault="00C16826" w:rsidP="00052C37">
      <w:pPr>
        <w:ind w:firstLine="708"/>
      </w:pPr>
      <w:r>
        <w:t>1. </w:t>
      </w:r>
      <w:r w:rsidR="00253DF7">
        <w:t>В</w:t>
      </w:r>
      <w:r>
        <w:t xml:space="preserve"> абзаце 2 пункта 1 </w:t>
      </w:r>
      <w:r w:rsidR="00253DF7">
        <w:t xml:space="preserve">ссылку </w:t>
      </w:r>
      <w:r w:rsidRPr="00C16826">
        <w:t>«&lt;1&gt;</w:t>
      </w:r>
      <w:r>
        <w:t xml:space="preserve"> </w:t>
      </w:r>
      <w:r w:rsidR="00253DF7" w:rsidRPr="00253DF7">
        <w:t>&lt;1&gt; Статья 46 Федерального закона от 21</w:t>
      </w:r>
      <w:r w:rsidR="00190025">
        <w:t>.11.</w:t>
      </w:r>
      <w:r w:rsidR="00253DF7" w:rsidRPr="00253DF7">
        <w:t xml:space="preserve">2011 </w:t>
      </w:r>
      <w:r w:rsidR="00CA7B8E">
        <w:t>№</w:t>
      </w:r>
      <w:r w:rsidR="00253DF7" w:rsidRPr="00253DF7">
        <w:t xml:space="preserve"> 323-ФЗ </w:t>
      </w:r>
      <w:r w:rsidR="00253DF7">
        <w:t>«</w:t>
      </w:r>
      <w:r w:rsidR="00253DF7" w:rsidRPr="00253DF7">
        <w:t>Об основах охраны здоровья граждан в Российской Федерации</w:t>
      </w:r>
      <w:r w:rsidR="00253DF7">
        <w:t>»</w:t>
      </w:r>
      <w:r w:rsidR="00253DF7" w:rsidRPr="00253DF7">
        <w:t xml:space="preserve"> (Собрание законодательства Российской Федерации, 2011, </w:t>
      </w:r>
      <w:r w:rsidR="00CA7B8E">
        <w:t>№</w:t>
      </w:r>
      <w:r w:rsidR="00253DF7" w:rsidRPr="00253DF7">
        <w:t xml:space="preserve"> 48, ст. 6724; 2012, </w:t>
      </w:r>
      <w:r w:rsidR="00CA7B8E">
        <w:t>№</w:t>
      </w:r>
      <w:r w:rsidR="00253DF7" w:rsidRPr="00253DF7">
        <w:t xml:space="preserve"> 26, ст. 3442, 3446)</w:t>
      </w:r>
      <w:r w:rsidR="00253DF7">
        <w:t xml:space="preserve">» </w:t>
      </w:r>
      <w:r>
        <w:t>заменить на «</w:t>
      </w:r>
      <w:r w:rsidR="00052C37">
        <w:t xml:space="preserve">&lt;1&gt; </w:t>
      </w:r>
      <w:r w:rsidR="00253DF7" w:rsidRPr="00253DF7">
        <w:t>&lt;1</w:t>
      </w:r>
      <w:proofErr w:type="gramStart"/>
      <w:r w:rsidR="00253DF7" w:rsidRPr="00253DF7">
        <w:t>&gt;</w:t>
      </w:r>
      <w:r w:rsidR="00253DF7">
        <w:t xml:space="preserve"> </w:t>
      </w:r>
      <w:r w:rsidR="00052C37">
        <w:t>К</w:t>
      </w:r>
      <w:proofErr w:type="gramEnd"/>
      <w:r w:rsidR="00052C37">
        <w:t xml:space="preserve"> законодательным и иным нормативным правовым актам Российской Федерации, устанавливающим иной порядок проведения диспансеризации отдельных категорий граждан относятся:</w:t>
      </w:r>
    </w:p>
    <w:p w:rsidR="00052C37" w:rsidRDefault="00052C37" w:rsidP="00052C37">
      <w:pPr>
        <w:ind w:firstLine="708"/>
      </w:pPr>
      <w:r>
        <w:t>Федеральный закон от 27</w:t>
      </w:r>
      <w:r w:rsidR="00190025">
        <w:t>.05.</w:t>
      </w:r>
      <w:r>
        <w:t xml:space="preserve">1998 </w:t>
      </w:r>
      <w:r w:rsidR="00CA7B8E">
        <w:t>№</w:t>
      </w:r>
      <w:r w:rsidR="009E2D04">
        <w:t> </w:t>
      </w:r>
      <w:r>
        <w:t xml:space="preserve">76-ФЗ </w:t>
      </w:r>
      <w:r w:rsidR="00253DF7">
        <w:t>«</w:t>
      </w:r>
      <w:r>
        <w:t>О статусе военнослужащих</w:t>
      </w:r>
      <w:r w:rsidR="00253DF7">
        <w:t>»</w:t>
      </w:r>
      <w:r>
        <w:t>;</w:t>
      </w:r>
    </w:p>
    <w:p w:rsidR="00052C37" w:rsidRDefault="00052C37" w:rsidP="00052C37">
      <w:pPr>
        <w:ind w:firstLine="708"/>
      </w:pPr>
      <w:r>
        <w:t>Федеральный закон Российской Федерации от 27</w:t>
      </w:r>
      <w:r w:rsidR="00190025">
        <w:t>.07.</w:t>
      </w:r>
      <w:r>
        <w:t xml:space="preserve">2004 </w:t>
      </w:r>
      <w:r w:rsidR="00CA7B8E">
        <w:t>№</w:t>
      </w:r>
      <w:r w:rsidR="009E2D04">
        <w:t> </w:t>
      </w:r>
      <w:r>
        <w:t xml:space="preserve">79-ФЗ </w:t>
      </w:r>
      <w:r w:rsidR="00190025">
        <w:br/>
      </w:r>
      <w:r>
        <w:t>«О государственной гражданской службе Российской Федерации»</w:t>
      </w:r>
    </w:p>
    <w:p w:rsidR="00052C37" w:rsidRDefault="00052C37" w:rsidP="00052C37">
      <w:pPr>
        <w:ind w:firstLine="708"/>
      </w:pPr>
      <w:r>
        <w:t xml:space="preserve">Федеральный закон от 20.06.1996 </w:t>
      </w:r>
      <w:r w:rsidR="00CA7B8E">
        <w:t>№</w:t>
      </w:r>
      <w:r w:rsidR="009E2D04">
        <w:t> </w:t>
      </w:r>
      <w:r>
        <w:t xml:space="preserve">81-ФЗ (ред. от 04.03.2013) </w:t>
      </w:r>
      <w:r w:rsidR="00190025">
        <w:br/>
      </w:r>
      <w:r w:rsidR="00253DF7">
        <w:t>«</w:t>
      </w:r>
      <w:r>
        <w:t>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</w:t>
      </w:r>
      <w:r w:rsidR="00253DF7">
        <w:t>»</w:t>
      </w:r>
      <w:r>
        <w:t>;</w:t>
      </w:r>
    </w:p>
    <w:p w:rsidR="00052C37" w:rsidRDefault="00052C37" w:rsidP="00052C37">
      <w:pPr>
        <w:ind w:firstLine="708"/>
      </w:pPr>
      <w:r>
        <w:t xml:space="preserve">Федеральный закон от 21.07.1997 </w:t>
      </w:r>
      <w:r w:rsidR="00CA7B8E">
        <w:t>№</w:t>
      </w:r>
      <w:r w:rsidR="009E2D04">
        <w:t> </w:t>
      </w:r>
      <w:r>
        <w:t xml:space="preserve">114-ФЗ (ред. от 25.11.2013) </w:t>
      </w:r>
      <w:r w:rsidR="00190025">
        <w:br/>
      </w:r>
      <w:r w:rsidR="00CA7B8E">
        <w:t>«</w:t>
      </w:r>
      <w:r>
        <w:t>О службе в таможенных органах Российс</w:t>
      </w:r>
      <w:r w:rsidR="00CA7B8E">
        <w:t>кой Федерации»</w:t>
      </w:r>
      <w:r>
        <w:t xml:space="preserve">; </w:t>
      </w:r>
    </w:p>
    <w:p w:rsidR="00052C37" w:rsidRDefault="00052C37" w:rsidP="00052C37">
      <w:pPr>
        <w:ind w:firstLine="708"/>
      </w:pPr>
      <w:r>
        <w:t>Закон Р</w:t>
      </w:r>
      <w:r w:rsidR="00CA7B8E">
        <w:t xml:space="preserve">оссийской </w:t>
      </w:r>
      <w:r>
        <w:t>Ф</w:t>
      </w:r>
      <w:r w:rsidR="00CA7B8E">
        <w:t>едерации</w:t>
      </w:r>
      <w:r>
        <w:t xml:space="preserve"> от 15.05.1991 </w:t>
      </w:r>
      <w:r w:rsidR="00CA7B8E">
        <w:t>№</w:t>
      </w:r>
      <w:r w:rsidR="009E2D04">
        <w:t> </w:t>
      </w:r>
      <w:r>
        <w:t>1244-1 (ред. от 25.06.2012,</w:t>
      </w:r>
      <w:r w:rsidR="00833186">
        <w:t xml:space="preserve"> с изм. от 24.10.2012) «</w:t>
      </w:r>
      <w:r>
        <w:t>О социальной защите граждан, подвергшихся воздействию радиации вследствие катастрофы на Чернобыльской АЭС</w:t>
      </w:r>
      <w:r w:rsidR="00833186">
        <w:t>»</w:t>
      </w:r>
      <w:r>
        <w:t>;</w:t>
      </w:r>
    </w:p>
    <w:p w:rsidR="00052C37" w:rsidRDefault="00052C37" w:rsidP="00052C37">
      <w:pPr>
        <w:ind w:firstLine="708"/>
      </w:pPr>
      <w:r>
        <w:t>Федеральный закон Российской Федерации от 30</w:t>
      </w:r>
      <w:r w:rsidR="00190025">
        <w:t>.12.</w:t>
      </w:r>
      <w:r>
        <w:t xml:space="preserve">2012 </w:t>
      </w:r>
      <w:r w:rsidR="00833186">
        <w:t>№ </w:t>
      </w:r>
      <w:r>
        <w:t xml:space="preserve">283-ФЗ </w:t>
      </w:r>
      <w:r w:rsidR="00190025">
        <w:br/>
      </w:r>
      <w:r w:rsidR="00833186">
        <w:t>«</w:t>
      </w:r>
      <w: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833186">
        <w:t>»;</w:t>
      </w:r>
    </w:p>
    <w:p w:rsidR="00052C37" w:rsidRDefault="00052C37" w:rsidP="00052C37">
      <w:pPr>
        <w:ind w:firstLine="708"/>
      </w:pPr>
      <w:r>
        <w:t xml:space="preserve">Устав внутренней службы Вооруженных сил Российской Федерации </w:t>
      </w:r>
      <w:r w:rsidR="00833186">
        <w:br/>
      </w:r>
      <w:r>
        <w:t>(в ред. Указов Президента Р</w:t>
      </w:r>
      <w:r w:rsidR="00CA7B8E">
        <w:t xml:space="preserve">оссийской </w:t>
      </w:r>
      <w:r>
        <w:t>Ф</w:t>
      </w:r>
      <w:r w:rsidR="00CA7B8E">
        <w:t>едерации</w:t>
      </w:r>
      <w:r>
        <w:t xml:space="preserve"> от 14.01.2011 </w:t>
      </w:r>
      <w:r w:rsidR="00833186">
        <w:t>№ </w:t>
      </w:r>
      <w:r>
        <w:t xml:space="preserve">38, </w:t>
      </w:r>
      <w:r w:rsidR="00CA7B8E">
        <w:br/>
      </w:r>
      <w:r>
        <w:t xml:space="preserve">от 29.07.2011 </w:t>
      </w:r>
      <w:r w:rsidR="00833186">
        <w:t>№</w:t>
      </w:r>
      <w:r w:rsidR="009E2D04">
        <w:t> </w:t>
      </w:r>
      <w:r>
        <w:t>1039);</w:t>
      </w:r>
    </w:p>
    <w:p w:rsidR="00052C37" w:rsidRDefault="00052C37" w:rsidP="00052C37">
      <w:pPr>
        <w:ind w:firstLine="708"/>
      </w:pPr>
      <w:r>
        <w:t xml:space="preserve">Постановление Госкомтруда СССР от 20.06.1978 </w:t>
      </w:r>
      <w:r w:rsidR="00833186">
        <w:t>№ </w:t>
      </w:r>
      <w:r>
        <w:t xml:space="preserve">202 (с изм. </w:t>
      </w:r>
      <w:r w:rsidR="00190025">
        <w:br/>
      </w:r>
      <w:r>
        <w:t xml:space="preserve">от 25.10.2002) </w:t>
      </w:r>
      <w:r w:rsidR="00833186">
        <w:t>«</w:t>
      </w:r>
      <w:r>
        <w:t>Об утверждении Типового положения о доме для престарелых и инвалидов</w:t>
      </w:r>
      <w:r w:rsidR="00833186">
        <w:t>»</w:t>
      </w:r>
      <w:r>
        <w:t>;</w:t>
      </w:r>
    </w:p>
    <w:p w:rsidR="00052C37" w:rsidRDefault="00052C37" w:rsidP="00052C37">
      <w:pPr>
        <w:ind w:firstLine="708"/>
      </w:pPr>
      <w:r>
        <w:lastRenderedPageBreak/>
        <w:t>Приказ Минздравсоцразвития Р</w:t>
      </w:r>
      <w:r w:rsidR="00CA7B8E">
        <w:t>оссии</w:t>
      </w:r>
      <w:r>
        <w:t xml:space="preserve"> от 14.12.2009 </w:t>
      </w:r>
      <w:r w:rsidR="00833186">
        <w:t>№ </w:t>
      </w:r>
      <w:r>
        <w:t xml:space="preserve">984н </w:t>
      </w:r>
      <w:r w:rsidR="00833186">
        <w:br/>
        <w:t>«</w:t>
      </w:r>
      <w:r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</w:r>
      <w:r w:rsidR="00833186">
        <w:t>»</w:t>
      </w:r>
      <w:r>
        <w:t xml:space="preserve"> (Зарегистрировано в Минюсте Р</w:t>
      </w:r>
      <w:r w:rsidR="00CA7B8E">
        <w:t>оссии</w:t>
      </w:r>
      <w:r>
        <w:t xml:space="preserve"> 29.12.2009 </w:t>
      </w:r>
      <w:r w:rsidR="00833186">
        <w:t>№ </w:t>
      </w:r>
      <w:r>
        <w:t>15878)</w:t>
      </w:r>
      <w:r w:rsidR="00833186">
        <w:t>;</w:t>
      </w:r>
    </w:p>
    <w:p w:rsidR="00052C37" w:rsidRDefault="00052C37" w:rsidP="00052C37">
      <w:pPr>
        <w:ind w:firstLine="708"/>
      </w:pPr>
      <w:proofErr w:type="gramStart"/>
      <w:r>
        <w:t xml:space="preserve">Приказ Минздрава России от 12.07.2013 </w:t>
      </w:r>
      <w:r w:rsidR="00833186">
        <w:t>№ </w:t>
      </w:r>
      <w:r>
        <w:t xml:space="preserve">457 </w:t>
      </w:r>
      <w:r w:rsidR="00833186">
        <w:t>«</w:t>
      </w:r>
      <w:r>
        <w:t xml:space="preserve">О проведении диспансерного обследования (диспансеризации) инвалидов и участников Великой Отечественной войны, супругов погибших (умерших) инвалидов </w:t>
      </w:r>
      <w:r w:rsidR="00003BC8">
        <w:br/>
      </w:r>
      <w:r>
        <w:t xml:space="preserve">и участников Великой Отечественной войны, не вступивших в повторный брак, и лиц, награжденных знаком </w:t>
      </w:r>
      <w:r w:rsidR="00833186">
        <w:t>«</w:t>
      </w:r>
      <w:r>
        <w:t>Жителю блокадного Ленинграда</w:t>
      </w:r>
      <w:r w:rsidR="00833186">
        <w:t>»</w:t>
      </w:r>
      <w:r>
        <w:t>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</w:t>
      </w:r>
      <w:proofErr w:type="gramEnd"/>
      <w:r>
        <w:t xml:space="preserve"> общего заболевания, трудового увечья и других причин (за исключением лиц, инвалидность которых наступила вследствие их противоправных действий), в федеральных государственных учреждениях, подведомственных Министерству здравоохранения Российской Федерации и Федеральному медико-биологическому агентству</w:t>
      </w:r>
      <w:r w:rsidR="00833186">
        <w:t>»</w:t>
      </w:r>
      <w:r>
        <w:t xml:space="preserve">; </w:t>
      </w:r>
    </w:p>
    <w:p w:rsidR="00052C37" w:rsidRDefault="00052C37" w:rsidP="00052C37">
      <w:pPr>
        <w:ind w:firstLine="708"/>
      </w:pPr>
      <w:r>
        <w:t>Постановление Правительства Р</w:t>
      </w:r>
      <w:r w:rsidR="00003BC8">
        <w:t xml:space="preserve">оссийской </w:t>
      </w:r>
      <w:r>
        <w:t>Ф</w:t>
      </w:r>
      <w:r w:rsidR="00003BC8">
        <w:t>едерации</w:t>
      </w:r>
      <w:r>
        <w:t xml:space="preserve"> от 11</w:t>
      </w:r>
      <w:r w:rsidR="00003BC8">
        <w:t>.12.1992</w:t>
      </w:r>
      <w:r>
        <w:t xml:space="preserve"> </w:t>
      </w:r>
      <w:r w:rsidR="00833186">
        <w:t>№ </w:t>
      </w:r>
      <w:r>
        <w:t>958 «О мерах по обеспечению социальной защиты граждан из подразделений особого риска (в ред. Постановлений Правительства Р</w:t>
      </w:r>
      <w:r w:rsidR="00003BC8">
        <w:t xml:space="preserve">оссийской </w:t>
      </w:r>
      <w:r>
        <w:t>Ф</w:t>
      </w:r>
      <w:r w:rsidR="00003BC8">
        <w:t>едерации</w:t>
      </w:r>
      <w:r>
        <w:t xml:space="preserve"> от 26.01.2007 </w:t>
      </w:r>
      <w:r w:rsidR="00833186">
        <w:t>№ </w:t>
      </w:r>
      <w:r>
        <w:t xml:space="preserve">46, от 24.12.2008 </w:t>
      </w:r>
      <w:r w:rsidR="00833186">
        <w:t>№ </w:t>
      </w:r>
      <w:r>
        <w:t>1002);»</w:t>
      </w:r>
      <w:r w:rsidR="004B790E">
        <w:t>.</w:t>
      </w:r>
    </w:p>
    <w:p w:rsidR="00052C37" w:rsidRDefault="00052C37" w:rsidP="00052C37">
      <w:pPr>
        <w:ind w:firstLine="708"/>
      </w:pPr>
      <w:r>
        <w:t>2. </w:t>
      </w:r>
      <w:r w:rsidR="000438E8">
        <w:t>В пункте 2 ссылку после слов «Российской Федерации» заменить на «2».</w:t>
      </w:r>
    </w:p>
    <w:p w:rsidR="000438E8" w:rsidRDefault="000438E8" w:rsidP="00052C37">
      <w:pPr>
        <w:ind w:firstLine="708"/>
      </w:pPr>
      <w:r>
        <w:t xml:space="preserve">3. В </w:t>
      </w:r>
      <w:r w:rsidR="004B790E">
        <w:t xml:space="preserve">подпункт 1 </w:t>
      </w:r>
      <w:r>
        <w:t>пункт</w:t>
      </w:r>
      <w:r w:rsidR="004B790E">
        <w:t>а 3 после слов «(далее – хронические неинфекционные заболевания)» вставить ссылку «</w:t>
      </w:r>
      <w:r w:rsidR="004B790E" w:rsidRPr="004B790E">
        <w:t xml:space="preserve"> &lt;3&gt; К хроническим неинфекционным </w:t>
      </w:r>
      <w:proofErr w:type="gramStart"/>
      <w:r w:rsidR="004B790E" w:rsidRPr="004B790E">
        <w:t>заболеваниям</w:t>
      </w:r>
      <w:proofErr w:type="gramEnd"/>
      <w:r w:rsidR="004B790E" w:rsidRPr="004B790E">
        <w:t xml:space="preserve"> являющимися основной причиной инвалидности и преждевременной смертности населения Российской Федерации относятся болезни системы кровообращения, новообразования, сахарный диабет 2-го типа, хронич</w:t>
      </w:r>
      <w:r w:rsidR="004B790E">
        <w:t>еские болезни органов дыхания.»</w:t>
      </w:r>
    </w:p>
    <w:p w:rsidR="004B790E" w:rsidRDefault="004B790E" w:rsidP="00052C37">
      <w:pPr>
        <w:ind w:firstLine="708"/>
      </w:pPr>
      <w:r>
        <w:t xml:space="preserve">4. Пункт 5 заменить пунктом следующего содержания: </w:t>
      </w:r>
    </w:p>
    <w:p w:rsidR="004B790E" w:rsidRDefault="004B790E" w:rsidP="004B790E">
      <w:pPr>
        <w:ind w:firstLine="708"/>
      </w:pPr>
      <w:r>
        <w:t>«</w:t>
      </w:r>
      <w:r w:rsidR="0043293E">
        <w:t>4. </w:t>
      </w:r>
      <w:r>
        <w:t>Диспансеризация проводится 1 раз в 3 года в возрастные периоды, предусмотренные приложением № 1 к настоящему Порядку &lt;</w:t>
      </w:r>
      <w:r w:rsidR="00C610DB">
        <w:t>4</w:t>
      </w:r>
      <w:r>
        <w:t xml:space="preserve">&gt;, за исключением: </w:t>
      </w:r>
    </w:p>
    <w:p w:rsidR="004B790E" w:rsidRDefault="004B790E" w:rsidP="004B790E">
      <w:pPr>
        <w:ind w:firstLine="708"/>
      </w:pPr>
      <w:r>
        <w:t>а) инвалидов Великой Отечественной войны &lt;</w:t>
      </w:r>
      <w:r w:rsidR="00C610DB">
        <w:t>5</w:t>
      </w:r>
      <w:r>
        <w:t xml:space="preserve">&gt;, </w:t>
      </w:r>
    </w:p>
    <w:p w:rsidR="004B790E" w:rsidRDefault="004B790E" w:rsidP="004B790E">
      <w:pPr>
        <w:ind w:firstLine="708"/>
      </w:pPr>
      <w:r>
        <w:t>б)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</w:t>
      </w:r>
      <w:r w:rsidR="00C610DB">
        <w:t>6</w:t>
      </w:r>
      <w:r>
        <w:t>&gt;</w:t>
      </w:r>
      <w:r w:rsidR="00C610DB">
        <w:t>;</w:t>
      </w:r>
    </w:p>
    <w:p w:rsidR="004B790E" w:rsidRDefault="004B790E" w:rsidP="004B790E">
      <w:pPr>
        <w:ind w:firstLine="708"/>
      </w:pPr>
      <w:r>
        <w:t xml:space="preserve">в) лиц, награжденных знаком «Жителю блокадного Ленинграда», ветеранов, вдов (вдовцов) умерших инвалидов и ветеранов Великой </w:t>
      </w:r>
      <w:r>
        <w:lastRenderedPageBreak/>
        <w:t xml:space="preserve">Отечественной войны 1941–1945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войны. </w:t>
      </w:r>
    </w:p>
    <w:p w:rsidR="004B790E" w:rsidRDefault="004B790E" w:rsidP="004B790E">
      <w:pPr>
        <w:ind w:firstLine="708"/>
      </w:pPr>
      <w:r>
        <w:t>Указанные в подпунктах а), б), и в) категории граждан проходят диспансеризацию ежегодно вне зависимости от возраста.</w:t>
      </w:r>
    </w:p>
    <w:p w:rsidR="004B790E" w:rsidRDefault="004B790E" w:rsidP="004B790E">
      <w:pPr>
        <w:ind w:firstLine="708"/>
      </w:pPr>
      <w:r>
        <w:t xml:space="preserve">Перечень осмотров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приложением № 1 к настоящему Порядку. </w:t>
      </w:r>
    </w:p>
    <w:p w:rsidR="004B790E" w:rsidRDefault="004B790E" w:rsidP="004B790E">
      <w:pPr>
        <w:ind w:firstLine="708"/>
      </w:pPr>
      <w:proofErr w:type="gramStart"/>
      <w:r>
        <w:t>Диспансеризация инвалидов Великой Отечественной войны,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лиц, награжденных знаком «Жителю блокадного Ленинграда», ветеранов, вдов (вдовцов) умерших инвалидов и ветеранов Великой Отечественной войны 1941–1945 годов, бывших несовершеннолетних узников концлагерей, гетто, других мест принудительного содержания, созданных фашистами</w:t>
      </w:r>
      <w:proofErr w:type="gramEnd"/>
      <w:r>
        <w:t xml:space="preserve"> и их союзниками в период Второй мировой войны проводится в объеме соответствующем объему диспансеризации, предусмотренному приложением № 1 к настоящему Порядку для граждан ближайшей возрастной категории, за исключением исследований, имеющих противопо</w:t>
      </w:r>
      <w:r w:rsidR="00C610DB">
        <w:t xml:space="preserve">казания к ежегодному проведению </w:t>
      </w:r>
      <w:r w:rsidR="00C610DB" w:rsidRPr="00C610DB">
        <w:t>&lt;</w:t>
      </w:r>
      <w:r w:rsidR="002054BB">
        <w:t>7</w:t>
      </w:r>
      <w:r w:rsidR="00C610DB" w:rsidRPr="00C610DB">
        <w:t>&gt;</w:t>
      </w:r>
      <w:r w:rsidR="00C610DB">
        <w:t>»;</w:t>
      </w:r>
    </w:p>
    <w:p w:rsidR="002054BB" w:rsidRDefault="00C610DB" w:rsidP="004B790E">
      <w:pPr>
        <w:ind w:firstLine="708"/>
      </w:pPr>
      <w:r>
        <w:t>Нумерацию сносок «</w:t>
      </w:r>
      <w:r w:rsidRPr="00C610DB">
        <w:t>&lt;</w:t>
      </w:r>
      <w:r>
        <w:t>1</w:t>
      </w:r>
      <w:r w:rsidRPr="00C610DB">
        <w:t>&gt;</w:t>
      </w:r>
      <w:r>
        <w:t>», «</w:t>
      </w:r>
      <w:r w:rsidRPr="00C610DB">
        <w:t>&lt;</w:t>
      </w:r>
      <w:r>
        <w:t>2</w:t>
      </w:r>
      <w:r w:rsidRPr="00C610DB">
        <w:t>&gt;</w:t>
      </w:r>
      <w:r>
        <w:t>», «</w:t>
      </w:r>
      <w:r w:rsidRPr="00C610DB">
        <w:t>&lt;</w:t>
      </w:r>
      <w:r>
        <w:t>3</w:t>
      </w:r>
      <w:r w:rsidRPr="00C610DB">
        <w:t>&gt;</w:t>
      </w:r>
      <w:r>
        <w:t xml:space="preserve">» считать соответственно </w:t>
      </w:r>
      <w:r w:rsidRPr="00C610DB">
        <w:t>«&lt;</w:t>
      </w:r>
      <w:r w:rsidR="0043293E">
        <w:t>4</w:t>
      </w:r>
      <w:r w:rsidRPr="00C610DB">
        <w:t>&gt;», «&lt;</w:t>
      </w:r>
      <w:r w:rsidR="0043293E">
        <w:t>5</w:t>
      </w:r>
      <w:r w:rsidRPr="00C610DB">
        <w:t>&gt;», «&lt;</w:t>
      </w:r>
      <w:r w:rsidR="0043293E">
        <w:t>6</w:t>
      </w:r>
      <w:r w:rsidRPr="00C610DB">
        <w:t>&gt;»</w:t>
      </w:r>
      <w:r w:rsidR="002054BB">
        <w:t>;</w:t>
      </w:r>
    </w:p>
    <w:p w:rsidR="00C610DB" w:rsidRDefault="0043293E" w:rsidP="004B790E">
      <w:pPr>
        <w:ind w:firstLine="708"/>
      </w:pPr>
      <w:r>
        <w:t>дополнить сноской «</w:t>
      </w:r>
      <w:r w:rsidRPr="0043293E">
        <w:t>&lt;</w:t>
      </w:r>
      <w:r>
        <w:t>7</w:t>
      </w:r>
      <w:r w:rsidRPr="0043293E">
        <w:t>&gt; флюорография легких и маммография проводится 1 раз в 2 года, мазок с шейки матки проводится 1 раз в 3 года</w:t>
      </w:r>
      <w:proofErr w:type="gramStart"/>
      <w:r w:rsidRPr="0043293E">
        <w:t>.</w:t>
      </w:r>
      <w:r>
        <w:t>».</w:t>
      </w:r>
      <w:proofErr w:type="gramEnd"/>
    </w:p>
    <w:p w:rsidR="00C610DB" w:rsidRDefault="0043293E" w:rsidP="004B790E">
      <w:pPr>
        <w:ind w:firstLine="708"/>
      </w:pPr>
      <w:r>
        <w:t xml:space="preserve">5. Пункт 8 дополнить 3 абзацем следующего содержания: </w:t>
      </w:r>
    </w:p>
    <w:p w:rsidR="0043293E" w:rsidRDefault="0043293E" w:rsidP="004B790E">
      <w:pPr>
        <w:ind w:firstLine="708"/>
      </w:pPr>
      <w:proofErr w:type="gramStart"/>
      <w:r>
        <w:t>«</w:t>
      </w:r>
      <w:r w:rsidRPr="0043293E">
        <w:t>Согласие гражданина на проведение и отказ от проведения диспансеризации или отдельных видов медицинских вмешательств оформляются в соответствии с 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утвержденным приказом Министерства здравоохранения Российской Федерации от 20</w:t>
      </w:r>
      <w:r w:rsidR="00177C5D">
        <w:t>.12.</w:t>
      </w:r>
      <w:r w:rsidRPr="0043293E">
        <w:t>2012 №</w:t>
      </w:r>
      <w:r w:rsidR="002054BB">
        <w:t> </w:t>
      </w:r>
      <w:r w:rsidRPr="0043293E">
        <w:t xml:space="preserve">1177н </w:t>
      </w:r>
      <w:r w:rsidR="002054BB">
        <w:br/>
      </w:r>
      <w:r w:rsidRPr="0043293E">
        <w:t>«Об утверждении порядка дачи информированного добровольного согласия на медицинское вмешательство и отказа от медицинского</w:t>
      </w:r>
      <w:proofErr w:type="gramEnd"/>
      <w:r w:rsidRPr="0043293E">
        <w:t xml:space="preserve">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</w:t>
      </w:r>
      <w:proofErr w:type="gramStart"/>
      <w:r w:rsidRPr="0043293E">
        <w:t>зарегистрирован</w:t>
      </w:r>
      <w:proofErr w:type="gramEnd"/>
      <w:r w:rsidRPr="0043293E">
        <w:t xml:space="preserve"> Министерством юстиции Российской Федерации 28</w:t>
      </w:r>
      <w:r w:rsidR="00177C5D">
        <w:t>.06.</w:t>
      </w:r>
      <w:r w:rsidRPr="0043293E">
        <w:t>2013, регистрационный №</w:t>
      </w:r>
      <w:r w:rsidR="002054BB">
        <w:t> </w:t>
      </w:r>
      <w:r w:rsidRPr="0043293E">
        <w:t>28924).</w:t>
      </w:r>
      <w:r>
        <w:t>».</w:t>
      </w:r>
    </w:p>
    <w:p w:rsidR="0043293E" w:rsidRDefault="0043293E" w:rsidP="004B790E">
      <w:pPr>
        <w:ind w:firstLine="708"/>
      </w:pPr>
      <w:r>
        <w:t xml:space="preserve">6. После пункта «8» дополнить </w:t>
      </w:r>
      <w:r w:rsidR="002054BB">
        <w:t>пунктом</w:t>
      </w:r>
    </w:p>
    <w:p w:rsidR="0043293E" w:rsidRDefault="0043293E" w:rsidP="0043293E">
      <w:pPr>
        <w:ind w:firstLine="708"/>
      </w:pPr>
      <w:r>
        <w:lastRenderedPageBreak/>
        <w:t>«9.</w:t>
      </w:r>
      <w:r w:rsidR="00833186">
        <w:t> </w:t>
      </w:r>
      <w:r>
        <w:t>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43293E" w:rsidRDefault="0043293E" w:rsidP="0043293E">
      <w:pPr>
        <w:ind w:firstLine="708"/>
      </w:pPr>
      <w:r>
        <w:t>1)</w:t>
      </w:r>
      <w:r w:rsidR="00833186">
        <w:t> </w:t>
      </w:r>
      <w:r>
        <w:t>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граждан;</w:t>
      </w:r>
    </w:p>
    <w:p w:rsidR="0043293E" w:rsidRDefault="0043293E" w:rsidP="0043293E">
      <w:pPr>
        <w:ind w:firstLine="708"/>
      </w:pPr>
      <w:r>
        <w:t>2)</w:t>
      </w:r>
      <w:r w:rsidR="00833186">
        <w:t> </w:t>
      </w:r>
      <w:r>
        <w:t xml:space="preserve">активное привлечение населения к прохождению диспансеризации, информирование об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 </w:t>
      </w:r>
    </w:p>
    <w:p w:rsidR="0043293E" w:rsidRDefault="0043293E" w:rsidP="0043293E">
      <w:pPr>
        <w:ind w:firstLine="708"/>
      </w:pPr>
      <w:r>
        <w:t>3)</w:t>
      </w:r>
      <w:r w:rsidR="00833186">
        <w:t> </w:t>
      </w:r>
      <w:r>
        <w:t>инструктаж граждан, проживающих на территории, обслуживаемой фельдшерским здравпунктом или фельдшерско-акушерским пунктом, и прибывших на диспансеризацию, о порядке ее прохождения, объеме и последовательности проведения обследования на фельдшерском здравпункте или фельдшерско-акушерском пункте, оформление информированного согласия;</w:t>
      </w:r>
    </w:p>
    <w:p w:rsidR="0043293E" w:rsidRDefault="0043293E" w:rsidP="0043293E">
      <w:pPr>
        <w:ind w:firstLine="708"/>
      </w:pPr>
      <w:proofErr w:type="gramStart"/>
      <w:r>
        <w:t>4)</w:t>
      </w:r>
      <w:r w:rsidR="00833186">
        <w:rPr>
          <w:lang w:val="en-US"/>
        </w:rPr>
        <w:t> </w:t>
      </w:r>
      <w:r>
        <w:t>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                     экспресс-методом, измерение внутриглазного давления) &lt;</w:t>
      </w:r>
      <w:r w:rsidR="001F4715">
        <w:t>8</w:t>
      </w:r>
      <w:r>
        <w:t>&gt;</w:t>
      </w:r>
      <w:proofErr w:type="gramEnd"/>
    </w:p>
    <w:p w:rsidR="0043293E" w:rsidRDefault="0043293E" w:rsidP="0043293E">
      <w:pPr>
        <w:ind w:firstLine="708"/>
      </w:pPr>
      <w:r>
        <w:t>5)</w:t>
      </w:r>
      <w:r w:rsidR="00833186">
        <w:rPr>
          <w:lang w:val="en-US"/>
        </w:rPr>
        <w:t> </w:t>
      </w:r>
      <w:r>
        <w:t>определение факторов риска хронических неинфекционных заболеваний на основании диагностических критериев, предусмотренных приложением № 2 к настоящему Порядку;</w:t>
      </w:r>
    </w:p>
    <w:p w:rsidR="0043293E" w:rsidRDefault="0043293E" w:rsidP="0043293E">
      <w:pPr>
        <w:ind w:firstLine="708"/>
      </w:pPr>
      <w:proofErr w:type="gramStart"/>
      <w:r>
        <w:t>6)</w:t>
      </w:r>
      <w:r w:rsidR="00833186">
        <w:rPr>
          <w:lang w:val="en-US"/>
        </w:rPr>
        <w:t> </w:t>
      </w:r>
      <w:r>
        <w:t>формирование комплекта документов, включая заполнение учетной формы № 131/у-МК «Маршрутная карта диспансеризации (профилактических медицинских осмотров)» (далее – маршрутная карта) и учетной формы № 131/у «Карта учета диспансеризации (профилактических медицинских осмотров)» (далее – карта учета диспансеризации),  утвержденных приказом Минздрава России от 18</w:t>
      </w:r>
      <w:r w:rsidR="00D61FF2">
        <w:t>.06.</w:t>
      </w:r>
      <w:r>
        <w:t>2013 №</w:t>
      </w:r>
      <w:r w:rsidR="009E2D04">
        <w:t> </w:t>
      </w:r>
      <w:r>
        <w:t>382н «О формах медицинской документации и статистической отчетности, используемых при проведении диспансеризации определенных групп взрослого  населения и профилактических медицинских осмотров</w:t>
      </w:r>
      <w:proofErr w:type="gramEnd"/>
      <w:r>
        <w:t>»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</w:t>
      </w:r>
      <w:r w:rsidR="00D61FF2">
        <w:t>.06.</w:t>
      </w:r>
      <w:r>
        <w:t>2013, регистрационный №</w:t>
      </w:r>
      <w:r w:rsidR="009E2D04">
        <w:t> </w:t>
      </w:r>
      <w:r>
        <w:t>29117) по результатам исследований, проведенных в рамках диспансеризации в фельдшерском здравпункте и фельдшерско-акушерском пункте»;</w:t>
      </w:r>
    </w:p>
    <w:p w:rsidR="0043293E" w:rsidRDefault="0043293E" w:rsidP="0043293E">
      <w:pPr>
        <w:ind w:firstLine="708"/>
      </w:pPr>
      <w:r>
        <w:t>7)</w:t>
      </w:r>
      <w:r w:rsidR="00833186">
        <w:rPr>
          <w:lang w:val="en-US"/>
        </w:rPr>
        <w:t> </w:t>
      </w:r>
      <w:r>
        <w:t xml:space="preserve">индивидуальное углубленное профилактическое консультирование или групповое профилактическое консультирование (школа пациента) по </w:t>
      </w:r>
      <w:r>
        <w:lastRenderedPageBreak/>
        <w:t>направлению врача-терапевта для граждан, отнесенных ко II и III группам состояния здоровья, в рамках второго этапа диспансеризации  &lt;</w:t>
      </w:r>
      <w:r w:rsidR="001F4715">
        <w:t>9</w:t>
      </w:r>
      <w:r>
        <w:t>&gt;</w:t>
      </w:r>
    </w:p>
    <w:p w:rsidR="0043293E" w:rsidRDefault="0043293E" w:rsidP="0043293E">
      <w:pPr>
        <w:ind w:firstLine="708"/>
      </w:pPr>
      <w:r>
        <w:t>8)</w:t>
      </w:r>
      <w:r w:rsidR="00833186">
        <w:rPr>
          <w:lang w:val="en-US"/>
        </w:rPr>
        <w:t> </w:t>
      </w:r>
      <w:r>
        <w:t>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помощи;</w:t>
      </w:r>
    </w:p>
    <w:p w:rsidR="0043293E" w:rsidRDefault="0043293E" w:rsidP="0043293E">
      <w:pPr>
        <w:ind w:firstLine="708"/>
      </w:pPr>
      <w:proofErr w:type="gramStart"/>
      <w:r>
        <w:t>9)</w:t>
      </w:r>
      <w:r w:rsidR="00833186">
        <w:rPr>
          <w:lang w:val="en-US"/>
        </w:rPr>
        <w:t> </w:t>
      </w:r>
      <w:r>
        <w:t>заполнение паспортной части и, по согласованию с врачом-терапевтом, других разделов паспорта здоровья по форме №</w:t>
      </w:r>
      <w:r w:rsidR="009E2D04">
        <w:t> </w:t>
      </w:r>
      <w:r>
        <w:t>025/у-ПЗ, утвержденной приказом Минздрава России от 18</w:t>
      </w:r>
      <w:r w:rsidR="00D61FF2">
        <w:t>.06.</w:t>
      </w:r>
      <w:r>
        <w:t>2013 №</w:t>
      </w:r>
      <w:r w:rsidR="009E2D04">
        <w:t> </w:t>
      </w:r>
      <w:r>
        <w:t xml:space="preserve">382н </w:t>
      </w:r>
      <w:r w:rsidR="00D764F0" w:rsidRPr="00D764F0">
        <w:br/>
      </w:r>
      <w:r>
        <w:t xml:space="preserve">«О формах медицинской документации и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осмотров» (зарегистрирован Министерством юстиции Российской Федерации </w:t>
      </w:r>
      <w:r w:rsidR="00D764F0" w:rsidRPr="00D764F0">
        <w:br/>
      </w:r>
      <w:r>
        <w:t>от 22</w:t>
      </w:r>
      <w:r w:rsidR="00D61FF2">
        <w:t>.07.</w:t>
      </w:r>
      <w:r>
        <w:t>2013, регистрационный №</w:t>
      </w:r>
      <w:r w:rsidR="009E2D04">
        <w:t> </w:t>
      </w:r>
      <w:r>
        <w:t>29117) (далее – паспорт здоровья);</w:t>
      </w:r>
      <w:proofErr w:type="gramEnd"/>
    </w:p>
    <w:p w:rsidR="0043293E" w:rsidRDefault="0043293E" w:rsidP="0043293E">
      <w:pPr>
        <w:ind w:firstLine="708"/>
      </w:pPr>
      <w:r>
        <w:t>&lt;</w:t>
      </w:r>
      <w:r w:rsidR="001F4715">
        <w:t>8</w:t>
      </w:r>
      <w:proofErr w:type="gramStart"/>
      <w:r>
        <w:t>&gt; П</w:t>
      </w:r>
      <w:proofErr w:type="gramEnd"/>
      <w:r>
        <w:t>ри наличии необходимого оборудования</w:t>
      </w:r>
    </w:p>
    <w:p w:rsidR="0043293E" w:rsidRDefault="0043293E" w:rsidP="0043293E">
      <w:pPr>
        <w:ind w:firstLine="708"/>
      </w:pPr>
      <w:r>
        <w:t>&lt;</w:t>
      </w:r>
      <w:r w:rsidR="001F4715">
        <w:t>9</w:t>
      </w:r>
      <w:r>
        <w:t>&gt; Для удаленных или труднодоступных фельдшерских здравпунктов или фельдшерско-акушерских пунктов</w:t>
      </w:r>
      <w:proofErr w:type="gramStart"/>
      <w:r>
        <w:t>.».</w:t>
      </w:r>
      <w:proofErr w:type="gramEnd"/>
    </w:p>
    <w:p w:rsidR="0043293E" w:rsidRDefault="0043293E" w:rsidP="0043293E">
      <w:pPr>
        <w:ind w:firstLine="708"/>
      </w:pPr>
      <w:r w:rsidRPr="0043293E">
        <w:t>7. Нумерация пунктов «6», «7», «8», «9» заменить соответственно на «5», «6», «7», «8».</w:t>
      </w:r>
    </w:p>
    <w:p w:rsidR="00A96CB9" w:rsidRDefault="0043293E" w:rsidP="0043293E">
      <w:pPr>
        <w:ind w:firstLine="708"/>
      </w:pPr>
      <w:r>
        <w:t>8. </w:t>
      </w:r>
      <w:r w:rsidR="00A96CB9">
        <w:t xml:space="preserve"> В пункт 10:</w:t>
      </w:r>
    </w:p>
    <w:p w:rsidR="0043293E" w:rsidRDefault="00A96CB9" w:rsidP="0043293E">
      <w:pPr>
        <w:ind w:firstLine="708"/>
      </w:pPr>
      <w:r>
        <w:t>в подпункт</w:t>
      </w:r>
      <w:r w:rsidR="002054BB">
        <w:t>е</w:t>
      </w:r>
      <w:r>
        <w:t xml:space="preserve"> 3 после слов «(состояния)» дополнить словами «</w:t>
      </w:r>
      <w:r w:rsidRPr="00A96CB9">
        <w:t xml:space="preserve">определение относительного суммарного </w:t>
      </w:r>
      <w:proofErr w:type="gramStart"/>
      <w:r w:rsidRPr="00A96CB9">
        <w:t>сердечно-сосудистого</w:t>
      </w:r>
      <w:proofErr w:type="gramEnd"/>
      <w:r w:rsidRPr="00A96CB9">
        <w:t xml:space="preserve"> риска у граждан в возрасте с 21 до 39 лет и абсолютного суммарного сердечно-сосудистого риска у граждан в возрасте с 42 до 65 лет,</w:t>
      </w:r>
      <w:r>
        <w:t>»;</w:t>
      </w:r>
    </w:p>
    <w:p w:rsidR="00A96CB9" w:rsidRDefault="00A96CB9" w:rsidP="0043293E">
      <w:pPr>
        <w:ind w:firstLine="708"/>
      </w:pPr>
      <w:r>
        <w:t>в подпункте 4 после слов «или центр здоровья</w:t>
      </w:r>
      <w:proofErr w:type="gramStart"/>
      <w:r>
        <w:t>,»</w:t>
      </w:r>
      <w:proofErr w:type="gramEnd"/>
      <w:r>
        <w:t xml:space="preserve"> дополнить словами «</w:t>
      </w:r>
      <w:r w:rsidRPr="00A96CB9">
        <w:t>а также фельдшерский здравпункт или фельдшерско-акушерский пункт&lt;1</w:t>
      </w:r>
      <w:r w:rsidR="001F4715">
        <w:t>0</w:t>
      </w:r>
      <w:r w:rsidRPr="00A96CB9">
        <w:t>&gt;</w:t>
      </w:r>
    </w:p>
    <w:p w:rsidR="00A96CB9" w:rsidRDefault="00A96CB9" w:rsidP="0043293E">
      <w:pPr>
        <w:ind w:firstLine="708"/>
      </w:pPr>
      <w:r w:rsidRPr="00A96CB9">
        <w:t>&lt;1</w:t>
      </w:r>
      <w:r w:rsidR="001F4715">
        <w:t>0</w:t>
      </w:r>
      <w:r w:rsidRPr="00A96CB9">
        <w:t>&gt; Для удаленных или труднодоступных фельдшерских здравпунктов или фельдшерско-акушерских пунктов</w:t>
      </w:r>
      <w:proofErr w:type="gramStart"/>
      <w:r>
        <w:t>.»;</w:t>
      </w:r>
      <w:proofErr w:type="gramEnd"/>
    </w:p>
    <w:p w:rsidR="00A96CB9" w:rsidRDefault="002054BB" w:rsidP="0043293E">
      <w:pPr>
        <w:ind w:firstLine="708"/>
      </w:pPr>
      <w:r>
        <w:t>в</w:t>
      </w:r>
      <w:r w:rsidR="00A96CB9">
        <w:t xml:space="preserve"> подпункте 5 удалить слова «</w:t>
      </w:r>
      <w:r w:rsidR="00A96CB9" w:rsidRPr="00A96CB9">
        <w:t>по форме, утвержденной в соответствии с пунктом 11 части 2 статьи 14 Федерального закона от 21</w:t>
      </w:r>
      <w:r w:rsidR="00D61FF2">
        <w:t>.11.</w:t>
      </w:r>
      <w:r w:rsidR="00A96CB9" w:rsidRPr="00A96CB9">
        <w:t xml:space="preserve">2011 </w:t>
      </w:r>
      <w:r>
        <w:br/>
      </w:r>
      <w:r w:rsidR="00A96CB9" w:rsidRPr="00A96CB9">
        <w:t>№</w:t>
      </w:r>
      <w:r w:rsidR="009E2D04">
        <w:t> </w:t>
      </w:r>
      <w:r w:rsidR="00A96CB9" w:rsidRPr="00A96CB9">
        <w:t xml:space="preserve">323-ФЗ </w:t>
      </w:r>
      <w:r w:rsidR="00D61FF2">
        <w:t>«</w:t>
      </w:r>
      <w:r w:rsidR="00A96CB9" w:rsidRPr="00A96CB9">
        <w:t>Об основах охраны здоровья граждан в Российской Федерации</w:t>
      </w:r>
      <w:r w:rsidR="00D61FF2">
        <w:t>»</w:t>
      </w:r>
      <w:r w:rsidR="00A96CB9" w:rsidRPr="00A96CB9">
        <w:t xml:space="preserve"> (далее </w:t>
      </w:r>
      <w:r w:rsidR="00D764F0" w:rsidRPr="00D764F0">
        <w:t>–</w:t>
      </w:r>
      <w:r w:rsidR="00A96CB9" w:rsidRPr="00A96CB9">
        <w:t xml:space="preserve"> паспорт здоровья)</w:t>
      </w:r>
      <w:r w:rsidR="00A96CB9">
        <w:t>».</w:t>
      </w:r>
    </w:p>
    <w:p w:rsidR="00A96CB9" w:rsidRDefault="00A96CB9" w:rsidP="0043293E">
      <w:pPr>
        <w:ind w:firstLine="708"/>
      </w:pPr>
      <w:r>
        <w:t>9. В пункт 11:</w:t>
      </w:r>
    </w:p>
    <w:p w:rsidR="00A96CB9" w:rsidRDefault="00A96CB9" w:rsidP="0043293E">
      <w:pPr>
        <w:ind w:firstLine="708"/>
      </w:pPr>
      <w:r>
        <w:t>в подпункте 5 исключить слова «</w:t>
      </w:r>
      <w:proofErr w:type="gramStart"/>
      <w:r>
        <w:t>,</w:t>
      </w:r>
      <w:r w:rsidRPr="00A96CB9">
        <w:t>в</w:t>
      </w:r>
      <w:proofErr w:type="gramEnd"/>
      <w:r w:rsidRPr="00A96CB9">
        <w:t xml:space="preserve">ключая заполнение маршрутной карты диспансеризации (далее </w:t>
      </w:r>
      <w:r w:rsidR="00D764F0" w:rsidRPr="00D764F0">
        <w:t>–</w:t>
      </w:r>
      <w:r w:rsidRPr="00A96CB9">
        <w:t xml:space="preserve"> маршрутная карта),</w:t>
      </w:r>
      <w:r>
        <w:t>», после слов «</w:t>
      </w:r>
      <w:r w:rsidRPr="00A96CB9">
        <w:t>и второго этапов диспансеризации</w:t>
      </w:r>
      <w:r>
        <w:t>» дополнить словами «</w:t>
      </w:r>
      <w:r w:rsidRPr="00A96CB9">
        <w:t>,включая заполнение маршрутной карты</w:t>
      </w:r>
      <w:r>
        <w:t>»;</w:t>
      </w:r>
    </w:p>
    <w:p w:rsidR="00A96CB9" w:rsidRDefault="00A96CB9" w:rsidP="00A96CB9">
      <w:pPr>
        <w:ind w:firstLine="708"/>
      </w:pPr>
      <w:proofErr w:type="gramStart"/>
      <w:r>
        <w:t>в подпункте 6 после слов «</w:t>
      </w:r>
      <w:r w:rsidRPr="00A96CB9">
        <w:t>каждый этап диспансеризации</w:t>
      </w:r>
      <w:r>
        <w:t>» дополнить словами «&lt;1</w:t>
      </w:r>
      <w:r w:rsidR="001F4715">
        <w:t>1</w:t>
      </w:r>
      <w:r>
        <w:t xml:space="preserve">&gt;, включая заполнение карты учета диспансеризации и отчетной формы № 131/о «Сведения о диспансеризации определенных групп взрослого населения», утвержденных приказом Минздрава России </w:t>
      </w:r>
      <w:r w:rsidR="002054BB">
        <w:br/>
      </w:r>
      <w:r>
        <w:t>от 18</w:t>
      </w:r>
      <w:r w:rsidR="00D61FF2">
        <w:t>.06.</w:t>
      </w:r>
      <w:r>
        <w:t>2013 №</w:t>
      </w:r>
      <w:r w:rsidR="002054BB">
        <w:t> </w:t>
      </w:r>
      <w:r>
        <w:t xml:space="preserve">382н «О формах медицинской документации и статистической отчетности, используемых при проведении диспансеризации определенных групп взрослого  населения и профилактических медицинских </w:t>
      </w:r>
      <w:r>
        <w:lastRenderedPageBreak/>
        <w:t>осмотров» (зарегистрирован Министерством юстиции Российской Федерации 22</w:t>
      </w:r>
      <w:r w:rsidR="00D61FF2">
        <w:t>.07.</w:t>
      </w:r>
      <w:r w:rsidR="009E2D04">
        <w:t>2013</w:t>
      </w:r>
      <w:proofErr w:type="gramEnd"/>
      <w:r w:rsidR="009E2D04">
        <w:t>, регистрационный № </w:t>
      </w:r>
      <w:r>
        <w:t>29117);</w:t>
      </w:r>
    </w:p>
    <w:p w:rsidR="00A96CB9" w:rsidRDefault="00A96CB9" w:rsidP="00A96CB9">
      <w:pPr>
        <w:ind w:firstLine="708"/>
      </w:pPr>
      <w:r>
        <w:t>&lt;1</w:t>
      </w:r>
      <w:r w:rsidR="001F4715">
        <w:t>1</w:t>
      </w:r>
      <w:r>
        <w:t>&gt; учет граждан, прошедших каждый этап диспансеризации, может быть осуществлен установленным для документов финансовой отчетности порядком в электронной форме</w:t>
      </w:r>
      <w:proofErr w:type="gramStart"/>
      <w:r>
        <w:t>.</w:t>
      </w:r>
      <w:r w:rsidR="001F4715">
        <w:t>».</w:t>
      </w:r>
      <w:proofErr w:type="gramEnd"/>
    </w:p>
    <w:p w:rsidR="00A96CB9" w:rsidRDefault="001F4715" w:rsidP="0043293E">
      <w:pPr>
        <w:ind w:firstLine="708"/>
      </w:pPr>
      <w:r>
        <w:t>10. В пункт 12.1:</w:t>
      </w:r>
    </w:p>
    <w:p w:rsidR="001F4715" w:rsidRDefault="001F4715" w:rsidP="0043293E">
      <w:pPr>
        <w:ind w:firstLine="708"/>
      </w:pPr>
      <w:r>
        <w:t>в подпункте 4 после слов «</w:t>
      </w:r>
      <w:r w:rsidRPr="001F4715">
        <w:t>холестерина в крови</w:t>
      </w:r>
      <w:r>
        <w:t xml:space="preserve">» </w:t>
      </w:r>
      <w:r w:rsidR="00D764F0">
        <w:t>заменить</w:t>
      </w:r>
      <w:r>
        <w:t xml:space="preserve"> слова «</w:t>
      </w:r>
      <w:proofErr w:type="gramStart"/>
      <w:r w:rsidRPr="001F4715">
        <w:t>экспресс-методом</w:t>
      </w:r>
      <w:proofErr w:type="gramEnd"/>
      <w:r w:rsidRPr="001F4715">
        <w:t xml:space="preserve"> (допускается лабораторный метод)</w:t>
      </w:r>
      <w:r>
        <w:t xml:space="preserve">» </w:t>
      </w:r>
      <w:r w:rsidR="00D764F0">
        <w:t>на</w:t>
      </w:r>
      <w:r>
        <w:t xml:space="preserve"> слова «</w:t>
      </w:r>
      <w:r w:rsidRPr="001F4715">
        <w:t>(допускается использование экспресс-метода)</w:t>
      </w:r>
      <w:r>
        <w:t>»;</w:t>
      </w:r>
    </w:p>
    <w:p w:rsidR="001F4715" w:rsidRDefault="001F4715" w:rsidP="0043293E">
      <w:pPr>
        <w:ind w:firstLine="708"/>
      </w:pPr>
      <w:r>
        <w:t xml:space="preserve">подпункт 6 заменить подпунктом следующего содержания «6) </w:t>
      </w:r>
      <w:r w:rsidRPr="001F4715">
        <w:t xml:space="preserve">определение относительного суммарного </w:t>
      </w:r>
      <w:proofErr w:type="gramStart"/>
      <w:r w:rsidRPr="001F4715">
        <w:t>сердечно-сосудистого</w:t>
      </w:r>
      <w:proofErr w:type="gramEnd"/>
      <w:r w:rsidRPr="001F4715">
        <w:t xml:space="preserve"> риска у граждан в возрасте с 21 до 39 лет и абсолютного суммарного сердечно-сосудистого риска у граждан в возрасте с 42 до 65 лет;</w:t>
      </w:r>
      <w:r>
        <w:t>»;</w:t>
      </w:r>
    </w:p>
    <w:p w:rsidR="001F4715" w:rsidRDefault="001F4715" w:rsidP="0043293E">
      <w:pPr>
        <w:ind w:firstLine="708"/>
      </w:pPr>
      <w:r>
        <w:t>подпункт 8 заменить подпунктом следующего содержания «</w:t>
      </w:r>
      <w:r w:rsidRPr="001F4715">
        <w:t>8) осмотр фельдшера (акушерки), включая взятие мазка (соскоба) с поверхности шейки матки (наружного маточного зева) и цервикального канала на цитологическое исследование (для женщин в возрасте с 21 года до 69 лет включительно) &lt;1</w:t>
      </w:r>
      <w:r>
        <w:t>2</w:t>
      </w:r>
      <w:r w:rsidRPr="001F4715">
        <w:t>&gt;</w:t>
      </w:r>
    </w:p>
    <w:p w:rsidR="001F4715" w:rsidRDefault="001F4715" w:rsidP="0043293E">
      <w:pPr>
        <w:ind w:firstLine="708"/>
      </w:pPr>
      <w:r w:rsidRPr="001F4715">
        <w:t>&lt;1</w:t>
      </w:r>
      <w:r>
        <w:t>2</w:t>
      </w:r>
      <w:proofErr w:type="gramStart"/>
      <w:r w:rsidRPr="001F4715">
        <w:t>&gt; З</w:t>
      </w:r>
      <w:proofErr w:type="gramEnd"/>
      <w:r w:rsidRPr="001F4715"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1F4715">
        <w:t>virgo</w:t>
      </w:r>
      <w:proofErr w:type="spellEnd"/>
      <w:r w:rsidRPr="001F4715">
        <w:t xml:space="preserve">. Допускается вместо осмотра фельдшером (акушеркой) проводить осмотр врачом </w:t>
      </w:r>
      <w:proofErr w:type="gramStart"/>
      <w:r w:rsidRPr="001F4715">
        <w:t>акушер-гинекологом</w:t>
      </w:r>
      <w:proofErr w:type="gramEnd"/>
      <w:r w:rsidRPr="001F4715">
        <w:t xml:space="preserve">, включая взятие мазка. Цитологическое исследование мазка (соскоба) с поверхности шейки матки (наружного маточного зева) и цервикального канала проводится при окрашивании мазка по </w:t>
      </w:r>
      <w:proofErr w:type="spellStart"/>
      <w:r w:rsidRPr="001F4715">
        <w:t>Папаниколау</w:t>
      </w:r>
      <w:proofErr w:type="spellEnd"/>
      <w:r>
        <w:t>.»;</w:t>
      </w:r>
    </w:p>
    <w:p w:rsidR="001F4715" w:rsidRDefault="002054BB" w:rsidP="0043293E">
      <w:pPr>
        <w:ind w:firstLine="708"/>
      </w:pPr>
      <w:r>
        <w:t xml:space="preserve">в </w:t>
      </w:r>
      <w:r w:rsidR="0089373F">
        <w:t>п</w:t>
      </w:r>
      <w:r w:rsidR="001F4715">
        <w:t>одпункт</w:t>
      </w:r>
      <w:r>
        <w:t>е</w:t>
      </w:r>
      <w:r w:rsidR="001F4715">
        <w:t xml:space="preserve"> 9 сноску </w:t>
      </w:r>
      <w:r w:rsidR="001F4715" w:rsidRPr="001F4715">
        <w:t>&lt;1&gt;</w:t>
      </w:r>
      <w:r w:rsidR="001F4715">
        <w:t xml:space="preserve"> заменить на сноску следующего содержания «</w:t>
      </w:r>
      <w:r w:rsidR="0089373F" w:rsidRPr="0089373F">
        <w:t>&lt;1</w:t>
      </w:r>
      <w:r w:rsidR="0089373F">
        <w:t>3</w:t>
      </w:r>
      <w:r w:rsidR="0089373F" w:rsidRPr="0089373F">
        <w:t>&gt; Флюорография легких не проводится, если гражданину в течение предшествующего календарного года, либо года проведения диспансеризации проводилась флюорография, рентгенография (рентгеноскопия) или компьютерная томография органов грудной клетки, и результаты этих исследований могут быть использованы в ходе диспансеризации</w:t>
      </w:r>
      <w:proofErr w:type="gramStart"/>
      <w:r w:rsidR="0089373F" w:rsidRPr="0089373F">
        <w:t>.</w:t>
      </w:r>
      <w:r w:rsidR="0089373F">
        <w:t>»;</w:t>
      </w:r>
      <w:proofErr w:type="gramEnd"/>
    </w:p>
    <w:p w:rsidR="0089373F" w:rsidRDefault="0089373F" w:rsidP="0089373F">
      <w:pPr>
        <w:ind w:firstLine="708"/>
      </w:pPr>
      <w:r>
        <w:t>подпункт 10 заменить подпунктом следующего содержания «10) маммографию, две железы в двух проекциях (для женщин в возрасте от 39 до 75 лет) &lt;14&gt;;</w:t>
      </w:r>
    </w:p>
    <w:p w:rsidR="0089373F" w:rsidRDefault="0089373F" w:rsidP="0089373F">
      <w:pPr>
        <w:ind w:firstLine="708"/>
      </w:pPr>
      <w:r>
        <w:t>&lt;14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двусторонней </w:t>
      </w:r>
      <w:proofErr w:type="spellStart"/>
      <w:r>
        <w:t>мастэктомией</w:t>
      </w:r>
      <w:proofErr w:type="spellEnd"/>
      <w:r>
        <w:t>. При проведении в год прохождении диспансеризации компьютерной томографии молочных желез маммография не проводится, если результаты томографии могут быть использованы в ходе диспансеризации</w:t>
      </w:r>
      <w:proofErr w:type="gramStart"/>
      <w:r>
        <w:t>.»;</w:t>
      </w:r>
      <w:proofErr w:type="gramEnd"/>
    </w:p>
    <w:p w:rsidR="00D764F0" w:rsidRDefault="0089373F" w:rsidP="0089373F">
      <w:pPr>
        <w:ind w:firstLine="708"/>
      </w:pPr>
      <w:r>
        <w:t>из подпункта 13</w:t>
      </w:r>
      <w:r w:rsidR="00D764F0">
        <w:t>:</w:t>
      </w:r>
    </w:p>
    <w:p w:rsidR="00D764F0" w:rsidRDefault="0089373F" w:rsidP="0089373F">
      <w:pPr>
        <w:ind w:firstLine="708"/>
      </w:pPr>
      <w:r>
        <w:t>после слов «</w:t>
      </w:r>
      <w:r w:rsidRPr="0089373F">
        <w:t>определения уровня</w:t>
      </w:r>
      <w:r>
        <w:t>» удалить слова «</w:t>
      </w:r>
      <w:r w:rsidRPr="0089373F">
        <w:t>общего белка, альбумина, фибриногена</w:t>
      </w:r>
      <w:proofErr w:type="gramStart"/>
      <w:r w:rsidRPr="0089373F">
        <w:t>,</w:t>
      </w:r>
      <w:r>
        <w:t>»</w:t>
      </w:r>
      <w:proofErr w:type="gramEnd"/>
      <w:r w:rsidR="00D764F0">
        <w:t>;</w:t>
      </w:r>
    </w:p>
    <w:p w:rsidR="0089373F" w:rsidRDefault="0089373F" w:rsidP="0089373F">
      <w:pPr>
        <w:ind w:firstLine="708"/>
      </w:pPr>
      <w:r>
        <w:lastRenderedPageBreak/>
        <w:t>после слов «</w:t>
      </w:r>
      <w:r w:rsidRPr="0089373F">
        <w:t>холестерина</w:t>
      </w:r>
      <w:r>
        <w:t>»</w:t>
      </w:r>
      <w:r w:rsidRPr="0089373F">
        <w:t xml:space="preserve"> </w:t>
      </w:r>
      <w:r>
        <w:t xml:space="preserve">удалить слова «, </w:t>
      </w:r>
      <w:r w:rsidRPr="0089373F">
        <w:t>натрия, калия</w:t>
      </w:r>
      <w:r>
        <w:t>»;</w:t>
      </w:r>
    </w:p>
    <w:p w:rsidR="0089373F" w:rsidRDefault="0089373F" w:rsidP="0089373F">
      <w:pPr>
        <w:ind w:firstLine="708"/>
      </w:pPr>
      <w:r>
        <w:t>подпункт 15 изложить в следующей редакции «</w:t>
      </w:r>
      <w:r w:rsidRPr="0089373F">
        <w:t xml:space="preserve">15) исследование кала на скрытую кровь иммунохимическим методом (допускается проведение </w:t>
      </w:r>
      <w:proofErr w:type="spellStart"/>
      <w:r w:rsidRPr="0089373F">
        <w:t>бензидиновой</w:t>
      </w:r>
      <w:proofErr w:type="spellEnd"/>
      <w:r w:rsidRPr="0089373F">
        <w:t xml:space="preserve"> или гваяковой пробы) (для граждан в возрасте 45 лет и старше от 48 до 75 лет)</w:t>
      </w:r>
      <w:proofErr w:type="gramStart"/>
      <w:r w:rsidRPr="0089373F">
        <w:t>;</w:t>
      </w:r>
      <w:r>
        <w:t>»</w:t>
      </w:r>
      <w:proofErr w:type="gramEnd"/>
    </w:p>
    <w:p w:rsidR="0089373F" w:rsidRDefault="0089373F" w:rsidP="0089373F">
      <w:pPr>
        <w:ind w:firstLine="708"/>
      </w:pPr>
      <w:r>
        <w:t>подпункт 16 исключить;</w:t>
      </w:r>
    </w:p>
    <w:p w:rsidR="00D764F0" w:rsidRDefault="002054BB" w:rsidP="0089373F">
      <w:pPr>
        <w:ind w:firstLine="708"/>
      </w:pPr>
      <w:r>
        <w:t xml:space="preserve">в </w:t>
      </w:r>
      <w:r w:rsidR="0089373F">
        <w:t>подпункт</w:t>
      </w:r>
      <w:r>
        <w:t>е</w:t>
      </w:r>
      <w:r w:rsidR="0089373F">
        <w:t xml:space="preserve"> 17</w:t>
      </w:r>
      <w:r w:rsidR="00D764F0">
        <w:t>:</w:t>
      </w:r>
    </w:p>
    <w:p w:rsidR="00D764F0" w:rsidRDefault="0089373F" w:rsidP="0089373F">
      <w:pPr>
        <w:ind w:firstLine="708"/>
      </w:pPr>
      <w:r>
        <w:t>после слов</w:t>
      </w:r>
      <w:r w:rsidR="00D764F0">
        <w:t>а</w:t>
      </w:r>
      <w:r>
        <w:t xml:space="preserve"> «</w:t>
      </w:r>
      <w:r w:rsidRPr="0089373F">
        <w:t>исследование</w:t>
      </w:r>
      <w:r>
        <w:t>» дополнить словами «</w:t>
      </w:r>
      <w:r w:rsidRPr="0089373F">
        <w:t>(далее – УЗИ)</w:t>
      </w:r>
      <w:r>
        <w:t>»</w:t>
      </w:r>
      <w:r w:rsidR="00D764F0">
        <w:t>;</w:t>
      </w:r>
    </w:p>
    <w:p w:rsidR="0089373F" w:rsidRDefault="0089373F" w:rsidP="0089373F">
      <w:pPr>
        <w:ind w:firstLine="708"/>
      </w:pPr>
      <w:r>
        <w:t xml:space="preserve">после слов </w:t>
      </w:r>
      <w:r w:rsidR="00D764F0">
        <w:t>«</w:t>
      </w:r>
      <w:r>
        <w:t>1 раз в 6 лет</w:t>
      </w:r>
      <w:r w:rsidR="00D764F0">
        <w:t>» дополнить словами «</w:t>
      </w:r>
      <w:r>
        <w:t xml:space="preserve">(для женщин УЗИ поджелудочной железы, почек, матки и яичников; для мужчин УЗИ поджелудочной железы, </w:t>
      </w:r>
      <w:r w:rsidR="00D764F0">
        <w:t>почек и предстательной железы).</w:t>
      </w:r>
    </w:p>
    <w:p w:rsidR="0089373F" w:rsidRDefault="0089373F" w:rsidP="0089373F">
      <w:pPr>
        <w:ind w:firstLine="708"/>
      </w:pPr>
      <w:r>
        <w:t>УЗИ брюшной аорты с целью исключения аневризмы у мужчин когда-либо куривших в жизни (однократно в возрасте 69 или 75 лет)</w:t>
      </w:r>
      <w:r w:rsidR="0033749F">
        <w:t>»;</w:t>
      </w:r>
    </w:p>
    <w:p w:rsidR="0033749F" w:rsidRDefault="0033749F" w:rsidP="0089373F">
      <w:pPr>
        <w:ind w:firstLine="708"/>
      </w:pPr>
      <w:r>
        <w:t>пункт 19 исключить;</w:t>
      </w:r>
    </w:p>
    <w:p w:rsidR="0033749F" w:rsidRDefault="002054BB" w:rsidP="0089373F">
      <w:pPr>
        <w:ind w:firstLine="708"/>
      </w:pPr>
      <w:r>
        <w:t xml:space="preserve">в </w:t>
      </w:r>
      <w:r w:rsidR="0033749F">
        <w:t>пункт</w:t>
      </w:r>
      <w:r>
        <w:t>е</w:t>
      </w:r>
      <w:r w:rsidR="0033749F">
        <w:t xml:space="preserve"> 20 после слов «</w:t>
      </w:r>
      <w:r w:rsidR="0033749F" w:rsidRPr="0033749F">
        <w:t>диспансерного наблюдения</w:t>
      </w:r>
      <w:r w:rsidR="0033749F">
        <w:t>» исключить слова «</w:t>
      </w:r>
      <w:r w:rsidR="0033749F" w:rsidRPr="0033749F">
        <w:t>(с учетом заключения врача-невролога)</w:t>
      </w:r>
      <w:r w:rsidR="0033749F">
        <w:t>» и после слов «</w:t>
      </w:r>
      <w:r w:rsidR="0033749F" w:rsidRPr="0033749F">
        <w:t>профилактического консультирования</w:t>
      </w:r>
      <w:r w:rsidR="0033749F">
        <w:t>»</w:t>
      </w:r>
      <w:r w:rsidR="0033749F" w:rsidRPr="0033749F">
        <w:t xml:space="preserve"> </w:t>
      </w:r>
      <w:r w:rsidR="0033749F">
        <w:t>дополнить словами «</w:t>
      </w:r>
      <w:r w:rsidR="0033749F" w:rsidRPr="0033749F">
        <w:t>и определение показаний для обследований и консультаций в рамках второго этапа диспансеризации</w:t>
      </w:r>
      <w:r w:rsidR="0033749F">
        <w:t>»;</w:t>
      </w:r>
    </w:p>
    <w:p w:rsidR="0033749F" w:rsidRDefault="0033749F" w:rsidP="0089373F">
      <w:pPr>
        <w:ind w:firstLine="708"/>
      </w:pPr>
      <w:r>
        <w:t xml:space="preserve">нумерацию подпунктов «17», «18», «20», заменить соответственно на </w:t>
      </w:r>
      <w:r w:rsidRPr="0033749F">
        <w:t>«1</w:t>
      </w:r>
      <w:r>
        <w:t>6</w:t>
      </w:r>
      <w:r w:rsidRPr="0033749F">
        <w:t>», «1</w:t>
      </w:r>
      <w:r>
        <w:t>7</w:t>
      </w:r>
      <w:r w:rsidRPr="0033749F">
        <w:t>», «</w:t>
      </w:r>
      <w:r>
        <w:t>18</w:t>
      </w:r>
      <w:r w:rsidRPr="0033749F">
        <w:t>»</w:t>
      </w:r>
      <w:r>
        <w:t>.</w:t>
      </w:r>
    </w:p>
    <w:p w:rsidR="0033749F" w:rsidRDefault="0033749F" w:rsidP="0089373F">
      <w:pPr>
        <w:ind w:firstLine="708"/>
      </w:pPr>
      <w:r>
        <w:t>11. В пункт 12.2:</w:t>
      </w:r>
    </w:p>
    <w:p w:rsidR="00D764F0" w:rsidRDefault="002054BB" w:rsidP="0089373F">
      <w:pPr>
        <w:ind w:firstLine="708"/>
      </w:pPr>
      <w:r>
        <w:t>в п</w:t>
      </w:r>
      <w:r w:rsidR="00FF7C83">
        <w:t>одпункт</w:t>
      </w:r>
      <w:r>
        <w:t>е</w:t>
      </w:r>
      <w:r w:rsidR="00FF7C83">
        <w:t xml:space="preserve"> 2 после слов «</w:t>
      </w:r>
      <w:proofErr w:type="spellStart"/>
      <w:r w:rsidR="00FF7C83" w:rsidRPr="00FF7C83">
        <w:t>эзофагогастродуоденоскопию</w:t>
      </w:r>
      <w:proofErr w:type="spellEnd"/>
      <w:r w:rsidR="00FF7C83">
        <w:t>»</w:t>
      </w:r>
      <w:r w:rsidR="00FF7C83" w:rsidRPr="00FF7C83">
        <w:t xml:space="preserve"> </w:t>
      </w:r>
      <w:r w:rsidR="00FF7C83">
        <w:t>исключить слова «</w:t>
      </w:r>
      <w:r w:rsidR="00FF7C83" w:rsidRPr="00FF7C83">
        <w:t>для граждан в возрасте старше 50 лет</w:t>
      </w:r>
      <w:r w:rsidR="00FF7C83">
        <w:t>»</w:t>
      </w:r>
      <w:r w:rsidR="00D764F0">
        <w:t>;</w:t>
      </w:r>
    </w:p>
    <w:p w:rsidR="0033749F" w:rsidRDefault="00FF7C83" w:rsidP="0089373F">
      <w:pPr>
        <w:ind w:firstLine="708"/>
      </w:pPr>
      <w:r>
        <w:t>после слов «</w:t>
      </w:r>
      <w:r w:rsidRPr="00FF7C83">
        <w:t>тракта, или</w:t>
      </w:r>
      <w:r>
        <w:t>» дополнить словами «</w:t>
      </w:r>
      <w:r w:rsidRPr="00FF7C83">
        <w:t xml:space="preserve">для граждан в возрасте старше 50 лет </w:t>
      </w:r>
      <w:proofErr w:type="gramStart"/>
      <w:r w:rsidRPr="00FF7C83">
        <w:t>при</w:t>
      </w:r>
      <w:proofErr w:type="gramEnd"/>
      <w:r>
        <w:t>»</w:t>
      </w:r>
      <w:r w:rsidR="002054BB">
        <w:t>;</w:t>
      </w:r>
    </w:p>
    <w:p w:rsidR="0033749F" w:rsidRDefault="002054BB" w:rsidP="0089373F">
      <w:pPr>
        <w:ind w:firstLine="708"/>
      </w:pPr>
      <w:r>
        <w:t>в п</w:t>
      </w:r>
      <w:r w:rsidR="00FF7C83">
        <w:t>одпункт</w:t>
      </w:r>
      <w:r>
        <w:t>е</w:t>
      </w:r>
      <w:r w:rsidR="00FF7C83">
        <w:t xml:space="preserve"> 3 слова</w:t>
      </w:r>
      <w:r w:rsidR="00FF7C83" w:rsidRPr="00FF7C83">
        <w:t xml:space="preserve"> </w:t>
      </w:r>
      <w:r w:rsidR="00FF7C83">
        <w:t>«</w:t>
      </w:r>
      <w:r w:rsidR="00FF7C83" w:rsidRPr="00FF7C83">
        <w:t>для граждан, не прошедших осмотр врача-невролога на первом этапе диспансеризации</w:t>
      </w:r>
      <w:r w:rsidR="00FF7C83">
        <w:t>» заменить словами «</w:t>
      </w:r>
      <w:r w:rsidR="00FF7C83" w:rsidRPr="00FF7C83">
        <w:t>в случаях первичного выявления нарушений двигательной функции, когнитивных нарушений и подозрения на депрессию у лиц 75 лет и старше</w:t>
      </w:r>
      <w:r w:rsidR="00FF7C83">
        <w:t>»</w:t>
      </w:r>
      <w:r w:rsidR="00FF7C83" w:rsidRPr="00FF7C83">
        <w:t>;</w:t>
      </w:r>
    </w:p>
    <w:p w:rsidR="00FF7C83" w:rsidRDefault="002054BB" w:rsidP="0089373F">
      <w:pPr>
        <w:ind w:firstLine="708"/>
      </w:pPr>
      <w:proofErr w:type="gramStart"/>
      <w:r>
        <w:t>в п</w:t>
      </w:r>
      <w:r w:rsidR="00FF7C83">
        <w:t>одпункт</w:t>
      </w:r>
      <w:r>
        <w:t>е</w:t>
      </w:r>
      <w:r w:rsidR="00FF7C83">
        <w:t xml:space="preserve"> 4 после слов слова «</w:t>
      </w:r>
      <w:r w:rsidR="00FF7C83" w:rsidRPr="00FF7C83">
        <w:t xml:space="preserve">старше 50 лет при впервые выявленном повышении уровня </w:t>
      </w:r>
      <w:proofErr w:type="spellStart"/>
      <w:r w:rsidR="00FF7C83" w:rsidRPr="00FF7C83">
        <w:t>простатспецифического</w:t>
      </w:r>
      <w:proofErr w:type="spellEnd"/>
      <w:r w:rsidR="00FF7C83" w:rsidRPr="00FF7C83">
        <w:t xml:space="preserve"> антигена в крови и (или) выявлении по результатам анкетирования жалоб, свидетельствующих о возможных заболеваниях предстательной железы</w:t>
      </w:r>
      <w:r w:rsidR="00FF7C83">
        <w:t>» заменить словами «</w:t>
      </w:r>
      <w:r w:rsidR="00FF7C83" w:rsidRPr="00FF7C83">
        <w:t>от 42 до 69 лет при впервые выявленных по результатам анкетирования признаках патологии мочеполовой системы или при отягощенной наследственности по раку предстательной железы, а также для пациентов</w:t>
      </w:r>
      <w:proofErr w:type="gramEnd"/>
      <w:r w:rsidR="00FF7C83" w:rsidRPr="00FF7C83">
        <w:t xml:space="preserve"> с выявленным подозрением на рак предстательной железы по результатам ультразвукового исследования</w:t>
      </w:r>
      <w:r w:rsidR="00FF7C83">
        <w:t>»;</w:t>
      </w:r>
    </w:p>
    <w:p w:rsidR="00D73DD0" w:rsidRDefault="002054BB" w:rsidP="0089373F">
      <w:pPr>
        <w:ind w:firstLine="708"/>
      </w:pPr>
      <w:r>
        <w:t>в п</w:t>
      </w:r>
      <w:r w:rsidR="00FF7C83">
        <w:t>одпункт</w:t>
      </w:r>
      <w:r w:rsidR="00D73DD0">
        <w:t>е</w:t>
      </w:r>
      <w:r w:rsidR="00FF7C83">
        <w:t xml:space="preserve"> 5</w:t>
      </w:r>
      <w:r w:rsidR="00D73DD0">
        <w:t>:</w:t>
      </w:r>
    </w:p>
    <w:p w:rsidR="00D73DD0" w:rsidRDefault="00FF7C83" w:rsidP="0089373F">
      <w:pPr>
        <w:ind w:firstLine="708"/>
      </w:pPr>
      <w:r>
        <w:t>исключить слова «</w:t>
      </w:r>
      <w:r w:rsidRPr="00FF7C83">
        <w:t>в возрасте 45 лет и старше</w:t>
      </w:r>
      <w:r>
        <w:t>»</w:t>
      </w:r>
      <w:r w:rsidR="00D73DD0">
        <w:t>;</w:t>
      </w:r>
    </w:p>
    <w:p w:rsidR="00FF7C83" w:rsidRDefault="00FF7C83" w:rsidP="0089373F">
      <w:pPr>
        <w:ind w:firstLine="708"/>
      </w:pPr>
      <w:r>
        <w:t>после слов «</w:t>
      </w:r>
      <w:r w:rsidRPr="00FF7C83">
        <w:t>на скрытую кровь</w:t>
      </w:r>
      <w:proofErr w:type="gramStart"/>
      <w:r w:rsidRPr="00FF7C83">
        <w:t>,</w:t>
      </w:r>
      <w:r>
        <w:t>»</w:t>
      </w:r>
      <w:proofErr w:type="gramEnd"/>
      <w:r>
        <w:t xml:space="preserve"> дополнить словами «</w:t>
      </w:r>
      <w:r w:rsidRPr="00FF7C83">
        <w:t xml:space="preserve">для лиц в возрасте 45 лет и старше при отягощенной наследственности по семейному </w:t>
      </w:r>
      <w:proofErr w:type="spellStart"/>
      <w:r w:rsidRPr="00FF7C83">
        <w:t>полипозу</w:t>
      </w:r>
      <w:proofErr w:type="spellEnd"/>
      <w:r w:rsidRPr="00FF7C83">
        <w:t xml:space="preserve">, </w:t>
      </w:r>
      <w:proofErr w:type="spellStart"/>
      <w:r w:rsidRPr="00FF7C83">
        <w:t>колоректальному</w:t>
      </w:r>
      <w:proofErr w:type="spellEnd"/>
      <w:r w:rsidRPr="00FF7C83">
        <w:t xml:space="preserve"> раку, при выявленных других показаниях по результатам анкетирования, по назначению врача-терапевта, врача-уролога, </w:t>
      </w:r>
      <w:r w:rsidRPr="00FF7C83">
        <w:lastRenderedPageBreak/>
        <w:t xml:space="preserve">врача-акушера-гинеколога в случаях выявления симптомов злокачественного новообразования </w:t>
      </w:r>
      <w:proofErr w:type="spellStart"/>
      <w:r w:rsidRPr="00FF7C83">
        <w:t>колоректальной</w:t>
      </w:r>
      <w:proofErr w:type="spellEnd"/>
      <w:r w:rsidRPr="00FF7C83">
        <w:t xml:space="preserve"> области</w:t>
      </w:r>
      <w:r>
        <w:t>»;</w:t>
      </w:r>
    </w:p>
    <w:p w:rsidR="00FF7C83" w:rsidRDefault="00D73DD0" w:rsidP="0089373F">
      <w:pPr>
        <w:ind w:firstLine="708"/>
      </w:pPr>
      <w:r>
        <w:t>в п</w:t>
      </w:r>
      <w:r w:rsidR="00FF7C83">
        <w:t>одпункт</w:t>
      </w:r>
      <w:r>
        <w:t>е</w:t>
      </w:r>
      <w:r w:rsidR="00FF7C83">
        <w:t xml:space="preserve"> 6 слова «</w:t>
      </w:r>
      <w:r w:rsidR="00FF7C83" w:rsidRPr="00FF7C83">
        <w:t>для граждан в возрасте 45 лет и старше</w:t>
      </w:r>
      <w:r w:rsidR="00FF7C83">
        <w:t>» заменить словами «</w:t>
      </w:r>
      <w:r w:rsidR="00FF7C83" w:rsidRPr="00FF7C83">
        <w:t>при подозрение на онкологическое заболевание</w:t>
      </w:r>
      <w:r w:rsidR="00FF7C83">
        <w:t>»</w:t>
      </w:r>
      <w:r w:rsidR="00F40EAD">
        <w:t>;</w:t>
      </w:r>
    </w:p>
    <w:p w:rsidR="00F40EAD" w:rsidRDefault="00D73DD0" w:rsidP="0014000F">
      <w:pPr>
        <w:tabs>
          <w:tab w:val="left" w:pos="2617"/>
        </w:tabs>
        <w:ind w:firstLine="708"/>
      </w:pPr>
      <w:r>
        <w:t>п</w:t>
      </w:r>
      <w:r w:rsidR="0014000F">
        <w:t>осле пункта 7 добавить п</w:t>
      </w:r>
      <w:r w:rsidR="00F40EAD">
        <w:t xml:space="preserve">одпункт 8 </w:t>
      </w:r>
      <w:r w:rsidR="0014000F">
        <w:t>следующего содержания «</w:t>
      </w:r>
      <w:r w:rsidR="0014000F" w:rsidRPr="0014000F">
        <w:t>8) спирометрию (для лиц с выявленным подозрением на хроническое бронхо-легочное заболевание по результатам анкетирования, курящих и по направлению врача терапевта)</w:t>
      </w:r>
      <w:proofErr w:type="gramStart"/>
      <w:r w:rsidR="0014000F" w:rsidRPr="0014000F">
        <w:t>;</w:t>
      </w:r>
      <w:r w:rsidR="0014000F">
        <w:t>»</w:t>
      </w:r>
      <w:proofErr w:type="gramEnd"/>
      <w:r w:rsidR="0014000F">
        <w:t>;</w:t>
      </w:r>
    </w:p>
    <w:p w:rsidR="003F2A95" w:rsidRDefault="00D73DD0" w:rsidP="0014000F">
      <w:pPr>
        <w:tabs>
          <w:tab w:val="left" w:pos="2617"/>
        </w:tabs>
        <w:ind w:firstLine="708"/>
      </w:pPr>
      <w:r>
        <w:t>н</w:t>
      </w:r>
      <w:r w:rsidR="0014000F">
        <w:t xml:space="preserve">умерацию пунктов «8», «9», заменить соответственно на </w:t>
      </w:r>
      <w:r w:rsidR="003F2A95">
        <w:t>«</w:t>
      </w:r>
      <w:r w:rsidR="0014000F">
        <w:t>9</w:t>
      </w:r>
      <w:r w:rsidR="003F2A95">
        <w:t>» и «</w:t>
      </w:r>
      <w:r w:rsidR="0014000F">
        <w:t>10</w:t>
      </w:r>
      <w:r w:rsidR="003F2A95">
        <w:t>»;</w:t>
      </w:r>
    </w:p>
    <w:p w:rsidR="003F2A95" w:rsidRDefault="003F2A95" w:rsidP="003F2A95">
      <w:pPr>
        <w:tabs>
          <w:tab w:val="left" w:pos="2617"/>
        </w:tabs>
        <w:ind w:firstLine="708"/>
      </w:pPr>
      <w:r>
        <w:t>подпункты 10, 11, 12 заменить на «11) осмотр (консультацию) врача-</w:t>
      </w:r>
      <w:proofErr w:type="spellStart"/>
      <w:r>
        <w:t>оториноларинголога</w:t>
      </w:r>
      <w:proofErr w:type="spellEnd"/>
      <w:r>
        <w:t xml:space="preserve"> (для граждан в возрасте 75 лет и старше при наличии показаний по результатам анкетирования или осмотра врача-терапевта);</w:t>
      </w:r>
    </w:p>
    <w:p w:rsidR="003F2A95" w:rsidRDefault="003F2A95" w:rsidP="003F2A95">
      <w:pPr>
        <w:tabs>
          <w:tab w:val="left" w:pos="2617"/>
        </w:tabs>
        <w:ind w:firstLine="708"/>
      </w:pPr>
      <w:r>
        <w:t xml:space="preserve">12) анализ крови на уровень содержания </w:t>
      </w:r>
      <w:proofErr w:type="spellStart"/>
      <w:r>
        <w:t>простатспецифического</w:t>
      </w:r>
      <w:proofErr w:type="spellEnd"/>
      <w:r>
        <w:t xml:space="preserve"> антигена (по назначению врача-хирурга или врача-уролога мужчинам с выявленным подозрением на рак простаты по результатам опроса, осмотра, пальцевого исследования простаты и/или УЗИ простаты);</w:t>
      </w:r>
    </w:p>
    <w:p w:rsidR="003F2A95" w:rsidRDefault="003F2A95" w:rsidP="003F2A95">
      <w:pPr>
        <w:tabs>
          <w:tab w:val="left" w:pos="2617"/>
        </w:tabs>
        <w:ind w:firstLine="708"/>
      </w:pPr>
      <w:r>
        <w:t>13) осмотр (консультацию) врача-офтальмолога (для граждан в возрасте 39 лет и старше, имеющих повышенное внутриглазное давление и для граждан в возрасте 75 лет и старше,  имеющих снижение остроты зрения, не поддающееся очковой коррекции, выявленное по результатам опроса (анкетирования));</w:t>
      </w:r>
    </w:p>
    <w:p w:rsidR="003F2A95" w:rsidRDefault="003F2A95" w:rsidP="003F2A95">
      <w:pPr>
        <w:tabs>
          <w:tab w:val="left" w:pos="2617"/>
        </w:tabs>
        <w:ind w:firstLine="708"/>
      </w:pPr>
      <w:proofErr w:type="gramStart"/>
      <w:r>
        <w:t>14)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или, в центре здоровья, в фельдшерском здравпункте или в фельдшерско-акушерском пункте (для граждан  с выявленными факторами риска развития хронических неинфекционных заболеваний по направлению врача-терапевта, имеющих указанные заболевания или имеющих высокий и очень высокий суммарный сердечно-сосудистый риск).</w:t>
      </w:r>
      <w:proofErr w:type="gramEnd"/>
    </w:p>
    <w:p w:rsidR="003F2A95" w:rsidRDefault="003F2A95" w:rsidP="003F2A95">
      <w:pPr>
        <w:tabs>
          <w:tab w:val="left" w:pos="2617"/>
        </w:tabs>
        <w:ind w:firstLine="708"/>
      </w:pPr>
      <w:proofErr w:type="gramStart"/>
      <w:r>
        <w:t>15) прием (осмотр) врача-терапевта, включающий установление (уточнение) диагноза, определение (уточнение) группы состояния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индивидуальное углубленное профилактическое консультирование или групповое профилактическое консультирование (школа пациента), на дополнительное обследование, не входящее в программу диспансеризации, для получения специализированной, в том числе высокотехнологичной, медицинской помощи, на санаторно-курортное лечение.».</w:t>
      </w:r>
      <w:proofErr w:type="gramEnd"/>
    </w:p>
    <w:p w:rsidR="003F2A95" w:rsidRDefault="003F2A95" w:rsidP="003F2A95">
      <w:pPr>
        <w:tabs>
          <w:tab w:val="left" w:pos="2617"/>
        </w:tabs>
        <w:ind w:firstLine="708"/>
      </w:pPr>
      <w:r>
        <w:t>12. В пункте 14 слова «</w:t>
      </w:r>
      <w:r w:rsidRPr="003F2A95">
        <w:t>в соответствии с частью 2 статьи 37 Федерального закона</w:t>
      </w:r>
      <w:r>
        <w:t xml:space="preserve"> от 21</w:t>
      </w:r>
      <w:r w:rsidR="00737951">
        <w:t>.11.</w:t>
      </w:r>
      <w:r>
        <w:t>2011 № 323-ФЗ «</w:t>
      </w:r>
      <w:r w:rsidRPr="003F2A95">
        <w:t>Об основах охраны здоровья граждан в Российской Федерации</w:t>
      </w:r>
      <w:r>
        <w:t>»»</w:t>
      </w:r>
      <w:r w:rsidRPr="003F2A95">
        <w:t xml:space="preserve"> </w:t>
      </w:r>
      <w:r>
        <w:t>заменить словами «</w:t>
      </w:r>
      <w:r w:rsidRPr="003F2A95">
        <w:t>Министерством здравоохранения Российской Федерации</w:t>
      </w:r>
      <w:r>
        <w:t>»</w:t>
      </w:r>
      <w:r w:rsidRPr="003F2A95">
        <w:t>.</w:t>
      </w:r>
    </w:p>
    <w:p w:rsidR="003F2A95" w:rsidRDefault="003F2A95" w:rsidP="003F2A95">
      <w:pPr>
        <w:tabs>
          <w:tab w:val="left" w:pos="2617"/>
        </w:tabs>
        <w:ind w:firstLine="708"/>
      </w:pPr>
      <w:r>
        <w:t>13. В пункте 16:</w:t>
      </w:r>
    </w:p>
    <w:p w:rsidR="003F2A95" w:rsidRDefault="003F2A95" w:rsidP="003F2A95">
      <w:pPr>
        <w:tabs>
          <w:tab w:val="left" w:pos="2617"/>
        </w:tabs>
        <w:ind w:firstLine="708"/>
      </w:pPr>
      <w:r>
        <w:lastRenderedPageBreak/>
        <w:t>после слов «</w:t>
      </w:r>
      <w:r w:rsidRPr="003F2A95">
        <w:t>медицинской профилактики</w:t>
      </w:r>
      <w:proofErr w:type="gramStart"/>
      <w:r w:rsidRPr="003F2A95">
        <w:t>,</w:t>
      </w:r>
      <w:r>
        <w:t>»</w:t>
      </w:r>
      <w:proofErr w:type="gramEnd"/>
      <w:r>
        <w:t xml:space="preserve"> дополнить словами «</w:t>
      </w:r>
      <w:r w:rsidRPr="003F2A95">
        <w:t>а также фельдшером фельдшерского здравпункта и фельдшерско-акушерского пункта по результатам исследований, проведенных в рамках диспансеризации в данном фельдшерском здравпункте и фельдшерско-акушерском пункте,</w:t>
      </w:r>
      <w:r>
        <w:t>»;</w:t>
      </w:r>
    </w:p>
    <w:p w:rsidR="003F2A95" w:rsidRDefault="003F2A95" w:rsidP="003F2A95">
      <w:pPr>
        <w:tabs>
          <w:tab w:val="left" w:pos="2617"/>
        </w:tabs>
        <w:ind w:firstLine="708"/>
      </w:pPr>
      <w:r>
        <w:t>слова ««</w:t>
      </w:r>
      <w:r w:rsidRPr="003F2A95">
        <w:t>Карта учета диспансеризации (профилактических медицинских осмотров)</w:t>
      </w:r>
      <w:r>
        <w:t>»</w:t>
      </w:r>
      <w:r w:rsidRPr="003F2A95">
        <w:t xml:space="preserve"> по форме, утвержденной в соответствии с пунктом 11 части 2 статьи 14 Федерального закона от 21</w:t>
      </w:r>
      <w:r w:rsidR="00737951">
        <w:t>.11.</w:t>
      </w:r>
      <w:r w:rsidRPr="003F2A95">
        <w:t xml:space="preserve">2011 № 323-ФЗ </w:t>
      </w:r>
      <w:r>
        <w:t>«</w:t>
      </w:r>
      <w:r w:rsidRPr="003F2A95">
        <w:t>Об основах охраны здоровья граждан в Российской Федер</w:t>
      </w:r>
      <w:r>
        <w:t>ации»» заменить словами «</w:t>
      </w:r>
      <w:r w:rsidRPr="003F2A95">
        <w:t>карта учета диспансеризации</w:t>
      </w:r>
      <w:r>
        <w:t>»;</w:t>
      </w:r>
    </w:p>
    <w:p w:rsidR="003F2A95" w:rsidRDefault="003F2A95" w:rsidP="003F2A95">
      <w:pPr>
        <w:tabs>
          <w:tab w:val="left" w:pos="2617"/>
        </w:tabs>
        <w:ind w:firstLine="708"/>
      </w:pPr>
      <w:r>
        <w:t>в абзаце 2 после слов «</w:t>
      </w:r>
      <w:proofErr w:type="gramStart"/>
      <w:r w:rsidRPr="003F2A95">
        <w:t>который</w:t>
      </w:r>
      <w:proofErr w:type="gramEnd"/>
      <w:r w:rsidRPr="003F2A95">
        <w:t xml:space="preserve"> выдается гражданину</w:t>
      </w:r>
      <w:r>
        <w:t>» дополнить словами «по его требованию&lt;1</w:t>
      </w:r>
      <w:r w:rsidR="007D15D6">
        <w:t>5</w:t>
      </w:r>
      <w:r>
        <w:t>&gt;;</w:t>
      </w:r>
    </w:p>
    <w:p w:rsidR="003F2A95" w:rsidRDefault="003F2A95" w:rsidP="003F2A95">
      <w:pPr>
        <w:tabs>
          <w:tab w:val="left" w:pos="2617"/>
        </w:tabs>
        <w:ind w:firstLine="708"/>
      </w:pPr>
      <w:r>
        <w:t>&lt;1</w:t>
      </w:r>
      <w:r w:rsidR="007D15D6">
        <w:t>5</w:t>
      </w:r>
      <w:r>
        <w:t>&gt; Нежелание гражданина получать паспорт здоровья заверяется его подписью с указанием даты</w:t>
      </w:r>
      <w:proofErr w:type="gramStart"/>
      <w:r>
        <w:t>.</w:t>
      </w:r>
      <w:r w:rsidR="007D15D6">
        <w:t>».</w:t>
      </w:r>
      <w:proofErr w:type="gramEnd"/>
    </w:p>
    <w:p w:rsidR="007D15D6" w:rsidRDefault="007D15D6" w:rsidP="003F2A95">
      <w:pPr>
        <w:tabs>
          <w:tab w:val="left" w:pos="2617"/>
        </w:tabs>
        <w:ind w:firstLine="708"/>
      </w:pPr>
      <w:r>
        <w:t>14. в пункт 17:</w:t>
      </w:r>
    </w:p>
    <w:p w:rsidR="007D15D6" w:rsidRDefault="00D73DD0" w:rsidP="003F2A95">
      <w:pPr>
        <w:tabs>
          <w:tab w:val="left" w:pos="2617"/>
        </w:tabs>
        <w:ind w:firstLine="708"/>
      </w:pPr>
      <w:r>
        <w:t>в</w:t>
      </w:r>
      <w:r w:rsidR="007D15D6">
        <w:t xml:space="preserve"> абзаце 2 после слов «</w:t>
      </w:r>
      <w:r w:rsidR="007D15D6" w:rsidRPr="007D15D6">
        <w:t>при низком или среднем суммарном</w:t>
      </w:r>
      <w:r w:rsidR="007D15D6">
        <w:t>» дополнить словами «</w:t>
      </w:r>
      <w:r w:rsidR="007D15D6" w:rsidRPr="007D15D6">
        <w:t>(абсолютном и относительном)</w:t>
      </w:r>
      <w:r w:rsidR="007D15D6">
        <w:t>»;</w:t>
      </w:r>
    </w:p>
    <w:p w:rsidR="002B5B73" w:rsidRDefault="00D73DD0" w:rsidP="003F2A95">
      <w:pPr>
        <w:tabs>
          <w:tab w:val="left" w:pos="2617"/>
        </w:tabs>
        <w:ind w:firstLine="708"/>
      </w:pPr>
      <w:r>
        <w:t>в</w:t>
      </w:r>
      <w:r w:rsidR="002B5B73">
        <w:t xml:space="preserve"> абзаце 3:</w:t>
      </w:r>
    </w:p>
    <w:p w:rsidR="002B5B73" w:rsidRDefault="007D15D6" w:rsidP="003F2A95">
      <w:pPr>
        <w:tabs>
          <w:tab w:val="left" w:pos="2617"/>
        </w:tabs>
        <w:ind w:firstLine="708"/>
      </w:pPr>
      <w:r>
        <w:t>после слов «</w:t>
      </w:r>
      <w:r w:rsidRPr="007D15D6">
        <w:t>Таким гражданам</w:t>
      </w:r>
      <w:r>
        <w:t>» дополнить словами «</w:t>
      </w:r>
      <w:r w:rsidRPr="007D15D6">
        <w:t>в рамках диспансеризации</w:t>
      </w:r>
      <w:r>
        <w:t>», после слов «</w:t>
      </w:r>
      <w:r w:rsidRPr="007D15D6">
        <w:t>хронических неинфекционных заболеваний</w:t>
      </w:r>
      <w:r>
        <w:t>» дополнить словами «</w:t>
      </w:r>
      <w:r w:rsidRPr="007D15D6">
        <w:t>(углубленное индивидуальное профилактическое консультирование и/или групповое профилактическое консультирование)</w:t>
      </w:r>
      <w:r>
        <w:t>»</w:t>
      </w:r>
      <w:r w:rsidR="002B5B73">
        <w:t>;</w:t>
      </w:r>
    </w:p>
    <w:p w:rsidR="007D15D6" w:rsidRDefault="002B5B73" w:rsidP="003F2A95">
      <w:pPr>
        <w:tabs>
          <w:tab w:val="left" w:pos="2617"/>
        </w:tabs>
        <w:ind w:firstLine="708"/>
      </w:pPr>
      <w:r>
        <w:t xml:space="preserve">число в </w:t>
      </w:r>
      <w:r w:rsidR="007D15D6">
        <w:t>сноск</w:t>
      </w:r>
      <w:r>
        <w:t>е</w:t>
      </w:r>
      <w:r w:rsidR="007D15D6">
        <w:t xml:space="preserve"> </w:t>
      </w:r>
      <w:r>
        <w:t>«</w:t>
      </w:r>
      <w:r w:rsidR="007D15D6" w:rsidRPr="007D15D6">
        <w:t>&lt;1&gt;</w:t>
      </w:r>
      <w:r>
        <w:t>»</w:t>
      </w:r>
      <w:r w:rsidR="007D15D6">
        <w:t xml:space="preserve"> заменить на </w:t>
      </w:r>
      <w:r>
        <w:t>«</w:t>
      </w:r>
      <w:r w:rsidR="007D15D6" w:rsidRPr="007D15D6">
        <w:t>&lt;1</w:t>
      </w:r>
      <w:r w:rsidR="007D15D6">
        <w:t>6</w:t>
      </w:r>
      <w:r w:rsidR="007D15D6" w:rsidRPr="007D15D6">
        <w:t>&gt;</w:t>
      </w:r>
      <w:r>
        <w:t>»;</w:t>
      </w:r>
    </w:p>
    <w:p w:rsidR="002B5B73" w:rsidRDefault="002B5B73" w:rsidP="007D15D6">
      <w:pPr>
        <w:tabs>
          <w:tab w:val="left" w:pos="2617"/>
        </w:tabs>
        <w:ind w:firstLine="708"/>
      </w:pPr>
      <w:r>
        <w:t xml:space="preserve">абзац 4 и 5 заменить </w:t>
      </w:r>
      <w:proofErr w:type="gramStart"/>
      <w:r>
        <w:t>на</w:t>
      </w:r>
      <w:proofErr w:type="gramEnd"/>
      <w:r>
        <w:t>:</w:t>
      </w:r>
    </w:p>
    <w:p w:rsidR="007D15D6" w:rsidRDefault="007D15D6" w:rsidP="007D15D6">
      <w:pPr>
        <w:tabs>
          <w:tab w:val="left" w:pos="2617"/>
        </w:tabs>
        <w:ind w:firstLine="708"/>
      </w:pPr>
      <w:r>
        <w:t>«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группа состояния здоровья </w:t>
      </w:r>
      <w:r w:rsidR="00C16826">
        <w:t>–</w:t>
      </w:r>
      <w:r>
        <w:t xml:space="preserve"> граждане, имеющие хронические неинфекционные заболевания, указанные в подпункте 1, пункта 3 настоящего Порядка,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&lt;17&gt;.</w:t>
      </w:r>
    </w:p>
    <w:p w:rsidR="007D15D6" w:rsidRDefault="007D15D6" w:rsidP="007D15D6">
      <w:pPr>
        <w:tabs>
          <w:tab w:val="left" w:pos="2617"/>
        </w:tabs>
        <w:ind w:firstLine="708"/>
      </w:pPr>
      <w:proofErr w:type="spellStart"/>
      <w:proofErr w:type="gramStart"/>
      <w:r>
        <w:t>IIIб</w:t>
      </w:r>
      <w:proofErr w:type="spellEnd"/>
      <w:r>
        <w:t xml:space="preserve"> группа состояния здоровья </w:t>
      </w:r>
      <w:r w:rsidR="00D73DD0">
        <w:t>–</w:t>
      </w:r>
      <w:r>
        <w:t xml:space="preserve"> граждане, не имеющие хронических неинфекционных заболеваний, указанных в подпункте 1, пункта 3 настоящего Порядка, но имеющие другие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обследовании.</w:t>
      </w:r>
      <w:proofErr w:type="gramEnd"/>
    </w:p>
    <w:p w:rsidR="007D15D6" w:rsidRDefault="007D15D6" w:rsidP="007D15D6">
      <w:pPr>
        <w:tabs>
          <w:tab w:val="left" w:pos="2617"/>
        </w:tabs>
        <w:ind w:firstLine="708"/>
      </w:pPr>
      <w:r>
        <w:t>&lt;16</w:t>
      </w:r>
      <w:proofErr w:type="gramStart"/>
      <w:r>
        <w:t>&gt; Д</w:t>
      </w:r>
      <w:proofErr w:type="gramEnd"/>
      <w:r>
        <w:t>ля удаленных или труднодоступных фельдшерских здравпунктов или фельдшерско-акушерских пунктов</w:t>
      </w:r>
    </w:p>
    <w:p w:rsidR="007D15D6" w:rsidRDefault="007D15D6" w:rsidP="007D15D6">
      <w:pPr>
        <w:tabs>
          <w:tab w:val="left" w:pos="2617"/>
        </w:tabs>
        <w:ind w:firstLine="708"/>
      </w:pPr>
      <w:r>
        <w:t>&lt;17</w:t>
      </w:r>
      <w:proofErr w:type="gramStart"/>
      <w:r>
        <w:t>&gt; П</w:t>
      </w:r>
      <w:proofErr w:type="gramEnd"/>
      <w:r>
        <w:t xml:space="preserve">о результатам дополнительного обследования группа состояния здоровья гражданина может быть изменена. При наличии у пациента и хронических неинфекционных заболеваний и других заболеваний (состояний), требующих диспансерного наблюдения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состояния здоровья.</w:t>
      </w:r>
    </w:p>
    <w:p w:rsidR="007D15D6" w:rsidRDefault="007D15D6" w:rsidP="007D15D6">
      <w:pPr>
        <w:tabs>
          <w:tab w:val="left" w:pos="2617"/>
        </w:tabs>
        <w:ind w:firstLine="708"/>
      </w:pPr>
      <w:r>
        <w:lastRenderedPageBreak/>
        <w:t xml:space="preserve">Граждане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 Гражданам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группы, имеющим факторы риска развития хронических неинфекционных заболеваний и гражданам </w:t>
      </w:r>
      <w:proofErr w:type="spellStart"/>
      <w:r>
        <w:t>IIIб</w:t>
      </w:r>
      <w:proofErr w:type="spellEnd"/>
      <w:r>
        <w:t xml:space="preserve"> группы, имеющим высокий и очень высокий суммарный (абсолютный и относительный) сердечно-сосудистый риск, проводится коррекция имеющихся факторов риска (углубленное индивидуальное профилактическое консультирование и/или групповое профилактическое консультирование) в рамках диспансеризации в отделении (кабинете) медицинской профилактики, в центре здоровья, фельдшерском здравпункте или в фельдшерско-акушерском пункте.».</w:t>
      </w:r>
    </w:p>
    <w:p w:rsidR="007D15D6" w:rsidRDefault="000D36EA" w:rsidP="007D15D6">
      <w:pPr>
        <w:tabs>
          <w:tab w:val="left" w:pos="2617"/>
        </w:tabs>
        <w:ind w:firstLine="708"/>
      </w:pPr>
      <w:r>
        <w:t>15. в пункт 18:</w:t>
      </w:r>
    </w:p>
    <w:p w:rsidR="000D36EA" w:rsidRDefault="00D73DD0" w:rsidP="007D15D6">
      <w:pPr>
        <w:tabs>
          <w:tab w:val="left" w:pos="2617"/>
        </w:tabs>
        <w:ind w:firstLine="708"/>
      </w:pPr>
      <w:r>
        <w:t>в</w:t>
      </w:r>
      <w:r w:rsidR="000D36EA">
        <w:t xml:space="preserve"> абзаце 1 после слов</w:t>
      </w:r>
      <w:r w:rsidR="002B5B73">
        <w:t>а</w:t>
      </w:r>
      <w:r w:rsidR="000D36EA">
        <w:t xml:space="preserve"> «</w:t>
      </w:r>
      <w:r w:rsidR="000D36EA" w:rsidRPr="000D36EA">
        <w:t>Основными</w:t>
      </w:r>
      <w:r w:rsidR="000D36EA">
        <w:t>» дополнить словами «</w:t>
      </w:r>
      <w:r w:rsidR="000D36EA" w:rsidRPr="000D36EA">
        <w:t>индикаторами и</w:t>
      </w:r>
      <w:r w:rsidR="000D36EA">
        <w:t>»;</w:t>
      </w:r>
    </w:p>
    <w:p w:rsidR="000D36EA" w:rsidRDefault="000D36EA" w:rsidP="000D36EA">
      <w:pPr>
        <w:tabs>
          <w:tab w:val="left" w:pos="2617"/>
        </w:tabs>
        <w:ind w:firstLine="708"/>
      </w:pPr>
      <w:r>
        <w:t>подпункты 1, 2, 3, 4, 5 заменить на «1) охват диспансеризацией населения, находящегося на медицинском  обслуживании в медицинской организации и подлежащего медицинским осмотрам в рамках диспансеризации с учетом возрастных групп (критерий – не менее 23</w:t>
      </w:r>
      <w:r w:rsidR="00D73DD0">
        <w:t> </w:t>
      </w:r>
      <w:r>
        <w:t xml:space="preserve">% ежегодно); </w:t>
      </w:r>
    </w:p>
    <w:p w:rsidR="000D36EA" w:rsidRDefault="000D36EA" w:rsidP="000D36EA">
      <w:pPr>
        <w:tabs>
          <w:tab w:val="left" w:pos="2617"/>
        </w:tabs>
        <w:ind w:firstLine="708"/>
      </w:pPr>
      <w:r>
        <w:t xml:space="preserve">2) охват индивидуальным углубленным профилактическим консультированием граждан с II и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группой состояния здоровья, а также граждан с </w:t>
      </w:r>
      <w:proofErr w:type="spellStart"/>
      <w:r>
        <w:t>IIIб</w:t>
      </w:r>
      <w:proofErr w:type="spellEnd"/>
      <w:r>
        <w:t xml:space="preserve"> группой состояния здоровья, имеющих высокий и очень высокий суммарный (абсолютный и относительный) сердечно-сосудистый риск (критерий – не менее 60</w:t>
      </w:r>
      <w:r w:rsidR="00D73DD0">
        <w:t> </w:t>
      </w:r>
      <w:r>
        <w:t>% от имеющих показания для индивидуального углубленного профилактического консультирования);</w:t>
      </w:r>
    </w:p>
    <w:p w:rsidR="000D36EA" w:rsidRDefault="000D36EA" w:rsidP="000D36EA">
      <w:pPr>
        <w:tabs>
          <w:tab w:val="left" w:pos="2617"/>
        </w:tabs>
        <w:ind w:firstLine="708"/>
      </w:pPr>
      <w:r>
        <w:t xml:space="preserve">4) охват групповым профилактическим консультированием (школой здоровья для пациентов) граждан с II и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группой состояния здоровья, а также граждан с </w:t>
      </w:r>
      <w:proofErr w:type="spellStart"/>
      <w:r>
        <w:t>IIIб</w:t>
      </w:r>
      <w:proofErr w:type="spellEnd"/>
      <w:r>
        <w:t xml:space="preserve"> группой состояния здоровья, имеющих  высокий и очень высокий суммарный (абсолютный и относительный) сердечно-сосудистый риск (критерий – не менее 60</w:t>
      </w:r>
      <w:r w:rsidR="00D73DD0">
        <w:t> </w:t>
      </w:r>
      <w:r>
        <w:t xml:space="preserve">% от имеющих показания для группового углубленного профилактического консультирования); </w:t>
      </w:r>
    </w:p>
    <w:p w:rsidR="000D36EA" w:rsidRDefault="000D36EA" w:rsidP="000D36EA">
      <w:pPr>
        <w:tabs>
          <w:tab w:val="left" w:pos="2617"/>
        </w:tabs>
        <w:ind w:firstLine="708"/>
      </w:pPr>
      <w:r>
        <w:t xml:space="preserve">5) охват диспансерным наблюдением больных хроническими неинфекционными заболеваниями и пациентов, имеющих высокий и очень высокий суммарный (абсолютный и относительный) </w:t>
      </w:r>
      <w:proofErr w:type="gramStart"/>
      <w:r>
        <w:t>сердечно-сосудистый</w:t>
      </w:r>
      <w:proofErr w:type="gramEnd"/>
      <w:r>
        <w:t xml:space="preserve"> риск (критерий – не менее 80</w:t>
      </w:r>
      <w:r w:rsidR="00D73DD0">
        <w:t> </w:t>
      </w:r>
      <w:r>
        <w:t>% от подлежащих диспансерному наблюдению).».</w:t>
      </w:r>
    </w:p>
    <w:p w:rsidR="000D36EA" w:rsidRDefault="000D36EA" w:rsidP="000D36EA">
      <w:pPr>
        <w:tabs>
          <w:tab w:val="left" w:pos="2617"/>
        </w:tabs>
        <w:ind w:firstLine="708"/>
      </w:pPr>
      <w:r>
        <w:t>16.</w:t>
      </w:r>
      <w:r w:rsidRPr="000D36EA">
        <w:t xml:space="preserve"> </w:t>
      </w:r>
      <w:r>
        <w:t>В пункте 20:</w:t>
      </w:r>
    </w:p>
    <w:p w:rsidR="000D36EA" w:rsidRPr="000D36EA" w:rsidRDefault="00D73DD0" w:rsidP="000D36EA">
      <w:pPr>
        <w:tabs>
          <w:tab w:val="left" w:pos="2617"/>
        </w:tabs>
        <w:ind w:firstLine="708"/>
      </w:pPr>
      <w:r>
        <w:t>в</w:t>
      </w:r>
      <w:r w:rsidR="000D36EA">
        <w:t xml:space="preserve"> абзаце 1 исключить слова «</w:t>
      </w:r>
      <w:r w:rsidR="000D36EA" w:rsidRPr="000D36EA">
        <w:t>(с учетом осмотров врачами-специалистами и исследований, выполненных ранее вне рамок диспансеризации (в течение 12 месяцев, предшествующих месяцу проведения диспансеризации), и отказов гражданина от прохождения отдельных осмотров и исследований)</w:t>
      </w:r>
      <w:r w:rsidR="000D36EA">
        <w:t>»;</w:t>
      </w:r>
    </w:p>
    <w:p w:rsidR="000D36EA" w:rsidRDefault="000D36EA" w:rsidP="007D15D6">
      <w:pPr>
        <w:tabs>
          <w:tab w:val="left" w:pos="2617"/>
        </w:tabs>
        <w:ind w:firstLine="708"/>
      </w:pPr>
      <w:r>
        <w:t xml:space="preserve">после абзаца 1 добавить следующий абзац </w:t>
      </w:r>
    </w:p>
    <w:p w:rsidR="000D36EA" w:rsidRDefault="000D36EA" w:rsidP="000D36EA">
      <w:pPr>
        <w:tabs>
          <w:tab w:val="left" w:pos="2617"/>
        </w:tabs>
        <w:ind w:firstLine="708"/>
      </w:pPr>
      <w:proofErr w:type="gramStart"/>
      <w:r>
        <w:lastRenderedPageBreak/>
        <w:t>«В случае если число отказов гражданина, а также ранее проведенных и подтвержденных документально исследований превышает 15% от объема диспансеризации, установленного для данного возраста и пола гражданина, выполняются остальные необходимые медицинские вмешательства по программе диспансеризации с оплатой их в соответствии со способами оплаты, принятыми территориальными программами государственных гарантий бесплатного оказания гражданам медицинской помощи, такие случаи учитываются, но диспансеризация не считается пройденной</w:t>
      </w:r>
      <w:proofErr w:type="gramEnd"/>
      <w:r>
        <w:t xml:space="preserve"> и не подается в статистическую отчетность как завершенный случай диспансеризации. Когда проведенные гражданину исследования составляют 85 % и более от числа исследований, включенных в объем исследований, установленный для профилактического медицинского осмотра&lt;18&gt;, такие случаи учитываются как проведенный гражданину профилактический медицинский осмотр.</w:t>
      </w:r>
    </w:p>
    <w:p w:rsidR="000D36EA" w:rsidRDefault="000D36EA" w:rsidP="000D36EA">
      <w:pPr>
        <w:tabs>
          <w:tab w:val="left" w:pos="2617"/>
        </w:tabs>
        <w:ind w:firstLine="708"/>
      </w:pPr>
      <w:r>
        <w:t xml:space="preserve">&lt;18&gt; в соответствии с приказом Министерства здравоохранения Российской Федерации от </w:t>
      </w:r>
      <w:r w:rsidR="00B940F6">
        <w:t>0</w:t>
      </w:r>
      <w:r>
        <w:t>6</w:t>
      </w:r>
      <w:r w:rsidR="00B940F6">
        <w:t>.12.</w:t>
      </w:r>
      <w:r>
        <w:t>2012, №</w:t>
      </w:r>
      <w:r w:rsidR="009E2D04">
        <w:t> </w:t>
      </w:r>
      <w:r>
        <w:t>1011н «Об утверждении Порядка проведения профилактического медицинского осмотр</w:t>
      </w:r>
      <w:r w:rsidR="00B940F6">
        <w:t>а» (</w:t>
      </w:r>
      <w:proofErr w:type="gramStart"/>
      <w:r w:rsidR="00B940F6">
        <w:t>зарегистрирован</w:t>
      </w:r>
      <w:proofErr w:type="gramEnd"/>
      <w:r w:rsidR="00B940F6">
        <w:t xml:space="preserve"> Министерством</w:t>
      </w:r>
      <w:r>
        <w:t xml:space="preserve"> юстиции Российской Федерации 29</w:t>
      </w:r>
      <w:r w:rsidR="00B940F6">
        <w:t>.12.</w:t>
      </w:r>
      <w:r>
        <w:t>2012, регистрационный №</w:t>
      </w:r>
      <w:r w:rsidR="009E2D04">
        <w:t> </w:t>
      </w:r>
      <w:r>
        <w:t>26511).»;</w:t>
      </w:r>
    </w:p>
    <w:p w:rsidR="000D36EA" w:rsidRDefault="000D36EA" w:rsidP="000D36EA">
      <w:pPr>
        <w:tabs>
          <w:tab w:val="left" w:pos="2617"/>
        </w:tabs>
        <w:ind w:firstLine="708"/>
      </w:pPr>
      <w:r>
        <w:t>В абзаце 3 после слов «</w:t>
      </w:r>
      <w:r w:rsidRPr="000D36EA">
        <w:t>по результатам первого</w:t>
      </w:r>
      <w:r>
        <w:t>» дополнить словами «</w:t>
      </w:r>
      <w:r w:rsidRPr="000D36EA">
        <w:t>и второго</w:t>
      </w:r>
      <w:r>
        <w:t>».</w:t>
      </w:r>
    </w:p>
    <w:p w:rsidR="00C42C31" w:rsidRDefault="000D36EA" w:rsidP="009E2D04">
      <w:pPr>
        <w:tabs>
          <w:tab w:val="left" w:pos="2617"/>
        </w:tabs>
        <w:ind w:firstLine="708"/>
      </w:pPr>
      <w:r>
        <w:t>17. </w:t>
      </w:r>
      <w:r w:rsidR="009E2D04">
        <w:t>Приложение №</w:t>
      </w:r>
      <w:r w:rsidR="009E2D04">
        <w:t> </w:t>
      </w:r>
      <w:r w:rsidR="009E2D04">
        <w:t>1</w:t>
      </w:r>
      <w:r w:rsidR="009E2D04">
        <w:t xml:space="preserve"> </w:t>
      </w:r>
      <w:r w:rsidR="009E2D04">
        <w:t xml:space="preserve">к </w:t>
      </w:r>
      <w:r w:rsidR="009E2D04">
        <w:t>П</w:t>
      </w:r>
      <w:r w:rsidR="009E2D04">
        <w:t>орядку проведения</w:t>
      </w:r>
      <w:r w:rsidR="009E2D04">
        <w:t xml:space="preserve"> </w:t>
      </w:r>
      <w:r w:rsidR="009E2D04">
        <w:t>диспансеризации определенных</w:t>
      </w:r>
      <w:r w:rsidR="009E2D04">
        <w:t xml:space="preserve"> </w:t>
      </w:r>
      <w:r w:rsidR="009E2D04">
        <w:t>гру</w:t>
      </w:r>
      <w:proofErr w:type="gramStart"/>
      <w:r w:rsidR="009E2D04">
        <w:t>пп взр</w:t>
      </w:r>
      <w:proofErr w:type="gramEnd"/>
      <w:r w:rsidR="009E2D04">
        <w:t>ослого населения,</w:t>
      </w:r>
      <w:r w:rsidR="009E2D04">
        <w:t xml:space="preserve"> </w:t>
      </w:r>
      <w:r w:rsidR="009E2D04">
        <w:t>утвержденному приказом</w:t>
      </w:r>
      <w:r w:rsidR="009E2D04">
        <w:t xml:space="preserve"> </w:t>
      </w:r>
      <w:r w:rsidR="009E2D04">
        <w:t>Министерства здравоохранения</w:t>
      </w:r>
      <w:r w:rsidR="009E2D04">
        <w:t xml:space="preserve"> </w:t>
      </w:r>
      <w:r w:rsidR="009E2D04">
        <w:t>Российской Федерации</w:t>
      </w:r>
      <w:r w:rsidR="009E2D04">
        <w:t xml:space="preserve"> </w:t>
      </w:r>
      <w:r w:rsidR="009E2D04">
        <w:t>от 3 декабря 2012 г., № 1006н</w:t>
      </w:r>
      <w:r w:rsidR="00833186" w:rsidRPr="00833186">
        <w:t xml:space="preserve"> </w:t>
      </w:r>
      <w:r w:rsidR="00C42C31">
        <w:t>заменить согласно приложению</w:t>
      </w:r>
      <w:r w:rsidR="002B5B73">
        <w:t xml:space="preserve"> к настоящему приказу</w:t>
      </w:r>
      <w:r w:rsidR="00C42C31">
        <w:t>.</w:t>
      </w:r>
    </w:p>
    <w:p w:rsidR="00C42C31" w:rsidRDefault="00C42C31" w:rsidP="000D36EA">
      <w:pPr>
        <w:tabs>
          <w:tab w:val="left" w:pos="2617"/>
        </w:tabs>
        <w:ind w:firstLine="708"/>
      </w:pPr>
      <w:r>
        <w:t>18. В приложение №</w:t>
      </w:r>
      <w:r w:rsidR="002B5B73">
        <w:t> </w:t>
      </w:r>
      <w:r>
        <w:t>2</w:t>
      </w:r>
      <w:r w:rsidR="002B5B73" w:rsidRPr="002B5B73">
        <w:t xml:space="preserve"> к Порядку проведения диспансеризации определенных гру</w:t>
      </w:r>
      <w:proofErr w:type="gramStart"/>
      <w:r w:rsidR="002B5B73" w:rsidRPr="002B5B73">
        <w:t>пп взр</w:t>
      </w:r>
      <w:proofErr w:type="gramEnd"/>
      <w:r w:rsidR="002B5B73" w:rsidRPr="002B5B73">
        <w:t>ослого населения, утвержденному приказом Министерства здравоохранения Российской Федерации от 3 декабря 2012 г., № 1006н</w:t>
      </w:r>
      <w:r>
        <w:t>:</w:t>
      </w:r>
    </w:p>
    <w:p w:rsidR="00C42C31" w:rsidRDefault="00833186" w:rsidP="000D36EA">
      <w:pPr>
        <w:tabs>
          <w:tab w:val="left" w:pos="2617"/>
        </w:tabs>
        <w:ind w:firstLine="708"/>
      </w:pPr>
      <w:r>
        <w:t xml:space="preserve">число в </w:t>
      </w:r>
      <w:r w:rsidR="005B1BBE">
        <w:t>с</w:t>
      </w:r>
      <w:r w:rsidR="00C42C31">
        <w:t>носк</w:t>
      </w:r>
      <w:r>
        <w:t>е</w:t>
      </w:r>
      <w:r w:rsidR="00C42C31">
        <w:t xml:space="preserve"> </w:t>
      </w:r>
      <w:r>
        <w:t>«</w:t>
      </w:r>
      <w:r w:rsidR="00C42C31" w:rsidRPr="00C42C31">
        <w:t>&lt;1&gt;</w:t>
      </w:r>
      <w:r>
        <w:t>»</w:t>
      </w:r>
      <w:r w:rsidR="00C42C31" w:rsidRPr="00C42C31">
        <w:t xml:space="preserve"> </w:t>
      </w:r>
      <w:r w:rsidR="00C42C31">
        <w:t>в абзац</w:t>
      </w:r>
      <w:r w:rsidR="002B5B73">
        <w:t>ах</w:t>
      </w:r>
      <w:bookmarkStart w:id="0" w:name="_GoBack"/>
      <w:bookmarkEnd w:id="0"/>
      <w:r w:rsidR="00C42C31">
        <w:t xml:space="preserve"> 1, 2, 3, </w:t>
      </w:r>
      <w:r w:rsidR="005B1BBE">
        <w:t>6,7</w:t>
      </w:r>
      <w:r w:rsidR="00C42C31">
        <w:t xml:space="preserve"> </w:t>
      </w:r>
      <w:r w:rsidR="005B1BBE">
        <w:t xml:space="preserve">и в самой сноске </w:t>
      </w:r>
      <w:r w:rsidR="00C42C31">
        <w:t>заменить на</w:t>
      </w:r>
      <w:r w:rsidR="005B1BBE" w:rsidRPr="005B1BBE">
        <w:t xml:space="preserve"> </w:t>
      </w:r>
      <w:r>
        <w:t>«</w:t>
      </w:r>
      <w:r w:rsidR="005B1BBE" w:rsidRPr="005B1BBE">
        <w:t>&lt;1</w:t>
      </w:r>
      <w:r w:rsidR="005B1BBE">
        <w:t>9</w:t>
      </w:r>
      <w:r w:rsidR="005B1BBE" w:rsidRPr="005B1BBE">
        <w:t>&gt;</w:t>
      </w:r>
      <w:r>
        <w:t>»</w:t>
      </w:r>
      <w:r w:rsidR="005B1BBE">
        <w:t>;</w:t>
      </w:r>
    </w:p>
    <w:p w:rsidR="005B1BBE" w:rsidRDefault="005B1BBE" w:rsidP="000D36EA">
      <w:pPr>
        <w:tabs>
          <w:tab w:val="left" w:pos="2617"/>
        </w:tabs>
        <w:ind w:firstLine="708"/>
      </w:pPr>
      <w:proofErr w:type="gramStart"/>
      <w:r>
        <w:t>в абзаце 2 после слов «</w:t>
      </w:r>
      <w:r w:rsidRPr="005B1BBE">
        <w:t>высокой плотности у</w:t>
      </w:r>
      <w:r>
        <w:t>» слово «</w:t>
      </w:r>
      <w:r w:rsidRPr="005B1BBE">
        <w:t>женщин</w:t>
      </w:r>
      <w:r>
        <w:t>» заменить на слово</w:t>
      </w:r>
      <w:r w:rsidRPr="005B1BBE">
        <w:t xml:space="preserve"> </w:t>
      </w:r>
      <w:r>
        <w:t>«</w:t>
      </w:r>
      <w:r w:rsidRPr="005B1BBE">
        <w:t>мужчин</w:t>
      </w:r>
      <w:r>
        <w:t>», после слов «</w:t>
      </w:r>
      <w:r w:rsidRPr="005B1BBE">
        <w:t xml:space="preserve">1,0 </w:t>
      </w:r>
      <w:proofErr w:type="spellStart"/>
      <w:r w:rsidRPr="005B1BBE">
        <w:t>ммоль</w:t>
      </w:r>
      <w:proofErr w:type="spellEnd"/>
      <w:r w:rsidRPr="005B1BBE">
        <w:t>/л, у</w:t>
      </w:r>
      <w:r>
        <w:t>» слово «</w:t>
      </w:r>
      <w:r w:rsidRPr="005B1BBE">
        <w:t>мужчин</w:t>
      </w:r>
      <w:r>
        <w:t>» заменить на слово «</w:t>
      </w:r>
      <w:r w:rsidRPr="005B1BBE">
        <w:t>женщин</w:t>
      </w:r>
      <w:r>
        <w:t>»;</w:t>
      </w:r>
      <w:proofErr w:type="gramEnd"/>
    </w:p>
    <w:p w:rsidR="005B1BBE" w:rsidRDefault="005B1BBE" w:rsidP="000D36EA">
      <w:pPr>
        <w:tabs>
          <w:tab w:val="left" w:pos="2617"/>
        </w:tabs>
        <w:ind w:firstLine="708"/>
      </w:pPr>
      <w:r>
        <w:t>в абзаце 3 слово «</w:t>
      </w:r>
      <w:proofErr w:type="spellStart"/>
      <w:r w:rsidRPr="005B1BBE">
        <w:t>гиполикемической</w:t>
      </w:r>
      <w:proofErr w:type="spellEnd"/>
      <w:r>
        <w:t xml:space="preserve">» </w:t>
      </w:r>
      <w:proofErr w:type="gramStart"/>
      <w:r>
        <w:t>заменить на слово</w:t>
      </w:r>
      <w:proofErr w:type="gramEnd"/>
      <w:r w:rsidRPr="005B1BBE">
        <w:t xml:space="preserve"> </w:t>
      </w:r>
      <w:r>
        <w:t>«</w:t>
      </w:r>
      <w:r w:rsidRPr="005B1BBE">
        <w:t>гипогликемической</w:t>
      </w:r>
      <w:r>
        <w:t>»;</w:t>
      </w:r>
    </w:p>
    <w:p w:rsidR="005B1BBE" w:rsidRDefault="005B1BBE" w:rsidP="000D36EA">
      <w:pPr>
        <w:tabs>
          <w:tab w:val="left" w:pos="2617"/>
        </w:tabs>
        <w:ind w:firstLine="708"/>
      </w:pPr>
      <w:r>
        <w:t>после абзаца 8 добавить следующие 9,</w:t>
      </w:r>
      <w:r w:rsidR="00190025">
        <w:t xml:space="preserve"> </w:t>
      </w:r>
      <w:r>
        <w:t>10,</w:t>
      </w:r>
      <w:r w:rsidR="00190025">
        <w:t xml:space="preserve"> </w:t>
      </w:r>
      <w:r>
        <w:t>11 абзацы следующего содержания</w:t>
      </w:r>
      <w:r w:rsidR="00190025">
        <w:t>:</w:t>
      </w:r>
    </w:p>
    <w:p w:rsidR="005B1BBE" w:rsidRDefault="005B1BBE" w:rsidP="005B1BBE">
      <w:pPr>
        <w:tabs>
          <w:tab w:val="left" w:pos="2617"/>
        </w:tabs>
        <w:ind w:firstLine="708"/>
      </w:pPr>
      <w:r>
        <w:t xml:space="preserve">«Отягощенная наследственность по ишемической болезни сердца – наличие инфаркта миокарда и/или операции коронарного шунтирования и/или </w:t>
      </w:r>
      <w:proofErr w:type="spellStart"/>
      <w:r>
        <w:t>стентирования</w:t>
      </w:r>
      <w:proofErr w:type="spellEnd"/>
      <w:r>
        <w:t xml:space="preserve"> коронарных артерий у близких родственников (матери или родных сестер в возрасте до 65 лет или у отца, родных братьев в возрасте до 55 лет).</w:t>
      </w:r>
    </w:p>
    <w:p w:rsidR="005B1BBE" w:rsidRDefault="005B1BBE" w:rsidP="005B1BBE">
      <w:pPr>
        <w:tabs>
          <w:tab w:val="left" w:pos="2617"/>
        </w:tabs>
        <w:ind w:firstLine="708"/>
      </w:pPr>
      <w:r>
        <w:lastRenderedPageBreak/>
        <w:t>Отягощенная наследственность по цереброваскулярной болезни (инсульту) – наличие острого нарушения мозгового кровообращения (инсульта) у близких родственников (матери или родных сестер в возрасте до 65 лет или у отца, родных братьев в возрасте до 55 лет)</w:t>
      </w:r>
    </w:p>
    <w:p w:rsidR="005B1BBE" w:rsidRDefault="005B1BBE" w:rsidP="005B1BBE">
      <w:pPr>
        <w:tabs>
          <w:tab w:val="left" w:pos="2617"/>
        </w:tabs>
        <w:ind w:firstLine="708"/>
      </w:pPr>
      <w:r>
        <w:t xml:space="preserve">Отягощенная наследственность по злокачественным новообразованиям – наличие у близких родственников в молодом или среднем возрасте или  в нескольких поколениях злокачественные новообразования (рак желудка, кишечника, семейные </w:t>
      </w:r>
      <w:proofErr w:type="spellStart"/>
      <w:r>
        <w:t>полипозы</w:t>
      </w:r>
      <w:proofErr w:type="spellEnd"/>
      <w:r>
        <w:t>)»;</w:t>
      </w:r>
    </w:p>
    <w:p w:rsidR="005B1BBE" w:rsidRDefault="005B1BBE" w:rsidP="005B1BBE">
      <w:pPr>
        <w:tabs>
          <w:tab w:val="left" w:pos="2617"/>
        </w:tabs>
        <w:ind w:firstLine="708"/>
      </w:pPr>
      <w:r>
        <w:t>В абзаце 12 после слов «</w:t>
      </w:r>
      <w:proofErr w:type="gramStart"/>
      <w:r w:rsidRPr="005B1BBE">
        <w:t>Суммарный</w:t>
      </w:r>
      <w:proofErr w:type="gramEnd"/>
      <w:r>
        <w:t>» добавить слова «</w:t>
      </w:r>
      <w:r w:rsidRPr="005B1BBE">
        <w:t>(абсолютный и относительный)</w:t>
      </w:r>
      <w:r>
        <w:t>».</w:t>
      </w:r>
    </w:p>
    <w:sectPr w:rsidR="005B1BBE" w:rsidSect="00C168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28" w:rsidRDefault="00753B28" w:rsidP="0033749F">
      <w:r>
        <w:separator/>
      </w:r>
    </w:p>
  </w:endnote>
  <w:endnote w:type="continuationSeparator" w:id="0">
    <w:p w:rsidR="00753B28" w:rsidRDefault="00753B28" w:rsidP="003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28" w:rsidRDefault="00753B28" w:rsidP="0033749F">
      <w:r>
        <w:separator/>
      </w:r>
    </w:p>
  </w:footnote>
  <w:footnote w:type="continuationSeparator" w:id="0">
    <w:p w:rsidR="00753B28" w:rsidRDefault="00753B28" w:rsidP="0033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76846"/>
      <w:docPartObj>
        <w:docPartGallery w:val="Page Numbers (Top of Page)"/>
        <w:docPartUnique/>
      </w:docPartObj>
    </w:sdtPr>
    <w:sdtEndPr/>
    <w:sdtContent>
      <w:p w:rsidR="00833186" w:rsidRDefault="008331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73">
          <w:rPr>
            <w:noProof/>
          </w:rPr>
          <w:t>11</w:t>
        </w:r>
        <w:r>
          <w:fldChar w:fldCharType="end"/>
        </w:r>
      </w:p>
    </w:sdtContent>
  </w:sdt>
  <w:p w:rsidR="00833186" w:rsidRDefault="008331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37"/>
    <w:rsid w:val="00003BC8"/>
    <w:rsid w:val="000438E8"/>
    <w:rsid w:val="00052C37"/>
    <w:rsid w:val="000906C4"/>
    <w:rsid w:val="000D36EA"/>
    <w:rsid w:val="001264E2"/>
    <w:rsid w:val="0014000F"/>
    <w:rsid w:val="00141034"/>
    <w:rsid w:val="00177C5D"/>
    <w:rsid w:val="00190025"/>
    <w:rsid w:val="001F4715"/>
    <w:rsid w:val="002054BB"/>
    <w:rsid w:val="00253DF7"/>
    <w:rsid w:val="002B5B73"/>
    <w:rsid w:val="0033749F"/>
    <w:rsid w:val="003471EC"/>
    <w:rsid w:val="003B6646"/>
    <w:rsid w:val="003F2A95"/>
    <w:rsid w:val="00426C5B"/>
    <w:rsid w:val="0043293E"/>
    <w:rsid w:val="004B790E"/>
    <w:rsid w:val="00513741"/>
    <w:rsid w:val="005674BB"/>
    <w:rsid w:val="005B1BBE"/>
    <w:rsid w:val="00737951"/>
    <w:rsid w:val="00753B28"/>
    <w:rsid w:val="007D15D6"/>
    <w:rsid w:val="008306C8"/>
    <w:rsid w:val="00833186"/>
    <w:rsid w:val="00871A32"/>
    <w:rsid w:val="0089373F"/>
    <w:rsid w:val="00996199"/>
    <w:rsid w:val="009E2D04"/>
    <w:rsid w:val="00A96CB9"/>
    <w:rsid w:val="00AF1EC8"/>
    <w:rsid w:val="00B27CAD"/>
    <w:rsid w:val="00B46714"/>
    <w:rsid w:val="00B825C3"/>
    <w:rsid w:val="00B940F6"/>
    <w:rsid w:val="00C16826"/>
    <w:rsid w:val="00C42C31"/>
    <w:rsid w:val="00C610DB"/>
    <w:rsid w:val="00CA7B8E"/>
    <w:rsid w:val="00CE4738"/>
    <w:rsid w:val="00D4401A"/>
    <w:rsid w:val="00D61FF2"/>
    <w:rsid w:val="00D73DD0"/>
    <w:rsid w:val="00D764F0"/>
    <w:rsid w:val="00DE5205"/>
    <w:rsid w:val="00F032F3"/>
    <w:rsid w:val="00F40EAD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337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49F"/>
    <w:rPr>
      <w:rFonts w:ascii="Times New Roman" w:eastAsiaTheme="minorEastAsia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337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49F"/>
    <w:rPr>
      <w:rFonts w:ascii="Times New Roman" w:eastAsiaTheme="minorEastAsia" w:hAnsi="Times New Roman"/>
      <w:outline w:val="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5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B73"/>
    <w:rPr>
      <w:rFonts w:ascii="Tahoma" w:eastAsiaTheme="minorEastAsia" w:hAnsi="Tahoma" w:cs="Tahoma"/>
      <w:outline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337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49F"/>
    <w:rPr>
      <w:rFonts w:ascii="Times New Roman" w:eastAsiaTheme="minorEastAsia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337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49F"/>
    <w:rPr>
      <w:rFonts w:ascii="Times New Roman" w:eastAsiaTheme="minorEastAsia" w:hAnsi="Times New Roman"/>
      <w:outline w:val="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5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B73"/>
    <w:rPr>
      <w:rFonts w:ascii="Tahoma" w:eastAsiaTheme="minorEastAsia" w:hAnsi="Tahoma" w:cs="Tahoma"/>
      <w:outline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4130</Words>
  <Characters>23542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LarinGV</cp:lastModifiedBy>
  <cp:revision>2</cp:revision>
  <cp:lastPrinted>2014-09-26T11:33:00Z</cp:lastPrinted>
  <dcterms:created xsi:type="dcterms:W3CDTF">2014-09-26T11:34:00Z</dcterms:created>
  <dcterms:modified xsi:type="dcterms:W3CDTF">2014-09-26T11:34:00Z</dcterms:modified>
</cp:coreProperties>
</file>