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72" w:rsidRPr="00B93072" w:rsidRDefault="00B93072" w:rsidP="00B93072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 w:rsidRPr="00B93072">
        <w:rPr>
          <w:rFonts w:ascii="Times New Roman" w:hAnsi="Times New Roman"/>
          <w:color w:val="000000"/>
          <w:sz w:val="28"/>
          <w:szCs w:val="28"/>
        </w:rPr>
        <w:t>Приложение № 1</w:t>
      </w:r>
    </w:p>
    <w:p w:rsidR="00B93072" w:rsidRDefault="00B93072" w:rsidP="00B93072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 w:rsidRPr="00B93072">
        <w:rPr>
          <w:rFonts w:ascii="Times New Roman" w:hAnsi="Times New Roman"/>
          <w:color w:val="000000"/>
          <w:sz w:val="28"/>
          <w:szCs w:val="28"/>
        </w:rPr>
        <w:t>к приказу Министерства здравоохранения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от «     »___________ 2024 г.  №____</w:t>
      </w:r>
    </w:p>
    <w:p w:rsidR="00C839F5" w:rsidRDefault="00C839F5" w:rsidP="00B93072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839F5" w:rsidRPr="00B93072" w:rsidRDefault="00C839F5" w:rsidP="00B93072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93072" w:rsidRPr="001A3A7F" w:rsidRDefault="00B93072" w:rsidP="003538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8DF" w:rsidRPr="00B93072" w:rsidRDefault="003538DF" w:rsidP="003538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1"/>
      <w:bookmarkEnd w:id="0"/>
      <w:r w:rsidRPr="00B93072">
        <w:rPr>
          <w:rFonts w:ascii="Times New Roman" w:hAnsi="Times New Roman" w:cs="Times New Roman"/>
          <w:sz w:val="28"/>
          <w:szCs w:val="28"/>
        </w:rPr>
        <w:t>П</w:t>
      </w:r>
      <w:r w:rsidR="008A2B0D" w:rsidRPr="00B93072">
        <w:rPr>
          <w:rFonts w:ascii="Times New Roman" w:hAnsi="Times New Roman" w:cs="Times New Roman"/>
          <w:sz w:val="28"/>
          <w:szCs w:val="28"/>
        </w:rPr>
        <w:t>орядок проведения экспертизы профессиональной пригодности</w:t>
      </w:r>
    </w:p>
    <w:p w:rsidR="003538DF" w:rsidRPr="001A3A7F" w:rsidRDefault="003538DF" w:rsidP="003538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1. Настоящий порядок определяет правила проведения экспертизы профессиональной пригодности в целях определения соответствия состояния здоровья работника (лица, поступающего на работу) (далее - работник) возможности выполнения им отдельных видов работ.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 xml:space="preserve">2. Экспертиза профессиональной пригодности проводится по результатам предварительных медицинских осмотров и периодических медицинских осмотров (далее - обязательный медицинский осмотр) в отношении работников, у которых </w:t>
      </w:r>
      <w:r w:rsidR="00C839F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93072">
        <w:rPr>
          <w:rFonts w:ascii="Times New Roman" w:hAnsi="Times New Roman" w:cs="Times New Roman"/>
          <w:sz w:val="28"/>
          <w:szCs w:val="28"/>
        </w:rPr>
        <w:t>при проведении обязательного медицинского осмотра выявлены медицинские противопоказания к осуществлению отдельных видов работ.</w:t>
      </w:r>
    </w:p>
    <w:p w:rsidR="003538DF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3. Экспертиза профессиональной пригодности проводится в медицинской организации или структурном подразделении медицинской организации либо иной организации независимо от организационно-правовой формы, имеющей лицензию на осуществление медицинской деятельности по экспертизе профессиональной пригодности</w:t>
      </w:r>
      <w:r w:rsidR="006D2293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Pr="00B93072">
        <w:rPr>
          <w:rFonts w:ascii="Times New Roman" w:hAnsi="Times New Roman" w:cs="Times New Roman"/>
          <w:sz w:val="28"/>
          <w:szCs w:val="28"/>
        </w:rPr>
        <w:t xml:space="preserve"> (далее - медицинская организация).</w:t>
      </w:r>
    </w:p>
    <w:p w:rsidR="009F650B" w:rsidRDefault="009F650B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50B">
        <w:rPr>
          <w:rFonts w:ascii="Times New Roman" w:hAnsi="Times New Roman" w:cs="Times New Roman"/>
          <w:sz w:val="28"/>
          <w:szCs w:val="28"/>
        </w:rPr>
        <w:t>4. Для проведения экспертизы профессиональной пригодности в медицинской организации формируется постоянно действующая врачебная комиссия</w:t>
      </w:r>
      <w:r w:rsidR="006D2293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9F650B">
        <w:rPr>
          <w:rFonts w:ascii="Times New Roman" w:hAnsi="Times New Roman" w:cs="Times New Roman"/>
          <w:sz w:val="28"/>
          <w:szCs w:val="28"/>
        </w:rPr>
        <w:t>.</w:t>
      </w:r>
    </w:p>
    <w:p w:rsidR="009F650B" w:rsidRPr="009F650B" w:rsidRDefault="009F650B" w:rsidP="009F65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50B">
        <w:rPr>
          <w:rFonts w:ascii="Times New Roman" w:hAnsi="Times New Roman" w:cs="Times New Roman"/>
          <w:sz w:val="28"/>
          <w:szCs w:val="28"/>
        </w:rPr>
        <w:t xml:space="preserve">5. Председателем врачебной комиссии назначается руководитель медицинской организации (заместитель руководителя медицинской организации, руководитель структурного подразделения медицинской организации), соответствующий квалификационным требованиям к медицинским фармацевтическим работникам с высшим образованием по направлению подготовки </w:t>
      </w:r>
      <w:r w:rsidR="00031298">
        <w:rPr>
          <w:rFonts w:ascii="Times New Roman" w:hAnsi="Times New Roman" w:cs="Times New Roman"/>
          <w:sz w:val="28"/>
          <w:szCs w:val="28"/>
        </w:rPr>
        <w:t>«</w:t>
      </w:r>
      <w:r w:rsidRPr="009F650B">
        <w:rPr>
          <w:rFonts w:ascii="Times New Roman" w:hAnsi="Times New Roman" w:cs="Times New Roman"/>
          <w:sz w:val="28"/>
          <w:szCs w:val="28"/>
        </w:rPr>
        <w:t>Здравоохранение и медицинские науки</w:t>
      </w:r>
      <w:r w:rsidR="00031298">
        <w:rPr>
          <w:rFonts w:ascii="Times New Roman" w:hAnsi="Times New Roman" w:cs="Times New Roman"/>
          <w:sz w:val="28"/>
          <w:szCs w:val="28"/>
        </w:rPr>
        <w:t>»</w:t>
      </w:r>
      <w:r w:rsidR="00031298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Pr="009F650B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031298">
        <w:rPr>
          <w:rFonts w:ascii="Times New Roman" w:hAnsi="Times New Roman" w:cs="Times New Roman"/>
          <w:sz w:val="28"/>
          <w:szCs w:val="28"/>
        </w:rPr>
        <w:t>«</w:t>
      </w:r>
      <w:r w:rsidRPr="009F650B">
        <w:rPr>
          <w:rFonts w:ascii="Times New Roman" w:hAnsi="Times New Roman" w:cs="Times New Roman"/>
          <w:sz w:val="28"/>
          <w:szCs w:val="28"/>
        </w:rPr>
        <w:t>профпатология</w:t>
      </w:r>
      <w:r w:rsidR="00031298">
        <w:rPr>
          <w:rFonts w:ascii="Times New Roman" w:hAnsi="Times New Roman" w:cs="Times New Roman"/>
          <w:sz w:val="28"/>
          <w:szCs w:val="28"/>
        </w:rPr>
        <w:t>»</w:t>
      </w:r>
      <w:r w:rsidRPr="009F650B">
        <w:rPr>
          <w:rFonts w:ascii="Times New Roman" w:hAnsi="Times New Roman" w:cs="Times New Roman"/>
          <w:sz w:val="28"/>
          <w:szCs w:val="28"/>
        </w:rPr>
        <w:t>.</w:t>
      </w:r>
    </w:p>
    <w:p w:rsidR="009F650B" w:rsidRPr="00B93072" w:rsidRDefault="009F650B" w:rsidP="009F65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50B">
        <w:rPr>
          <w:rFonts w:ascii="Times New Roman" w:hAnsi="Times New Roman" w:cs="Times New Roman"/>
          <w:sz w:val="28"/>
          <w:szCs w:val="28"/>
        </w:rPr>
        <w:t xml:space="preserve">В состав врачебной комиссии включаются врачи-профпатологи, имеющие </w:t>
      </w:r>
      <w:r w:rsidRPr="009F650B">
        <w:rPr>
          <w:rFonts w:ascii="Times New Roman" w:hAnsi="Times New Roman" w:cs="Times New Roman"/>
          <w:sz w:val="28"/>
          <w:szCs w:val="28"/>
        </w:rPr>
        <w:lastRenderedPageBreak/>
        <w:t>действующий сертификат (свидетельство об аккредитации) по специальности «профпатология», а также врачи-специалисты, прошедшие повышение</w:t>
      </w:r>
      <w:r w:rsidR="00031298">
        <w:rPr>
          <w:rFonts w:ascii="Times New Roman" w:hAnsi="Times New Roman" w:cs="Times New Roman"/>
          <w:sz w:val="28"/>
          <w:szCs w:val="28"/>
        </w:rPr>
        <w:t xml:space="preserve"> </w:t>
      </w:r>
      <w:r w:rsidRPr="009F650B">
        <w:rPr>
          <w:rFonts w:ascii="Times New Roman" w:hAnsi="Times New Roman" w:cs="Times New Roman"/>
          <w:sz w:val="28"/>
          <w:szCs w:val="28"/>
        </w:rPr>
        <w:t>квалификации по специальности «профпатология»</w:t>
      </w:r>
      <w:r w:rsidR="00031298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Pr="009F650B">
        <w:rPr>
          <w:rFonts w:ascii="Times New Roman" w:hAnsi="Times New Roman" w:cs="Times New Roman"/>
          <w:sz w:val="28"/>
          <w:szCs w:val="28"/>
        </w:rPr>
        <w:t>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4"/>
      <w:bookmarkEnd w:id="1"/>
      <w:r w:rsidRPr="00B93072">
        <w:rPr>
          <w:rFonts w:ascii="Times New Roman" w:hAnsi="Times New Roman" w:cs="Times New Roman"/>
          <w:sz w:val="28"/>
          <w:szCs w:val="28"/>
        </w:rPr>
        <w:t>6. Для проведения экспертизы профессиональной пригодности работник представляет в медицинскую организацию: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документ, удостоверяющий личность;</w:t>
      </w:r>
    </w:p>
    <w:p w:rsidR="003538DF" w:rsidRPr="009605FF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 xml:space="preserve">направление, выданное медицинской организацией, проводившей обязательный </w:t>
      </w:r>
      <w:r w:rsidRPr="009605FF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медицинский осмотр, в ходе которого выявлены медицинские противопоказания </w:t>
      </w:r>
      <w:r w:rsidR="00C839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9605FF">
        <w:rPr>
          <w:rFonts w:ascii="Times New Roman" w:hAnsi="Times New Roman" w:cs="Times New Roman"/>
          <w:color w:val="000000"/>
          <w:sz w:val="28"/>
          <w:szCs w:val="28"/>
        </w:rPr>
        <w:t>к осуществлению отдельных видов работ;</w:t>
      </w:r>
    </w:p>
    <w:p w:rsidR="008F2170" w:rsidRPr="009605FF" w:rsidRDefault="008F2170" w:rsidP="008F21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9605FF">
        <w:rPr>
          <w:rFonts w:ascii="Times New Roman" w:hAnsi="Times New Roman"/>
          <w:color w:val="000000"/>
          <w:sz w:val="28"/>
          <w:szCs w:val="28"/>
        </w:rPr>
        <w:t>заключение по результатам обязательного медицинского осмотра, выданное работнику</w:t>
      </w:r>
      <w:r w:rsidR="00E901C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8"/>
      <w:bookmarkEnd w:id="2"/>
      <w:r w:rsidRPr="009605FF">
        <w:rPr>
          <w:rFonts w:ascii="Times New Roman" w:hAnsi="Times New Roman" w:cs="Times New Roman"/>
          <w:color w:val="000000"/>
          <w:sz w:val="28"/>
          <w:szCs w:val="28"/>
        </w:rPr>
        <w:t>7. Врачебная комиссия</w:t>
      </w:r>
      <w:r w:rsidRPr="00B93072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поступления </w:t>
      </w:r>
      <w:r w:rsidR="00C839F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93072">
        <w:rPr>
          <w:rFonts w:ascii="Times New Roman" w:hAnsi="Times New Roman" w:cs="Times New Roman"/>
          <w:sz w:val="28"/>
          <w:szCs w:val="28"/>
        </w:rPr>
        <w:t>в медицинскую организацию документов, указанных в пункте 6 настоящего Порядка, рассматривает данные документы.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9"/>
      <w:bookmarkEnd w:id="3"/>
      <w:r w:rsidRPr="00B93072">
        <w:rPr>
          <w:rFonts w:ascii="Times New Roman" w:hAnsi="Times New Roman" w:cs="Times New Roman"/>
          <w:sz w:val="28"/>
          <w:szCs w:val="28"/>
        </w:rPr>
        <w:t xml:space="preserve">8. Врачебная комиссия медицинской организации на основании результатов обязательного медицинского осмотра выносит одно из следующих решений </w:t>
      </w:r>
      <w:r w:rsidR="00C839F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93072">
        <w:rPr>
          <w:rFonts w:ascii="Times New Roman" w:hAnsi="Times New Roman" w:cs="Times New Roman"/>
          <w:sz w:val="28"/>
          <w:szCs w:val="28"/>
        </w:rPr>
        <w:t>о признании работника: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пригодным по состоянию здоровья к выполнению отдельных видов работ;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временно непригодным по состоянию здоровья к выполнению отдельных видов работ;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постоянно непригодным по состоянию здоровья к выполнению отдельных видов работ.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 xml:space="preserve">В случае вынесения решения о временной непригодности по состоянию здоровья к выполнению отдельных видов работ указывается обоснование данного решения </w:t>
      </w:r>
      <w:r w:rsidR="00C839F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93072">
        <w:rPr>
          <w:rFonts w:ascii="Times New Roman" w:hAnsi="Times New Roman" w:cs="Times New Roman"/>
          <w:sz w:val="28"/>
          <w:szCs w:val="28"/>
        </w:rPr>
        <w:t>и сроки временной непригодности с рекомендациями о проведе</w:t>
      </w:r>
      <w:r w:rsidR="004F69D2">
        <w:rPr>
          <w:rFonts w:ascii="Times New Roman" w:hAnsi="Times New Roman" w:cs="Times New Roman"/>
          <w:sz w:val="28"/>
          <w:szCs w:val="28"/>
        </w:rPr>
        <w:t xml:space="preserve">нии дополнительных исследований </w:t>
      </w:r>
      <w:r w:rsidRPr="00B93072">
        <w:rPr>
          <w:rFonts w:ascii="Times New Roman" w:hAnsi="Times New Roman" w:cs="Times New Roman"/>
          <w:sz w:val="28"/>
          <w:szCs w:val="28"/>
        </w:rPr>
        <w:t>(лабораторных, инструментальных исследований)</w:t>
      </w:r>
      <w:r w:rsidR="004F69D2">
        <w:rPr>
          <w:rFonts w:ascii="Times New Roman" w:hAnsi="Times New Roman" w:cs="Times New Roman"/>
          <w:sz w:val="28"/>
          <w:szCs w:val="28"/>
        </w:rPr>
        <w:t xml:space="preserve"> </w:t>
      </w:r>
      <w:r w:rsidRPr="00B93072">
        <w:rPr>
          <w:rFonts w:ascii="Times New Roman" w:hAnsi="Times New Roman" w:cs="Times New Roman"/>
          <w:sz w:val="28"/>
          <w:szCs w:val="28"/>
        </w:rPr>
        <w:t>и (или)</w:t>
      </w:r>
      <w:r w:rsidR="004F69D2">
        <w:rPr>
          <w:rFonts w:ascii="Times New Roman" w:hAnsi="Times New Roman" w:cs="Times New Roman"/>
          <w:sz w:val="28"/>
          <w:szCs w:val="28"/>
        </w:rPr>
        <w:t xml:space="preserve"> </w:t>
      </w:r>
      <w:r w:rsidRPr="00B93072">
        <w:rPr>
          <w:rFonts w:ascii="Times New Roman" w:hAnsi="Times New Roman" w:cs="Times New Roman"/>
          <w:sz w:val="28"/>
          <w:szCs w:val="28"/>
        </w:rPr>
        <w:t>соответствующего лечения.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Окончательное решение выносится комиссией после представления результатов проведенных исследований и (или) лечения.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9. Решение врачебной комиссии оформляется в виде протокола.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10. В случае невозможности на основании документов, указанных в пункте 6 настоящего Порядка, определить соответствие состояния здоровья работника возможности выполнения им отдельных видов работ, врачебная комиссия выносит решение о назначении проведения в отношении работника осмотров врачами-специалистами (исследований).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 xml:space="preserve">11. В случае, если при проведении экспертизы профессиональной пригодности </w:t>
      </w:r>
      <w:r w:rsidRPr="00B93072">
        <w:rPr>
          <w:rFonts w:ascii="Times New Roman" w:hAnsi="Times New Roman" w:cs="Times New Roman"/>
          <w:sz w:val="28"/>
          <w:szCs w:val="28"/>
        </w:rPr>
        <w:lastRenderedPageBreak/>
        <w:t>врачебной комиссией назначено проведение осмотров врачами-специалистами (исследований), время проведения которых превышает срок, указанный в пункте 7 настоящего Порядка, срок проведения экспертизы профессиональной пригодности продлевается до получения результатов этих осмотров (исследований), но не более чем на 30 рабочих дней.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Данное решение врачебной комиссии, содержащее мотивированное обоснование, отражается в протоколе врачебной комиссии.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12. На основании протокола врачебной комиссии уполномоченный руководителем медицинской организации медицинский работник оформляет медицинское заключение о пригодности или непригодности к выполнению отдельных видов работ (далее - Медицинское заключение) по форме, предусмотренной приложением № 2 к настоящему приказу.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13. Медицинское заключение оформляется в течение 3 рабочих дней со дня вынесения одного из решений врачебной комиссии, указанных в пункте 8 настоящего Порядка.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14. Медицинское заключение оформляется в двух экземплярах, один из которых:</w:t>
      </w:r>
    </w:p>
    <w:p w:rsidR="003538DF" w:rsidRPr="00B93072" w:rsidRDefault="003538DF" w:rsidP="0035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072">
        <w:rPr>
          <w:rFonts w:ascii="Times New Roman" w:hAnsi="Times New Roman" w:cs="Times New Roman"/>
          <w:sz w:val="28"/>
          <w:szCs w:val="28"/>
        </w:rPr>
        <w:t>выдается работнику для предъявления работодателю, о чем работник расписывается в журнале регистрации Медицинских заключений;</w:t>
      </w:r>
    </w:p>
    <w:p w:rsidR="003538DF" w:rsidRPr="009605FF" w:rsidRDefault="00E901C3" w:rsidP="003538D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приобщается</w:t>
      </w:r>
      <w:r w:rsidR="003538DF" w:rsidRPr="009605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3538DF" w:rsidRPr="009605FF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3538DF" w:rsidRPr="009605FF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документаци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538DF" w:rsidRPr="009605FF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работника, оформленн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3538DF" w:rsidRPr="009605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69D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bookmarkStart w:id="4" w:name="_GoBack"/>
      <w:bookmarkEnd w:id="4"/>
      <w:r w:rsidR="003538DF" w:rsidRPr="009605FF">
        <w:rPr>
          <w:rFonts w:ascii="Times New Roman" w:hAnsi="Times New Roman" w:cs="Times New Roman"/>
          <w:color w:val="000000"/>
          <w:sz w:val="28"/>
          <w:szCs w:val="28"/>
        </w:rPr>
        <w:t>в медицинской организации, и хранится в течение 50 лет.</w:t>
      </w:r>
    </w:p>
    <w:p w:rsidR="00B46BA1" w:rsidRPr="009605FF" w:rsidRDefault="00B46BA1" w:rsidP="00B46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9605FF">
        <w:rPr>
          <w:rFonts w:ascii="Times New Roman" w:hAnsi="Times New Roman"/>
          <w:color w:val="000000"/>
          <w:sz w:val="28"/>
          <w:szCs w:val="28"/>
        </w:rPr>
        <w:t>Медицинская организация, проводившая экспертизу профессиональной пригодности, предоставляет информацию о результатах данной экспертизы в федеральный реестр электронных медицинских документов единой государственной информационной системы в сфере здравоохранения</w:t>
      </w:r>
      <w:r w:rsidR="00E901C3">
        <w:rPr>
          <w:rStyle w:val="a8"/>
          <w:rFonts w:ascii="Times New Roman" w:hAnsi="Times New Roman"/>
          <w:color w:val="000000"/>
          <w:sz w:val="28"/>
          <w:szCs w:val="28"/>
        </w:rPr>
        <w:footnoteReference w:id="5"/>
      </w:r>
      <w:r w:rsidRPr="009605FF">
        <w:rPr>
          <w:rFonts w:ascii="Times New Roman" w:hAnsi="Times New Roman"/>
          <w:color w:val="000000"/>
          <w:sz w:val="28"/>
          <w:szCs w:val="28"/>
        </w:rPr>
        <w:t>.</w:t>
      </w:r>
    </w:p>
    <w:sectPr w:rsidR="00B46BA1" w:rsidRPr="009605FF" w:rsidSect="00C839F5">
      <w:headerReference w:type="default" r:id="rId8"/>
      <w:pgSz w:w="11906" w:h="16838"/>
      <w:pgMar w:top="1440" w:right="566" w:bottom="1440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61F" w:rsidRDefault="000B361F">
      <w:pPr>
        <w:spacing w:after="0" w:line="240" w:lineRule="auto"/>
      </w:pPr>
      <w:r>
        <w:separator/>
      </w:r>
    </w:p>
  </w:endnote>
  <w:endnote w:type="continuationSeparator" w:id="0">
    <w:p w:rsidR="000B361F" w:rsidRDefault="000B3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61F" w:rsidRDefault="000B361F">
      <w:pPr>
        <w:spacing w:after="0" w:line="240" w:lineRule="auto"/>
      </w:pPr>
      <w:r>
        <w:separator/>
      </w:r>
    </w:p>
  </w:footnote>
  <w:footnote w:type="continuationSeparator" w:id="0">
    <w:p w:rsidR="000B361F" w:rsidRDefault="000B361F">
      <w:pPr>
        <w:spacing w:after="0" w:line="240" w:lineRule="auto"/>
      </w:pPr>
      <w:r>
        <w:continuationSeparator/>
      </w:r>
    </w:p>
  </w:footnote>
  <w:footnote w:id="1">
    <w:p w:rsidR="006D2293" w:rsidRPr="00031298" w:rsidRDefault="006D2293" w:rsidP="00031298">
      <w:pPr>
        <w:pStyle w:val="a6"/>
        <w:spacing w:after="0" w:line="240" w:lineRule="auto"/>
        <w:jc w:val="both"/>
        <w:rPr>
          <w:rFonts w:ascii="Times New Roman" w:hAnsi="Times New Roman"/>
        </w:rPr>
      </w:pPr>
      <w:r w:rsidRPr="00031298">
        <w:rPr>
          <w:rStyle w:val="a8"/>
          <w:rFonts w:ascii="Times New Roman" w:hAnsi="Times New Roman"/>
        </w:rPr>
        <w:footnoteRef/>
      </w:r>
      <w:r w:rsidRPr="00031298">
        <w:rPr>
          <w:rFonts w:ascii="Times New Roman" w:hAnsi="Times New Roman"/>
        </w:rPr>
        <w:t xml:space="preserve"> Постановление Правительства Российской Федерации </w:t>
      </w:r>
      <w:r w:rsidRPr="006D2293">
        <w:rPr>
          <w:rFonts w:ascii="Times New Roman" w:hAnsi="Times New Roman"/>
          <w:kern w:val="36"/>
        </w:rPr>
        <w:t xml:space="preserve">от 1 июня 2021 г. </w:t>
      </w:r>
      <w:r w:rsidRPr="00031298">
        <w:rPr>
          <w:rFonts w:ascii="Times New Roman" w:hAnsi="Times New Roman"/>
          <w:kern w:val="36"/>
        </w:rPr>
        <w:t>№</w:t>
      </w:r>
      <w:r w:rsidRPr="006D2293">
        <w:rPr>
          <w:rFonts w:ascii="Times New Roman" w:hAnsi="Times New Roman"/>
          <w:kern w:val="36"/>
        </w:rPr>
        <w:t xml:space="preserve"> 852 </w:t>
      </w:r>
      <w:r w:rsidRPr="00031298">
        <w:rPr>
          <w:rFonts w:ascii="Times New Roman" w:hAnsi="Times New Roman"/>
          <w:kern w:val="36"/>
        </w:rPr>
        <w:t>«</w:t>
      </w:r>
      <w:r w:rsidRPr="006D2293">
        <w:rPr>
          <w:rFonts w:ascii="Times New Roman" w:hAnsi="Times New Roman"/>
          <w:kern w:val="36"/>
        </w:rPr>
        <w:t xml:space="preserve">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 w:rsidRPr="00031298">
        <w:rPr>
          <w:rFonts w:ascii="Times New Roman" w:hAnsi="Times New Roman"/>
          <w:kern w:val="36"/>
        </w:rPr>
        <w:t>«</w:t>
      </w:r>
      <w:proofErr w:type="spellStart"/>
      <w:r w:rsidRPr="006D2293">
        <w:rPr>
          <w:rFonts w:ascii="Times New Roman" w:hAnsi="Times New Roman"/>
          <w:kern w:val="36"/>
        </w:rPr>
        <w:t>Сколково</w:t>
      </w:r>
      <w:proofErr w:type="spellEnd"/>
      <w:r w:rsidRPr="00031298">
        <w:rPr>
          <w:rFonts w:ascii="Times New Roman" w:hAnsi="Times New Roman"/>
          <w:kern w:val="36"/>
        </w:rPr>
        <w:t>»</w:t>
      </w:r>
      <w:r w:rsidRPr="006D2293">
        <w:rPr>
          <w:rFonts w:ascii="Times New Roman" w:hAnsi="Times New Roman"/>
          <w:kern w:val="36"/>
        </w:rPr>
        <w:t xml:space="preserve">) </w:t>
      </w:r>
      <w:r w:rsidR="00C839F5">
        <w:rPr>
          <w:rFonts w:ascii="Times New Roman" w:hAnsi="Times New Roman"/>
          <w:kern w:val="36"/>
        </w:rPr>
        <w:t xml:space="preserve"> </w:t>
      </w:r>
      <w:r w:rsidRPr="006D2293">
        <w:rPr>
          <w:rFonts w:ascii="Times New Roman" w:hAnsi="Times New Roman"/>
          <w:kern w:val="36"/>
        </w:rPr>
        <w:t>и признании утратившими силу некоторых актов Правительства Российской Федерации</w:t>
      </w:r>
      <w:r w:rsidRPr="00031298">
        <w:rPr>
          <w:rFonts w:ascii="Times New Roman" w:hAnsi="Times New Roman"/>
          <w:kern w:val="36"/>
        </w:rPr>
        <w:t xml:space="preserve">». </w:t>
      </w:r>
    </w:p>
  </w:footnote>
  <w:footnote w:id="2">
    <w:p w:rsidR="006D2293" w:rsidRPr="00031298" w:rsidRDefault="006D2293" w:rsidP="00031298">
      <w:pPr>
        <w:pStyle w:val="a6"/>
        <w:spacing w:after="0" w:line="240" w:lineRule="auto"/>
        <w:jc w:val="both"/>
        <w:rPr>
          <w:rFonts w:ascii="Times New Roman" w:hAnsi="Times New Roman"/>
        </w:rPr>
      </w:pPr>
      <w:r w:rsidRPr="00031298">
        <w:rPr>
          <w:rStyle w:val="a8"/>
          <w:rFonts w:ascii="Times New Roman" w:hAnsi="Times New Roman"/>
        </w:rPr>
        <w:footnoteRef/>
      </w:r>
      <w:r w:rsidRPr="00031298">
        <w:rPr>
          <w:rFonts w:ascii="Times New Roman" w:hAnsi="Times New Roman"/>
        </w:rPr>
        <w:t xml:space="preserve"> Приказ Министерства здравоохранения и социального развития Российской Федерации от 05 мая 2012 № 502н </w:t>
      </w:r>
      <w:r w:rsidR="00C839F5">
        <w:rPr>
          <w:rFonts w:ascii="Times New Roman" w:hAnsi="Times New Roman"/>
        </w:rPr>
        <w:t xml:space="preserve">                   </w:t>
      </w:r>
      <w:r w:rsidRPr="00031298">
        <w:rPr>
          <w:rFonts w:ascii="Times New Roman" w:hAnsi="Times New Roman"/>
        </w:rPr>
        <w:t>«Об утверждении порядка создания и деятельности врачебной комиссии медицинской организации» (зарегистрирован Министерство</w:t>
      </w:r>
      <w:r w:rsidR="00C839F5">
        <w:rPr>
          <w:rFonts w:ascii="Times New Roman" w:hAnsi="Times New Roman"/>
        </w:rPr>
        <w:t xml:space="preserve">м юстиции Российской Федерации </w:t>
      </w:r>
      <w:r w:rsidRPr="00031298">
        <w:rPr>
          <w:rFonts w:ascii="Times New Roman" w:hAnsi="Times New Roman"/>
        </w:rPr>
        <w:t>9 июня 2012 г., регистрационный № 24516) с изменениями, внесенными приказом Министерства здравоохр</w:t>
      </w:r>
      <w:r w:rsidR="00C839F5">
        <w:rPr>
          <w:rFonts w:ascii="Times New Roman" w:hAnsi="Times New Roman"/>
        </w:rPr>
        <w:t xml:space="preserve">анения Российской Федерации от </w:t>
      </w:r>
      <w:r w:rsidRPr="00031298">
        <w:rPr>
          <w:rFonts w:ascii="Times New Roman" w:hAnsi="Times New Roman"/>
        </w:rPr>
        <w:t>2</w:t>
      </w:r>
      <w:r w:rsidR="00031298" w:rsidRPr="00031298">
        <w:rPr>
          <w:rFonts w:ascii="Times New Roman" w:hAnsi="Times New Roman"/>
        </w:rPr>
        <w:t xml:space="preserve"> декабря </w:t>
      </w:r>
      <w:r w:rsidRPr="00031298">
        <w:rPr>
          <w:rFonts w:ascii="Times New Roman" w:hAnsi="Times New Roman"/>
        </w:rPr>
        <w:t>2013</w:t>
      </w:r>
      <w:r w:rsidR="00031298" w:rsidRPr="00031298">
        <w:rPr>
          <w:rFonts w:ascii="Times New Roman" w:hAnsi="Times New Roman"/>
        </w:rPr>
        <w:t xml:space="preserve"> г.</w:t>
      </w:r>
      <w:r w:rsidRPr="00031298">
        <w:rPr>
          <w:rFonts w:ascii="Times New Roman" w:hAnsi="Times New Roman"/>
        </w:rPr>
        <w:t xml:space="preserve"> № 886н (зарегистрирован </w:t>
      </w:r>
      <w:r w:rsidR="00031298" w:rsidRPr="00031298">
        <w:rPr>
          <w:rFonts w:ascii="Times New Roman" w:hAnsi="Times New Roman"/>
        </w:rPr>
        <w:t xml:space="preserve">Министерством юстиции Российской Федерации </w:t>
      </w:r>
      <w:r w:rsidRPr="00031298">
        <w:rPr>
          <w:rFonts w:ascii="Times New Roman" w:hAnsi="Times New Roman"/>
        </w:rPr>
        <w:t>23</w:t>
      </w:r>
      <w:r w:rsidR="00031298" w:rsidRPr="00031298">
        <w:rPr>
          <w:rFonts w:ascii="Times New Roman" w:hAnsi="Times New Roman"/>
        </w:rPr>
        <w:t xml:space="preserve"> декабря </w:t>
      </w:r>
      <w:r w:rsidRPr="00031298">
        <w:rPr>
          <w:rFonts w:ascii="Times New Roman" w:hAnsi="Times New Roman"/>
        </w:rPr>
        <w:t>2013</w:t>
      </w:r>
      <w:r w:rsidR="00031298" w:rsidRPr="00031298">
        <w:rPr>
          <w:rFonts w:ascii="Times New Roman" w:hAnsi="Times New Roman"/>
        </w:rPr>
        <w:t xml:space="preserve"> г.</w:t>
      </w:r>
      <w:r w:rsidRPr="00031298">
        <w:rPr>
          <w:rFonts w:ascii="Times New Roman" w:hAnsi="Times New Roman"/>
        </w:rPr>
        <w:t>, регистрационный № 30714).</w:t>
      </w:r>
    </w:p>
  </w:footnote>
  <w:footnote w:id="3">
    <w:p w:rsidR="00031298" w:rsidRPr="00031298" w:rsidRDefault="00031298" w:rsidP="0003129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31298">
        <w:rPr>
          <w:rStyle w:val="a8"/>
          <w:rFonts w:ascii="Times New Roman" w:hAnsi="Times New Roman"/>
          <w:sz w:val="20"/>
          <w:szCs w:val="20"/>
        </w:rPr>
        <w:footnoteRef/>
      </w:r>
      <w:r w:rsidRPr="00031298">
        <w:rPr>
          <w:rFonts w:ascii="Times New Roman" w:hAnsi="Times New Roman"/>
          <w:sz w:val="20"/>
          <w:szCs w:val="20"/>
        </w:rPr>
        <w:t xml:space="preserve"> Приказ Министерства здравоохранения Российской Федерации от 2 мая 2023 г. </w:t>
      </w:r>
      <w:r>
        <w:rPr>
          <w:rFonts w:ascii="Times New Roman" w:hAnsi="Times New Roman"/>
          <w:sz w:val="20"/>
          <w:szCs w:val="20"/>
        </w:rPr>
        <w:t>№</w:t>
      </w:r>
      <w:r w:rsidRPr="00031298">
        <w:rPr>
          <w:rFonts w:ascii="Times New Roman" w:hAnsi="Times New Roman"/>
          <w:sz w:val="20"/>
          <w:szCs w:val="20"/>
        </w:rPr>
        <w:t xml:space="preserve"> 206н </w:t>
      </w:r>
      <w:r>
        <w:rPr>
          <w:rFonts w:ascii="Times New Roman" w:hAnsi="Times New Roman"/>
          <w:sz w:val="20"/>
          <w:szCs w:val="20"/>
        </w:rPr>
        <w:t>«</w:t>
      </w:r>
      <w:r w:rsidRPr="00031298">
        <w:rPr>
          <w:rFonts w:ascii="Times New Roman" w:hAnsi="Times New Roman"/>
          <w:sz w:val="20"/>
          <w:szCs w:val="20"/>
        </w:rPr>
        <w:t>Об утверждении Квалификационных требований к медицинским и фармацевтическим работникам с высшим образованием</w:t>
      </w:r>
      <w:r>
        <w:rPr>
          <w:rFonts w:ascii="Times New Roman" w:hAnsi="Times New Roman"/>
          <w:sz w:val="20"/>
          <w:szCs w:val="20"/>
        </w:rPr>
        <w:t xml:space="preserve">» </w:t>
      </w:r>
      <w:r w:rsidRPr="00031298">
        <w:rPr>
          <w:rFonts w:ascii="Times New Roman" w:hAnsi="Times New Roman"/>
          <w:sz w:val="20"/>
          <w:szCs w:val="20"/>
        </w:rPr>
        <w:t xml:space="preserve">(зарегистрирован Министерством юстиции Российской Федерации </w:t>
      </w:r>
      <w:r>
        <w:rPr>
          <w:rFonts w:ascii="Times New Roman" w:hAnsi="Times New Roman"/>
          <w:sz w:val="20"/>
          <w:szCs w:val="20"/>
        </w:rPr>
        <w:t>1 июня 2023</w:t>
      </w:r>
      <w:r w:rsidRPr="00031298">
        <w:rPr>
          <w:rFonts w:ascii="Times New Roman" w:hAnsi="Times New Roman"/>
          <w:sz w:val="20"/>
          <w:szCs w:val="20"/>
        </w:rPr>
        <w:t xml:space="preserve"> г., регистрационный № </w:t>
      </w:r>
      <w:r>
        <w:rPr>
          <w:rFonts w:ascii="Times New Roman" w:hAnsi="Times New Roman"/>
          <w:sz w:val="20"/>
          <w:szCs w:val="20"/>
        </w:rPr>
        <w:t>73677</w:t>
      </w:r>
      <w:r w:rsidRPr="00031298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031298" w:rsidRDefault="00031298">
      <w:pPr>
        <w:pStyle w:val="a6"/>
      </w:pPr>
    </w:p>
  </w:footnote>
  <w:footnote w:id="4">
    <w:p w:rsidR="00031298" w:rsidRDefault="00031298" w:rsidP="00031298">
      <w:pPr>
        <w:pStyle w:val="a6"/>
        <w:spacing w:after="0" w:line="240" w:lineRule="auto"/>
        <w:jc w:val="both"/>
      </w:pPr>
      <w:r>
        <w:rPr>
          <w:rStyle w:val="a8"/>
        </w:rPr>
        <w:footnoteRef/>
      </w:r>
      <w:r>
        <w:t xml:space="preserve"> </w:t>
      </w:r>
      <w:r w:rsidRPr="00031298">
        <w:rPr>
          <w:rFonts w:ascii="Times New Roman" w:hAnsi="Times New Roman"/>
          <w:shd w:val="clear" w:color="auto" w:fill="FFFFFF"/>
        </w:rPr>
        <w:t xml:space="preserve">Приказ </w:t>
      </w:r>
      <w:r w:rsidRPr="00031298">
        <w:rPr>
          <w:rFonts w:ascii="Times New Roman" w:hAnsi="Times New Roman"/>
        </w:rPr>
        <w:t xml:space="preserve">Министерства здравоохранения Российской Федерации </w:t>
      </w:r>
      <w:r w:rsidRPr="00031298">
        <w:rPr>
          <w:rFonts w:ascii="Times New Roman" w:hAnsi="Times New Roman"/>
          <w:shd w:val="clear" w:color="auto" w:fill="FFFFFF"/>
        </w:rPr>
        <w:t xml:space="preserve">от 29 ноября 2012 г. № 982н </w:t>
      </w:r>
      <w:r>
        <w:rPr>
          <w:rFonts w:ascii="Times New Roman" w:hAnsi="Times New Roman"/>
          <w:shd w:val="clear" w:color="auto" w:fill="FFFFFF"/>
        </w:rPr>
        <w:t>«</w:t>
      </w:r>
      <w:r w:rsidRPr="00031298">
        <w:rPr>
          <w:rFonts w:ascii="Times New Roman" w:hAnsi="Times New Roman"/>
          <w:shd w:val="clear" w:color="auto" w:fill="FFFFFF"/>
        </w:rPr>
        <w:t>Об утверждении условий и порядка выдачи сертификата специалиста медицинским и фармацевтическим работникам, формы и технических требований сертификата специалиста</w:t>
      </w:r>
      <w:r>
        <w:rPr>
          <w:rFonts w:ascii="Times New Roman" w:hAnsi="Times New Roman"/>
          <w:shd w:val="clear" w:color="auto" w:fill="FFFFFF"/>
        </w:rPr>
        <w:t>»</w:t>
      </w:r>
      <w:r w:rsidRPr="00031298">
        <w:rPr>
          <w:rFonts w:ascii="Times New Roman" w:hAnsi="Times New Roman"/>
          <w:shd w:val="clear" w:color="auto" w:fill="FFFFFF"/>
        </w:rPr>
        <w:t xml:space="preserve"> (зарегистрирован </w:t>
      </w:r>
      <w:r w:rsidRPr="00031298">
        <w:rPr>
          <w:rFonts w:ascii="Times New Roman" w:hAnsi="Times New Roman"/>
        </w:rPr>
        <w:t>Министерством юстиции Российской Федерации</w:t>
      </w:r>
      <w:r w:rsidRPr="00031298">
        <w:rPr>
          <w:rFonts w:ascii="Times New Roman" w:hAnsi="Times New Roman"/>
          <w:shd w:val="clear" w:color="auto" w:fill="FFFFFF"/>
        </w:rPr>
        <w:t xml:space="preserve"> </w:t>
      </w:r>
      <w:r w:rsidR="00C839F5">
        <w:rPr>
          <w:rFonts w:ascii="Times New Roman" w:hAnsi="Times New Roman"/>
          <w:shd w:val="clear" w:color="auto" w:fill="FFFFFF"/>
        </w:rPr>
        <w:t xml:space="preserve">                                </w:t>
      </w:r>
      <w:r w:rsidRPr="00031298">
        <w:rPr>
          <w:rFonts w:ascii="Times New Roman" w:hAnsi="Times New Roman"/>
          <w:shd w:val="clear" w:color="auto" w:fill="FFFFFF"/>
        </w:rPr>
        <w:t xml:space="preserve">29 марта 2013 г., регистрационный № 27918) с изменениями, внесенными приказами </w:t>
      </w:r>
      <w:r w:rsidRPr="00031298">
        <w:rPr>
          <w:rFonts w:ascii="Times New Roman" w:hAnsi="Times New Roman"/>
        </w:rPr>
        <w:t xml:space="preserve">Министерства здравоохранения Российской Федерации </w:t>
      </w:r>
      <w:r w:rsidRPr="00031298">
        <w:rPr>
          <w:rFonts w:ascii="Times New Roman" w:hAnsi="Times New Roman"/>
          <w:shd w:val="clear" w:color="auto" w:fill="FFFFFF"/>
        </w:rPr>
        <w:t xml:space="preserve">от 31 июля 2013 г. № 515н (зарегистрирован </w:t>
      </w:r>
      <w:r w:rsidRPr="00031298">
        <w:rPr>
          <w:rFonts w:ascii="Times New Roman" w:hAnsi="Times New Roman"/>
        </w:rPr>
        <w:t>Министерством юстиции Российской Федерации</w:t>
      </w:r>
      <w:r w:rsidRPr="00031298">
        <w:rPr>
          <w:rFonts w:ascii="Times New Roman" w:hAnsi="Times New Roman"/>
          <w:shd w:val="clear" w:color="auto" w:fill="FFFFFF"/>
        </w:rPr>
        <w:t xml:space="preserve"> 30 августа 2013 г., регистрационный № 29853), от 23 октября 2014 г. № 658н (зарегистрирован </w:t>
      </w:r>
      <w:r w:rsidRPr="00031298">
        <w:rPr>
          <w:rFonts w:ascii="Times New Roman" w:hAnsi="Times New Roman"/>
        </w:rPr>
        <w:t>Министерством юстиции Российской Федерации</w:t>
      </w:r>
      <w:r w:rsidRPr="00031298">
        <w:rPr>
          <w:rFonts w:ascii="Times New Roman" w:hAnsi="Times New Roman"/>
          <w:shd w:val="clear" w:color="auto" w:fill="FFFFFF"/>
        </w:rPr>
        <w:t xml:space="preserve"> 17 ноября 2014 г., регистрационный № 34729) и от 10 февраля 2016 г. № 82н (зарегистрирован </w:t>
      </w:r>
      <w:r w:rsidRPr="00031298">
        <w:rPr>
          <w:rFonts w:ascii="Times New Roman" w:hAnsi="Times New Roman"/>
        </w:rPr>
        <w:t>Министерством юстиции Российской Федерации</w:t>
      </w:r>
      <w:r w:rsidRPr="00031298">
        <w:rPr>
          <w:rFonts w:ascii="Times New Roman" w:hAnsi="Times New Roman"/>
          <w:shd w:val="clear" w:color="auto" w:fill="FFFFFF"/>
        </w:rPr>
        <w:t xml:space="preserve"> 11 марта 2016 г., регистрационный № 41389).</w:t>
      </w:r>
    </w:p>
  </w:footnote>
  <w:footnote w:id="5">
    <w:p w:rsidR="00E901C3" w:rsidRDefault="00E901C3" w:rsidP="00E901C3">
      <w:pPr>
        <w:pStyle w:val="1"/>
        <w:shd w:val="clear" w:color="auto" w:fill="FFFFFF"/>
        <w:spacing w:before="0" w:beforeAutospacing="0" w:after="0" w:afterAutospacing="0"/>
        <w:jc w:val="both"/>
      </w:pPr>
      <w:r w:rsidRPr="00E901C3">
        <w:rPr>
          <w:rStyle w:val="a8"/>
          <w:b w:val="0"/>
          <w:bCs w:val="0"/>
          <w:sz w:val="20"/>
          <w:szCs w:val="20"/>
        </w:rPr>
        <w:footnoteRef/>
      </w:r>
      <w:r w:rsidRPr="00E901C3">
        <w:rPr>
          <w:b w:val="0"/>
          <w:bCs w:val="0"/>
          <w:sz w:val="20"/>
          <w:szCs w:val="20"/>
        </w:rPr>
        <w:t xml:space="preserve"> Постановление Правительства Р</w:t>
      </w:r>
      <w:r>
        <w:rPr>
          <w:b w:val="0"/>
          <w:bCs w:val="0"/>
          <w:sz w:val="20"/>
          <w:szCs w:val="20"/>
        </w:rPr>
        <w:t xml:space="preserve">оссийской </w:t>
      </w:r>
      <w:r w:rsidRPr="00E901C3">
        <w:rPr>
          <w:b w:val="0"/>
          <w:bCs w:val="0"/>
          <w:sz w:val="20"/>
          <w:szCs w:val="20"/>
        </w:rPr>
        <w:t>Ф</w:t>
      </w:r>
      <w:r>
        <w:rPr>
          <w:b w:val="0"/>
          <w:bCs w:val="0"/>
          <w:sz w:val="20"/>
          <w:szCs w:val="20"/>
        </w:rPr>
        <w:t>едерации</w:t>
      </w:r>
      <w:r w:rsidRPr="00E901C3">
        <w:rPr>
          <w:b w:val="0"/>
          <w:bCs w:val="0"/>
          <w:sz w:val="20"/>
          <w:szCs w:val="20"/>
        </w:rPr>
        <w:t xml:space="preserve"> от 9 февраля 2022 г. </w:t>
      </w:r>
      <w:r>
        <w:rPr>
          <w:b w:val="0"/>
          <w:bCs w:val="0"/>
          <w:sz w:val="20"/>
          <w:szCs w:val="20"/>
        </w:rPr>
        <w:t>№</w:t>
      </w:r>
      <w:r w:rsidRPr="00E901C3">
        <w:rPr>
          <w:b w:val="0"/>
          <w:bCs w:val="0"/>
          <w:sz w:val="20"/>
          <w:szCs w:val="20"/>
        </w:rPr>
        <w:t xml:space="preserve"> 140 </w:t>
      </w:r>
      <w:r>
        <w:rPr>
          <w:b w:val="0"/>
          <w:bCs w:val="0"/>
          <w:sz w:val="20"/>
          <w:szCs w:val="20"/>
        </w:rPr>
        <w:t>«</w:t>
      </w:r>
      <w:r w:rsidRPr="00E901C3">
        <w:rPr>
          <w:b w:val="0"/>
          <w:bCs w:val="0"/>
          <w:sz w:val="20"/>
          <w:szCs w:val="20"/>
        </w:rPr>
        <w:t>О единой государственной информационной системе в сфере здравоохранения</w:t>
      </w:r>
      <w:r>
        <w:rPr>
          <w:b w:val="0"/>
          <w:bCs w:val="0"/>
          <w:sz w:val="20"/>
          <w:szCs w:val="20"/>
        </w:rPr>
        <w:t xml:space="preserve">».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1818624"/>
      <w:docPartObj>
        <w:docPartGallery w:val="Page Numbers (Top of Page)"/>
        <w:docPartUnique/>
      </w:docPartObj>
    </w:sdtPr>
    <w:sdtContent>
      <w:p w:rsidR="00C839F5" w:rsidRDefault="00C839F5">
        <w:pPr>
          <w:pStyle w:val="a9"/>
          <w:jc w:val="center"/>
        </w:pPr>
      </w:p>
      <w:p w:rsidR="00C839F5" w:rsidRDefault="00F92293">
        <w:pPr>
          <w:pStyle w:val="a9"/>
          <w:jc w:val="center"/>
        </w:pPr>
        <w:r>
          <w:fldChar w:fldCharType="begin"/>
        </w:r>
        <w:r w:rsidR="00C839F5">
          <w:instrText>PAGE   \* MERGEFORMAT</w:instrText>
        </w:r>
        <w:r>
          <w:fldChar w:fldCharType="separate"/>
        </w:r>
        <w:r w:rsidR="00F71D32">
          <w:rPr>
            <w:noProof/>
          </w:rPr>
          <w:t>3</w:t>
        </w:r>
        <w:r>
          <w:fldChar w:fldCharType="end"/>
        </w:r>
      </w:p>
    </w:sdtContent>
  </w:sdt>
  <w:p w:rsidR="00C839F5" w:rsidRDefault="00C839F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F6034"/>
    <w:multiLevelType w:val="multilevel"/>
    <w:tmpl w:val="DB4A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538DF"/>
    <w:rsid w:val="00031298"/>
    <w:rsid w:val="000B361F"/>
    <w:rsid w:val="00104DC8"/>
    <w:rsid w:val="001A3A7F"/>
    <w:rsid w:val="001D6EF0"/>
    <w:rsid w:val="003249AA"/>
    <w:rsid w:val="003538DF"/>
    <w:rsid w:val="00355BDD"/>
    <w:rsid w:val="00375FB5"/>
    <w:rsid w:val="004F69D2"/>
    <w:rsid w:val="00595DD6"/>
    <w:rsid w:val="006B1468"/>
    <w:rsid w:val="006D2293"/>
    <w:rsid w:val="006F0B79"/>
    <w:rsid w:val="008A2B0D"/>
    <w:rsid w:val="008F2170"/>
    <w:rsid w:val="009605FF"/>
    <w:rsid w:val="009F650B"/>
    <w:rsid w:val="00B46BA1"/>
    <w:rsid w:val="00B93072"/>
    <w:rsid w:val="00C7512A"/>
    <w:rsid w:val="00C839F5"/>
    <w:rsid w:val="00D76374"/>
    <w:rsid w:val="00D9340E"/>
    <w:rsid w:val="00E26A50"/>
    <w:rsid w:val="00E901C3"/>
    <w:rsid w:val="00EA081C"/>
    <w:rsid w:val="00F25A07"/>
    <w:rsid w:val="00F71D32"/>
    <w:rsid w:val="00F92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FB5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6D229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8D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538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538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uiPriority w:val="99"/>
    <w:unhideWhenUsed/>
    <w:rsid w:val="003538D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3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538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unhideWhenUsed/>
    <w:rsid w:val="006D229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D2293"/>
    <w:rPr>
      <w:rFonts w:eastAsia="Times New Roman"/>
    </w:rPr>
  </w:style>
  <w:style w:type="character" w:styleId="a8">
    <w:name w:val="footnote reference"/>
    <w:basedOn w:val="a0"/>
    <w:uiPriority w:val="99"/>
    <w:semiHidden/>
    <w:unhideWhenUsed/>
    <w:rsid w:val="006D229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D2293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9">
    <w:name w:val="header"/>
    <w:basedOn w:val="a"/>
    <w:link w:val="aa"/>
    <w:uiPriority w:val="99"/>
    <w:unhideWhenUsed/>
    <w:rsid w:val="00C83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839F5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C83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839F5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C53C3-417C-43B5-A333-B79F88D0F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"СИОТ ПРО"</Company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Хабиров</dc:creator>
  <cp:lastModifiedBy>администратор4</cp:lastModifiedBy>
  <cp:revision>2</cp:revision>
  <dcterms:created xsi:type="dcterms:W3CDTF">2024-06-25T06:12:00Z</dcterms:created>
  <dcterms:modified xsi:type="dcterms:W3CDTF">2024-06-25T06:12:00Z</dcterms:modified>
</cp:coreProperties>
</file>